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600AD" w14:textId="77777777" w:rsidR="00144D47" w:rsidRPr="007D0904" w:rsidRDefault="005859CB" w:rsidP="005859CB">
      <w:pPr>
        <w:jc w:val="center"/>
        <w:rPr>
          <w:rFonts w:ascii="Arial" w:hAnsi="Arial" w:cs="Arial"/>
          <w:sz w:val="24"/>
        </w:rPr>
      </w:pPr>
      <w:r w:rsidRPr="007D0904">
        <w:rPr>
          <w:rFonts w:ascii="Arial" w:hAnsi="Arial" w:cs="Arial"/>
          <w:sz w:val="24"/>
        </w:rPr>
        <w:t>PRILOG 1.</w:t>
      </w:r>
    </w:p>
    <w:p w14:paraId="7294B4B3" w14:textId="77777777" w:rsidR="005859CB" w:rsidRPr="007D0904" w:rsidRDefault="005859CB" w:rsidP="005859CB">
      <w:pPr>
        <w:jc w:val="center"/>
        <w:rPr>
          <w:rFonts w:ascii="Arial" w:hAnsi="Arial" w:cs="Arial"/>
          <w:sz w:val="24"/>
        </w:rPr>
      </w:pPr>
    </w:p>
    <w:p w14:paraId="4DE53EA6" w14:textId="175148D0" w:rsidR="005859CB" w:rsidRPr="007D0904" w:rsidRDefault="005859CB" w:rsidP="005859CB">
      <w:pPr>
        <w:rPr>
          <w:rFonts w:ascii="Arial" w:hAnsi="Arial" w:cs="Arial"/>
        </w:rPr>
      </w:pPr>
      <w:r w:rsidRPr="007D0904">
        <w:rPr>
          <w:rFonts w:ascii="Arial" w:hAnsi="Arial" w:cs="Arial"/>
          <w:b/>
        </w:rPr>
        <w:t>Tablica 1.</w:t>
      </w:r>
      <w:r w:rsidRPr="007D0904">
        <w:rPr>
          <w:rFonts w:ascii="Arial" w:hAnsi="Arial" w:cs="Arial"/>
        </w:rPr>
        <w:t xml:space="preserve"> Razvrstavanje prirodnih nepogoda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8471"/>
      </w:tblGrid>
      <w:tr w:rsidR="005859CB" w:rsidRPr="007D0904" w14:paraId="5B7E3FC2" w14:textId="77777777" w:rsidTr="00CC0D30">
        <w:trPr>
          <w:trHeight w:val="441"/>
        </w:trPr>
        <w:tc>
          <w:tcPr>
            <w:tcW w:w="817" w:type="dxa"/>
            <w:shd w:val="clear" w:color="auto" w:fill="D6E3BC" w:themeFill="accent3" w:themeFillTint="66"/>
            <w:vAlign w:val="center"/>
          </w:tcPr>
          <w:p w14:paraId="6EA13773" w14:textId="77777777" w:rsidR="005859CB" w:rsidRPr="007D0904" w:rsidRDefault="005859CB" w:rsidP="007D0904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7D0904">
              <w:rPr>
                <w:rFonts w:ascii="Arial" w:hAnsi="Arial" w:cs="Arial"/>
                <w:b/>
                <w:bCs/>
              </w:rPr>
              <w:t>Šifra</w:t>
            </w:r>
          </w:p>
        </w:tc>
        <w:tc>
          <w:tcPr>
            <w:tcW w:w="8471" w:type="dxa"/>
            <w:shd w:val="clear" w:color="auto" w:fill="D6E3BC" w:themeFill="accent3" w:themeFillTint="66"/>
            <w:vAlign w:val="center"/>
          </w:tcPr>
          <w:p w14:paraId="39D92C1E" w14:textId="77777777" w:rsidR="005859CB" w:rsidRPr="007D0904" w:rsidRDefault="005859CB" w:rsidP="007D0904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7D0904">
              <w:rPr>
                <w:rFonts w:ascii="Arial" w:hAnsi="Arial" w:cs="Arial"/>
                <w:b/>
                <w:bCs/>
              </w:rPr>
              <w:t>Vrsta prirodne nepogode</w:t>
            </w:r>
          </w:p>
        </w:tc>
      </w:tr>
      <w:tr w:rsidR="005859CB" w:rsidRPr="007D0904" w14:paraId="6A27D284" w14:textId="77777777" w:rsidTr="00F7693D">
        <w:tc>
          <w:tcPr>
            <w:tcW w:w="817" w:type="dxa"/>
          </w:tcPr>
          <w:p w14:paraId="1560CC8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01</w:t>
            </w:r>
          </w:p>
        </w:tc>
        <w:tc>
          <w:tcPr>
            <w:tcW w:w="8471" w:type="dxa"/>
          </w:tcPr>
          <w:p w14:paraId="3D93CCE2" w14:textId="77777777" w:rsidR="005859CB" w:rsidRPr="007D0904" w:rsidRDefault="005859CB" w:rsidP="00F7693D">
            <w:pPr>
              <w:tabs>
                <w:tab w:val="left" w:pos="1035"/>
              </w:tabs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Potres</w:t>
            </w:r>
          </w:p>
        </w:tc>
      </w:tr>
      <w:tr w:rsidR="005859CB" w:rsidRPr="007D0904" w14:paraId="4381B374" w14:textId="77777777" w:rsidTr="00F7693D">
        <w:tc>
          <w:tcPr>
            <w:tcW w:w="817" w:type="dxa"/>
          </w:tcPr>
          <w:p w14:paraId="14C3F8A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02</w:t>
            </w:r>
          </w:p>
        </w:tc>
        <w:tc>
          <w:tcPr>
            <w:tcW w:w="8471" w:type="dxa"/>
          </w:tcPr>
          <w:p w14:paraId="3D28062D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Olujni i orkanski vjetar</w:t>
            </w:r>
          </w:p>
        </w:tc>
      </w:tr>
      <w:tr w:rsidR="005859CB" w:rsidRPr="007D0904" w14:paraId="6B9547D8" w14:textId="77777777" w:rsidTr="00F7693D">
        <w:tc>
          <w:tcPr>
            <w:tcW w:w="817" w:type="dxa"/>
          </w:tcPr>
          <w:p w14:paraId="61CE5170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03</w:t>
            </w:r>
          </w:p>
        </w:tc>
        <w:tc>
          <w:tcPr>
            <w:tcW w:w="8471" w:type="dxa"/>
          </w:tcPr>
          <w:p w14:paraId="43172FE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Požar</w:t>
            </w:r>
          </w:p>
        </w:tc>
      </w:tr>
      <w:tr w:rsidR="005859CB" w:rsidRPr="007D0904" w14:paraId="39359C31" w14:textId="77777777" w:rsidTr="00F7693D">
        <w:tc>
          <w:tcPr>
            <w:tcW w:w="817" w:type="dxa"/>
          </w:tcPr>
          <w:p w14:paraId="58F219A3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04</w:t>
            </w:r>
          </w:p>
        </w:tc>
        <w:tc>
          <w:tcPr>
            <w:tcW w:w="8471" w:type="dxa"/>
          </w:tcPr>
          <w:p w14:paraId="5ACE58E8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Poplava</w:t>
            </w:r>
          </w:p>
        </w:tc>
      </w:tr>
      <w:tr w:rsidR="005859CB" w:rsidRPr="007D0904" w14:paraId="0C33C2A2" w14:textId="77777777" w:rsidTr="00F7693D">
        <w:tc>
          <w:tcPr>
            <w:tcW w:w="817" w:type="dxa"/>
          </w:tcPr>
          <w:p w14:paraId="58B5CA7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05</w:t>
            </w:r>
          </w:p>
        </w:tc>
        <w:tc>
          <w:tcPr>
            <w:tcW w:w="8471" w:type="dxa"/>
          </w:tcPr>
          <w:p w14:paraId="5124CF5B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Suša</w:t>
            </w:r>
          </w:p>
        </w:tc>
      </w:tr>
      <w:tr w:rsidR="005859CB" w:rsidRPr="007D0904" w14:paraId="6FB3ADC8" w14:textId="77777777" w:rsidTr="00F7693D">
        <w:tc>
          <w:tcPr>
            <w:tcW w:w="817" w:type="dxa"/>
          </w:tcPr>
          <w:p w14:paraId="38BE7BE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06</w:t>
            </w:r>
          </w:p>
        </w:tc>
        <w:tc>
          <w:tcPr>
            <w:tcW w:w="8471" w:type="dxa"/>
          </w:tcPr>
          <w:p w14:paraId="7EA3DF1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Tuča, kiša koja se smrzava u dodiru s podlogom</w:t>
            </w:r>
          </w:p>
        </w:tc>
      </w:tr>
      <w:tr w:rsidR="005859CB" w:rsidRPr="007D0904" w14:paraId="151B6FFA" w14:textId="77777777" w:rsidTr="00F7693D">
        <w:tc>
          <w:tcPr>
            <w:tcW w:w="817" w:type="dxa"/>
          </w:tcPr>
          <w:p w14:paraId="5B1EC5DE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07</w:t>
            </w:r>
          </w:p>
        </w:tc>
        <w:tc>
          <w:tcPr>
            <w:tcW w:w="8471" w:type="dxa"/>
          </w:tcPr>
          <w:p w14:paraId="4699CB5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Mraz</w:t>
            </w:r>
          </w:p>
        </w:tc>
      </w:tr>
      <w:tr w:rsidR="005859CB" w:rsidRPr="007D0904" w14:paraId="2140D404" w14:textId="77777777" w:rsidTr="00F7693D">
        <w:tc>
          <w:tcPr>
            <w:tcW w:w="817" w:type="dxa"/>
          </w:tcPr>
          <w:p w14:paraId="58A37E58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08</w:t>
            </w:r>
          </w:p>
        </w:tc>
        <w:tc>
          <w:tcPr>
            <w:tcW w:w="8471" w:type="dxa"/>
          </w:tcPr>
          <w:p w14:paraId="1332DC79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Izvanredno velika visina snijega</w:t>
            </w:r>
          </w:p>
        </w:tc>
      </w:tr>
      <w:tr w:rsidR="005859CB" w:rsidRPr="007D0904" w14:paraId="67FA6D0D" w14:textId="77777777" w:rsidTr="00F7693D">
        <w:tc>
          <w:tcPr>
            <w:tcW w:w="817" w:type="dxa"/>
          </w:tcPr>
          <w:p w14:paraId="4F1270E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09</w:t>
            </w:r>
          </w:p>
        </w:tc>
        <w:tc>
          <w:tcPr>
            <w:tcW w:w="8471" w:type="dxa"/>
          </w:tcPr>
          <w:p w14:paraId="1182F4EA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Snježni nanos i lavina</w:t>
            </w:r>
          </w:p>
        </w:tc>
      </w:tr>
      <w:tr w:rsidR="005859CB" w:rsidRPr="007D0904" w14:paraId="37154264" w14:textId="77777777" w:rsidTr="00F7693D">
        <w:tc>
          <w:tcPr>
            <w:tcW w:w="817" w:type="dxa"/>
          </w:tcPr>
          <w:p w14:paraId="0D3686D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10</w:t>
            </w:r>
          </w:p>
        </w:tc>
        <w:tc>
          <w:tcPr>
            <w:tcW w:w="8471" w:type="dxa"/>
          </w:tcPr>
          <w:p w14:paraId="7FDF5D8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Nagomilavanje leda na vodotocima</w:t>
            </w:r>
          </w:p>
        </w:tc>
      </w:tr>
      <w:tr w:rsidR="005859CB" w:rsidRPr="007D0904" w14:paraId="22D02FAB" w14:textId="77777777" w:rsidTr="00F7693D">
        <w:tc>
          <w:tcPr>
            <w:tcW w:w="817" w:type="dxa"/>
          </w:tcPr>
          <w:p w14:paraId="45A0D184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11</w:t>
            </w:r>
          </w:p>
        </w:tc>
        <w:tc>
          <w:tcPr>
            <w:tcW w:w="8471" w:type="dxa"/>
          </w:tcPr>
          <w:p w14:paraId="459290F7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Klizanje, tečenje, odronjavanje i prevrtanje zemljišta</w:t>
            </w:r>
          </w:p>
        </w:tc>
      </w:tr>
      <w:tr w:rsidR="005859CB" w:rsidRPr="007D0904" w14:paraId="6B86F520" w14:textId="77777777" w:rsidTr="004B1533">
        <w:tc>
          <w:tcPr>
            <w:tcW w:w="817" w:type="dxa"/>
            <w:vAlign w:val="center"/>
          </w:tcPr>
          <w:p w14:paraId="27C18817" w14:textId="77777777" w:rsidR="005859CB" w:rsidRPr="007D0904" w:rsidRDefault="005859CB" w:rsidP="004B1533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12</w:t>
            </w:r>
          </w:p>
        </w:tc>
        <w:tc>
          <w:tcPr>
            <w:tcW w:w="8471" w:type="dxa"/>
          </w:tcPr>
          <w:p w14:paraId="468EB372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Druge pojave koje ovisno o mjesnim prilikama, uzrokuju bitne poremećaje u životu ljudi na određenom području</w:t>
            </w:r>
          </w:p>
        </w:tc>
      </w:tr>
    </w:tbl>
    <w:p w14:paraId="3376CF3A" w14:textId="77777777" w:rsidR="005859CB" w:rsidRPr="007D0904" w:rsidRDefault="005859CB" w:rsidP="005859CB">
      <w:pPr>
        <w:rPr>
          <w:rFonts w:ascii="Arial" w:hAnsi="Arial" w:cs="Arial"/>
          <w:sz w:val="24"/>
        </w:rPr>
      </w:pPr>
    </w:p>
    <w:p w14:paraId="6FF8AE9F" w14:textId="77777777" w:rsidR="005859CB" w:rsidRDefault="005859CB" w:rsidP="005859CB">
      <w:pPr>
        <w:rPr>
          <w:rFonts w:ascii="Times New Roman" w:hAnsi="Times New Roman" w:cs="Times New Roman"/>
        </w:rPr>
      </w:pPr>
    </w:p>
    <w:p w14:paraId="324FFFB3" w14:textId="77777777" w:rsidR="005859CB" w:rsidRPr="005859CB" w:rsidRDefault="005859CB" w:rsidP="005859CB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40F8D" w14:textId="77777777" w:rsidR="00C2651C" w:rsidRDefault="00C2651C" w:rsidP="00BB6990">
      <w:pPr>
        <w:spacing w:after="0" w:line="240" w:lineRule="auto"/>
      </w:pPr>
      <w:r>
        <w:separator/>
      </w:r>
    </w:p>
  </w:endnote>
  <w:endnote w:type="continuationSeparator" w:id="0">
    <w:p w14:paraId="0DE22324" w14:textId="77777777" w:rsidR="00C2651C" w:rsidRDefault="00C2651C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20911C9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A78937D" w14:textId="77777777" w:rsidTr="009C287F">
          <w:trPr>
            <w:trHeight w:val="527"/>
          </w:trPr>
          <w:tc>
            <w:tcPr>
              <w:tcW w:w="5000" w:type="pct"/>
            </w:tcPr>
            <w:p w14:paraId="7A02DA2B" w14:textId="6F064733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723FD928" wp14:editId="167AC2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4D1807" w:rsidRPr="00CC0D30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  <w:r w:rsidR="004B1533">
                <w:rPr>
                  <w:rFonts w:ascii="Arial" w:hAnsi="Arial" w:cs="Arial"/>
                  <w:noProof/>
                  <w:color w:val="000000" w:themeColor="text1"/>
                </w:rPr>
                <w:t>4</w:t>
              </w:r>
            </w:p>
          </w:tc>
        </w:tr>
      </w:tbl>
      <w:p w14:paraId="5EBF0397" w14:textId="77777777" w:rsidR="009C287F" w:rsidRDefault="004B1533">
        <w:pPr>
          <w:pStyle w:val="Podnoje"/>
          <w:jc w:val="right"/>
        </w:pPr>
      </w:p>
    </w:sdtContent>
  </w:sdt>
  <w:p w14:paraId="60F9A83F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D1B40" w14:textId="77777777" w:rsidR="00C2651C" w:rsidRDefault="00C2651C" w:rsidP="00BB6990">
      <w:pPr>
        <w:spacing w:after="0" w:line="240" w:lineRule="auto"/>
      </w:pPr>
      <w:r>
        <w:separator/>
      </w:r>
    </w:p>
  </w:footnote>
  <w:footnote w:type="continuationSeparator" w:id="0">
    <w:p w14:paraId="4BF11B4E" w14:textId="77777777" w:rsidR="00C2651C" w:rsidRDefault="00C2651C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70B2D"/>
    <w:rsid w:val="00144D47"/>
    <w:rsid w:val="002C6A1D"/>
    <w:rsid w:val="003214F7"/>
    <w:rsid w:val="004B1533"/>
    <w:rsid w:val="004D0A31"/>
    <w:rsid w:val="004D1807"/>
    <w:rsid w:val="005859CB"/>
    <w:rsid w:val="006D4B55"/>
    <w:rsid w:val="007D0904"/>
    <w:rsid w:val="009C287F"/>
    <w:rsid w:val="00BB6990"/>
    <w:rsid w:val="00C2651C"/>
    <w:rsid w:val="00C70185"/>
    <w:rsid w:val="00C71C54"/>
    <w:rsid w:val="00CC0D30"/>
    <w:rsid w:val="00D52ECC"/>
    <w:rsid w:val="00F7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40CFD8"/>
  <w15:docId w15:val="{C26EEB68-5B13-48F1-8F7E-6E7CBC6E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mia.bakotin@gmail.com</cp:lastModifiedBy>
  <cp:revision>13</cp:revision>
  <cp:lastPrinted>2021-10-14T09:26:00Z</cp:lastPrinted>
  <dcterms:created xsi:type="dcterms:W3CDTF">2020-09-25T09:59:00Z</dcterms:created>
  <dcterms:modified xsi:type="dcterms:W3CDTF">2022-11-02T11:35:00Z</dcterms:modified>
</cp:coreProperties>
</file>