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4278" w14:textId="77777777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                  </w:t>
      </w:r>
      <w:r w:rsidRPr="000E4571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57DEC5E7" wp14:editId="185B0B3B">
            <wp:extent cx="609600" cy="7854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4DEF2" w14:textId="77777777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0E4571">
        <w:rPr>
          <w:rFonts w:asciiTheme="minorHAnsi" w:hAnsiTheme="minorHAnsi" w:cstheme="minorHAnsi"/>
          <w:b/>
          <w:bCs/>
        </w:rPr>
        <w:t xml:space="preserve">        REPUBLIKA HRVATSKA</w:t>
      </w:r>
    </w:p>
    <w:p w14:paraId="3099AC60" w14:textId="77777777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0E4571">
        <w:rPr>
          <w:rFonts w:asciiTheme="minorHAnsi" w:hAnsiTheme="minorHAnsi" w:cstheme="minorHAnsi"/>
          <w:b/>
          <w:bCs/>
        </w:rPr>
        <w:t>ŠIBENSKO - KNINSKA ŽUPANIJA</w:t>
      </w:r>
    </w:p>
    <w:p w14:paraId="1276BD23" w14:textId="77777777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0E4571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77CAA7E1" wp14:editId="34974D96">
            <wp:extent cx="498475" cy="5918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571">
        <w:rPr>
          <w:rFonts w:asciiTheme="minorHAnsi" w:hAnsiTheme="minorHAnsi" w:cstheme="minorHAnsi"/>
          <w:b/>
          <w:bCs/>
        </w:rPr>
        <w:t xml:space="preserve"> GRAD DRNIŠ</w:t>
      </w:r>
    </w:p>
    <w:p w14:paraId="7042AE85" w14:textId="77777777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  <w:b/>
          <w:bCs/>
        </w:rPr>
      </w:pPr>
      <w:r w:rsidRPr="000E4571">
        <w:rPr>
          <w:rFonts w:asciiTheme="minorHAnsi" w:hAnsiTheme="minorHAnsi" w:cstheme="minorHAnsi"/>
          <w:b/>
          <w:bCs/>
        </w:rPr>
        <w:t xml:space="preserve">            GRADONAČELNIK</w:t>
      </w:r>
    </w:p>
    <w:p w14:paraId="492E171B" w14:textId="70E95A49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KLASA: 406-03/26-01/</w:t>
      </w:r>
      <w:r w:rsidR="002A72E0">
        <w:rPr>
          <w:rFonts w:asciiTheme="minorHAnsi" w:hAnsiTheme="minorHAnsi" w:cstheme="minorHAnsi"/>
        </w:rPr>
        <w:t>5</w:t>
      </w:r>
    </w:p>
    <w:p w14:paraId="08394B24" w14:textId="0B78CA5F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URBROJ: 2182-6-01/1-26-0</w:t>
      </w:r>
      <w:r w:rsidR="00A163F0" w:rsidRPr="000E4571">
        <w:rPr>
          <w:rFonts w:asciiTheme="minorHAnsi" w:hAnsiTheme="minorHAnsi" w:cstheme="minorHAnsi"/>
        </w:rPr>
        <w:t>5</w:t>
      </w:r>
    </w:p>
    <w:p w14:paraId="19045FE0" w14:textId="60BE278A" w:rsidR="00BE299B" w:rsidRPr="000E4571" w:rsidRDefault="00BE299B" w:rsidP="00345634">
      <w:pPr>
        <w:autoSpaceDE w:val="0"/>
        <w:adjustRightInd w:val="0"/>
        <w:spacing w:after="120" w:line="288" w:lineRule="auto"/>
        <w:contextualSpacing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Drniš, </w:t>
      </w:r>
      <w:r w:rsidR="00D641C1">
        <w:rPr>
          <w:rFonts w:asciiTheme="minorHAnsi" w:hAnsiTheme="minorHAnsi" w:cstheme="minorHAnsi"/>
        </w:rPr>
        <w:t>5</w:t>
      </w:r>
      <w:r w:rsidRPr="000E4571">
        <w:rPr>
          <w:rFonts w:asciiTheme="minorHAnsi" w:hAnsiTheme="minorHAnsi" w:cstheme="minorHAnsi"/>
        </w:rPr>
        <w:t>. lipnja 2026. godine</w:t>
      </w:r>
    </w:p>
    <w:p w14:paraId="4D7D7A49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61C919A9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7AEA5736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0B20A543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7E70AB84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4370DF4A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5C32E8EE" w14:textId="77777777" w:rsidR="00D325B7" w:rsidRPr="000E4571" w:rsidRDefault="00D325B7" w:rsidP="000E4571">
      <w:pPr>
        <w:spacing w:after="120" w:line="288" w:lineRule="auto"/>
        <w:rPr>
          <w:rFonts w:asciiTheme="minorHAnsi" w:eastAsia="Times New Roman" w:hAnsiTheme="minorHAnsi" w:cstheme="minorHAnsi"/>
          <w:lang w:eastAsia="hr-HR"/>
        </w:rPr>
      </w:pPr>
    </w:p>
    <w:p w14:paraId="281EE481" w14:textId="77777777" w:rsidR="00D325B7" w:rsidRPr="000E4571" w:rsidRDefault="00553AF5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POSTUPAK JEDNOSTAVNE NABAVE</w:t>
      </w:r>
    </w:p>
    <w:p w14:paraId="4430EDDF" w14:textId="77777777" w:rsidR="00D325B7" w:rsidRPr="000E4571" w:rsidRDefault="00553AF5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POZIV NA DOSTAVU PONUDA</w:t>
      </w:r>
    </w:p>
    <w:p w14:paraId="24226904" w14:textId="77777777" w:rsidR="00D325B7" w:rsidRPr="000E4571" w:rsidRDefault="00D325B7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57239299" w14:textId="77777777" w:rsidR="00D325B7" w:rsidRPr="000E4571" w:rsidRDefault="00553AF5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Predmet nabave:</w:t>
      </w:r>
    </w:p>
    <w:p w14:paraId="55C9E0E2" w14:textId="3004F396" w:rsidR="00D325B7" w:rsidRPr="000E4571" w:rsidRDefault="00AA1BAC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</w:p>
    <w:p w14:paraId="3CC5298D" w14:textId="77777777" w:rsidR="00D325B7" w:rsidRPr="000E4571" w:rsidRDefault="00D325B7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72D7CBD4" w14:textId="77777777" w:rsidR="00D325B7" w:rsidRPr="000E4571" w:rsidRDefault="00D325B7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36C79314" w14:textId="77777777" w:rsidR="00D325B7" w:rsidRPr="000E4571" w:rsidRDefault="00D325B7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7071D112" w14:textId="77777777" w:rsidR="00D325B7" w:rsidRPr="000E4571" w:rsidRDefault="00D325B7" w:rsidP="000E4571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596E9420" w14:textId="77777777" w:rsidR="00D325B7" w:rsidRDefault="00D325B7" w:rsidP="000E4571">
      <w:pPr>
        <w:spacing w:after="120" w:line="288" w:lineRule="auto"/>
        <w:jc w:val="center"/>
        <w:rPr>
          <w:rFonts w:asciiTheme="minorHAnsi" w:hAnsiTheme="minorHAnsi" w:cstheme="minorHAnsi"/>
          <w:b/>
          <w:i/>
        </w:rPr>
      </w:pPr>
    </w:p>
    <w:p w14:paraId="617E47D0" w14:textId="77777777" w:rsidR="00BA7DFD" w:rsidRDefault="00BA7DFD" w:rsidP="000E4571">
      <w:pPr>
        <w:spacing w:after="120" w:line="288" w:lineRule="auto"/>
        <w:jc w:val="center"/>
        <w:rPr>
          <w:rFonts w:asciiTheme="minorHAnsi" w:hAnsiTheme="minorHAnsi" w:cstheme="minorHAnsi"/>
          <w:b/>
          <w:i/>
        </w:rPr>
      </w:pPr>
    </w:p>
    <w:p w14:paraId="436B8573" w14:textId="77777777" w:rsidR="00BA7DFD" w:rsidRDefault="00BA7DFD" w:rsidP="000E4571">
      <w:pPr>
        <w:spacing w:after="120" w:line="288" w:lineRule="auto"/>
        <w:jc w:val="center"/>
        <w:rPr>
          <w:rFonts w:asciiTheme="minorHAnsi" w:hAnsiTheme="minorHAnsi" w:cstheme="minorHAnsi"/>
          <w:b/>
          <w:i/>
        </w:rPr>
      </w:pPr>
    </w:p>
    <w:p w14:paraId="79A3F7DC" w14:textId="6E303B10" w:rsidR="00BA7DFD" w:rsidRDefault="001645C8" w:rsidP="000E4571">
      <w:pPr>
        <w:spacing w:after="120" w:line="288" w:lineRule="auto"/>
        <w:jc w:val="center"/>
        <w:rPr>
          <w:rFonts w:asciiTheme="minorHAnsi" w:hAnsiTheme="minorHAnsi" w:cstheme="minorHAnsi"/>
          <w:bCs/>
          <w:iCs/>
        </w:rPr>
      </w:pPr>
      <w:r w:rsidRPr="001645C8">
        <w:rPr>
          <w:rFonts w:asciiTheme="minorHAnsi" w:hAnsiTheme="minorHAnsi" w:cstheme="minorHAnsi"/>
          <w:bCs/>
          <w:iCs/>
        </w:rPr>
        <w:t>Lipanj, 2026. godine</w:t>
      </w:r>
    </w:p>
    <w:p w14:paraId="5980ADCA" w14:textId="77777777" w:rsidR="00AA1BAC" w:rsidRDefault="00AA1BAC" w:rsidP="000E4571">
      <w:pPr>
        <w:spacing w:after="120" w:line="288" w:lineRule="auto"/>
        <w:jc w:val="center"/>
        <w:rPr>
          <w:rFonts w:asciiTheme="minorHAnsi" w:hAnsiTheme="minorHAnsi" w:cstheme="minorHAnsi"/>
          <w:bCs/>
          <w:iCs/>
        </w:rPr>
      </w:pPr>
    </w:p>
    <w:p w14:paraId="396DD0A1" w14:textId="77777777" w:rsidR="00AA1BAC" w:rsidRPr="001645C8" w:rsidRDefault="00AA1BAC" w:rsidP="000E4571">
      <w:pPr>
        <w:spacing w:after="120" w:line="288" w:lineRule="auto"/>
        <w:jc w:val="center"/>
        <w:rPr>
          <w:rFonts w:asciiTheme="minorHAnsi" w:hAnsiTheme="minorHAnsi" w:cstheme="minorHAnsi"/>
          <w:bCs/>
          <w:iCs/>
        </w:rPr>
      </w:pPr>
    </w:p>
    <w:p w14:paraId="153FB53C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lastRenderedPageBreak/>
        <w:t>1. OPĆI PODACI</w:t>
      </w:r>
    </w:p>
    <w:p w14:paraId="48188707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7000F547" w14:textId="7F4F5A4A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Temeljem članka</w:t>
      </w:r>
      <w:r w:rsidR="00AA1BAC">
        <w:rPr>
          <w:rFonts w:asciiTheme="minorHAnsi" w:hAnsiTheme="minorHAnsi" w:cstheme="minorHAnsi"/>
        </w:rPr>
        <w:t xml:space="preserve"> 5. i</w:t>
      </w:r>
      <w:r w:rsidRPr="000E4571">
        <w:rPr>
          <w:rFonts w:asciiTheme="minorHAnsi" w:hAnsiTheme="minorHAnsi" w:cstheme="minorHAnsi"/>
        </w:rPr>
        <w:t xml:space="preserve"> </w:t>
      </w:r>
      <w:r w:rsidR="005329E4" w:rsidRPr="000E4571">
        <w:rPr>
          <w:rFonts w:asciiTheme="minorHAnsi" w:hAnsiTheme="minorHAnsi" w:cstheme="minorHAnsi"/>
        </w:rPr>
        <w:t>6</w:t>
      </w:r>
      <w:r w:rsidRPr="000E4571">
        <w:rPr>
          <w:rFonts w:asciiTheme="minorHAnsi" w:hAnsiTheme="minorHAnsi" w:cstheme="minorHAnsi"/>
        </w:rPr>
        <w:t>. Pravilnika o provedbi postupka jednostavne nabave grada Drniša („Službeni glasnik Grada Drniša“, broj 5/23), Naručitelj je izradio ovaj Poziv na dostavu ponuda.</w:t>
      </w:r>
    </w:p>
    <w:p w14:paraId="6132EF48" w14:textId="332072FF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  <w:bCs/>
        </w:rPr>
        <w:t>Predmet nabave vezan je za poticanje razvoja pametnih i održivih rješenja i usluga koji se dijelom financira iz</w:t>
      </w:r>
      <w:r w:rsidR="009A59D6">
        <w:rPr>
          <w:rFonts w:asciiTheme="minorHAnsi" w:hAnsiTheme="minorHAnsi" w:cstheme="minorHAnsi"/>
          <w:bCs/>
        </w:rPr>
        <w:t xml:space="preserve"> bespovratnih sredstava dodijeljenih od strane</w:t>
      </w:r>
      <w:r w:rsidRPr="000E4571">
        <w:rPr>
          <w:rFonts w:asciiTheme="minorHAnsi" w:hAnsiTheme="minorHAnsi" w:cstheme="minorHAnsi"/>
          <w:bCs/>
        </w:rPr>
        <w:t xml:space="preserve"> Fonda za zaštitu okoliša i energetsku učinkovitost</w:t>
      </w:r>
      <w:r w:rsidR="009A59D6">
        <w:rPr>
          <w:rFonts w:asciiTheme="minorHAnsi" w:hAnsiTheme="minorHAnsi" w:cstheme="minorHAnsi"/>
          <w:bCs/>
        </w:rPr>
        <w:t>.</w:t>
      </w:r>
    </w:p>
    <w:p w14:paraId="34B3408C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Ponuditelj predajom svoje ponude u potpunosti i bez ograničenja prihvaća odredbe iz Poziva na dostavu ponuda. </w:t>
      </w:r>
    </w:p>
    <w:p w14:paraId="5BC00650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0BF0187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1.1. Podaci o Naručitelju</w:t>
      </w:r>
    </w:p>
    <w:p w14:paraId="4F4F0641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Naziv javnog naručitelja: Grad Drniš</w:t>
      </w:r>
    </w:p>
    <w:p w14:paraId="25AFC17C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Sjedište javnog naručitelja: </w:t>
      </w:r>
      <w:r w:rsidRPr="000E4571">
        <w:rPr>
          <w:rFonts w:asciiTheme="minorHAnsi" w:hAnsiTheme="minorHAnsi" w:cstheme="minorHAnsi"/>
          <w:bCs/>
        </w:rPr>
        <w:t>Trg Kralja Tomislava 1</w:t>
      </w:r>
      <w:r w:rsidRPr="000E4571">
        <w:rPr>
          <w:rFonts w:asciiTheme="minorHAnsi" w:hAnsiTheme="minorHAnsi" w:cstheme="minorHAnsi"/>
        </w:rPr>
        <w:t>, 22320 Drniš, Republika Hrvatska</w:t>
      </w:r>
    </w:p>
    <w:p w14:paraId="629E6BAA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Odgovorna osoba javnog naručitelja: Tomislav Dželalija, </w:t>
      </w:r>
      <w:proofErr w:type="spellStart"/>
      <w:r w:rsidRPr="000E4571">
        <w:rPr>
          <w:rFonts w:asciiTheme="minorHAnsi" w:hAnsiTheme="minorHAnsi" w:cstheme="minorHAnsi"/>
        </w:rPr>
        <w:t>dipl.ing</w:t>
      </w:r>
      <w:proofErr w:type="spellEnd"/>
      <w:r w:rsidRPr="000E4571">
        <w:rPr>
          <w:rFonts w:asciiTheme="minorHAnsi" w:hAnsiTheme="minorHAnsi" w:cstheme="minorHAnsi"/>
        </w:rPr>
        <w:t>., gradonačelnik</w:t>
      </w:r>
    </w:p>
    <w:p w14:paraId="72954CBE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OIB: 38309740312</w:t>
      </w:r>
    </w:p>
    <w:p w14:paraId="64AE1C1E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IBAN broj: HR6723900011809500006</w:t>
      </w:r>
    </w:p>
    <w:p w14:paraId="067997EC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Broj telefona: +385 22888830 </w:t>
      </w:r>
    </w:p>
    <w:p w14:paraId="01C5F73B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Broj telefaksa: +385 22888831</w:t>
      </w:r>
    </w:p>
    <w:p w14:paraId="22AA3248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  <w:u w:val="single"/>
        </w:rPr>
      </w:pPr>
      <w:r w:rsidRPr="000E4571">
        <w:rPr>
          <w:rFonts w:asciiTheme="minorHAnsi" w:hAnsiTheme="minorHAnsi" w:cstheme="minorHAnsi"/>
        </w:rPr>
        <w:t xml:space="preserve">Internetska adresa: </w:t>
      </w:r>
      <w:hyperlink r:id="rId9" w:history="1">
        <w:r w:rsidRPr="000E4571">
          <w:rPr>
            <w:rStyle w:val="Hiperveza"/>
            <w:rFonts w:asciiTheme="minorHAnsi" w:hAnsiTheme="minorHAnsi" w:cstheme="minorHAnsi"/>
            <w:color w:val="auto"/>
          </w:rPr>
          <w:t>www.drnis.hr</w:t>
        </w:r>
      </w:hyperlink>
    </w:p>
    <w:p w14:paraId="7657AF33" w14:textId="77777777" w:rsidR="0012714D" w:rsidRPr="000E4571" w:rsidRDefault="0012714D" w:rsidP="000E4571">
      <w:pPr>
        <w:numPr>
          <w:ilvl w:val="0"/>
          <w:numId w:val="12"/>
        </w:numPr>
        <w:suppressAutoHyphens w:val="0"/>
        <w:autoSpaceDN/>
        <w:spacing w:after="120" w:line="288" w:lineRule="auto"/>
        <w:ind w:left="0" w:firstLine="0"/>
        <w:contextualSpacing/>
        <w:textAlignment w:val="auto"/>
        <w:rPr>
          <w:rFonts w:asciiTheme="minorHAnsi" w:hAnsiTheme="minorHAnsi" w:cstheme="minorHAnsi"/>
          <w:u w:val="single"/>
        </w:rPr>
      </w:pPr>
      <w:r w:rsidRPr="000E4571">
        <w:rPr>
          <w:rFonts w:asciiTheme="minorHAnsi" w:hAnsiTheme="minorHAnsi" w:cstheme="minorHAnsi"/>
        </w:rPr>
        <w:t xml:space="preserve">Adresa elektroničke pošte: </w:t>
      </w:r>
      <w:hyperlink r:id="rId10" w:history="1">
        <w:r w:rsidRPr="000E4571">
          <w:rPr>
            <w:rStyle w:val="Hiperveza"/>
            <w:rFonts w:asciiTheme="minorHAnsi" w:hAnsiTheme="minorHAnsi" w:cstheme="minorHAnsi"/>
          </w:rPr>
          <w:t>pisarnica@drnis.hr</w:t>
        </w:r>
      </w:hyperlink>
      <w:r w:rsidRPr="000E4571">
        <w:rPr>
          <w:rFonts w:asciiTheme="minorHAnsi" w:hAnsiTheme="minorHAnsi" w:cstheme="minorHAnsi"/>
        </w:rPr>
        <w:t>.</w:t>
      </w:r>
    </w:p>
    <w:p w14:paraId="75E69CFF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B21D31B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1.2. Osoba ili služba zadužena  za kontakt između naručitelja i gospodarskih subjekata</w:t>
      </w:r>
    </w:p>
    <w:p w14:paraId="4A774A7E" w14:textId="77777777" w:rsidR="005A763F" w:rsidRPr="000E4571" w:rsidRDefault="005A763F" w:rsidP="000E4571">
      <w:pPr>
        <w:spacing w:after="120" w:line="288" w:lineRule="auto"/>
        <w:contextualSpacing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Osobe zadužena za komunikaciju s gospodarskim subjektima: </w:t>
      </w:r>
    </w:p>
    <w:p w14:paraId="5D71AF72" w14:textId="77777777" w:rsidR="005A763F" w:rsidRPr="000E4571" w:rsidRDefault="005A763F" w:rsidP="00EC7598">
      <w:pPr>
        <w:numPr>
          <w:ilvl w:val="0"/>
          <w:numId w:val="12"/>
        </w:numPr>
        <w:suppressAutoHyphens w:val="0"/>
        <w:autoSpaceDN/>
        <w:spacing w:after="120" w:line="288" w:lineRule="auto"/>
        <w:contextualSpacing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Ivana Sučić, dipl. </w:t>
      </w:r>
      <w:proofErr w:type="spellStart"/>
      <w:r w:rsidRPr="000E4571">
        <w:rPr>
          <w:rFonts w:asciiTheme="minorHAnsi" w:hAnsiTheme="minorHAnsi" w:cstheme="minorHAnsi"/>
        </w:rPr>
        <w:t>oec</w:t>
      </w:r>
      <w:proofErr w:type="spellEnd"/>
      <w:r w:rsidRPr="000E4571">
        <w:rPr>
          <w:rFonts w:asciiTheme="minorHAnsi" w:hAnsiTheme="minorHAnsi" w:cstheme="minorHAnsi"/>
        </w:rPr>
        <w:t xml:space="preserve">., adresa elektroničke pošte: </w:t>
      </w:r>
      <w:hyperlink r:id="rId11" w:history="1">
        <w:r w:rsidRPr="000E4571">
          <w:rPr>
            <w:rStyle w:val="Hiperveza"/>
            <w:rFonts w:asciiTheme="minorHAnsi" w:hAnsiTheme="minorHAnsi" w:cstheme="minorHAnsi"/>
          </w:rPr>
          <w:t>ivana.sucic@drnis.hr</w:t>
        </w:r>
      </w:hyperlink>
    </w:p>
    <w:p w14:paraId="6BF0411B" w14:textId="6FE1B470" w:rsidR="00D325B7" w:rsidRPr="000E4571" w:rsidRDefault="00553AF5" w:rsidP="00EC7598">
      <w:pPr>
        <w:pStyle w:val="Odlomakpopisa"/>
        <w:numPr>
          <w:ilvl w:val="0"/>
          <w:numId w:val="12"/>
        </w:num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  <w:lang w:eastAsia="hr-HR"/>
        </w:rPr>
        <w:t xml:space="preserve">Šime Cigić, za tehnički dio, </w:t>
      </w:r>
      <w:proofErr w:type="spellStart"/>
      <w:r w:rsidRPr="000E4571">
        <w:rPr>
          <w:rFonts w:asciiTheme="minorHAnsi" w:eastAsia="Times New Roman" w:hAnsiTheme="minorHAnsi" w:cstheme="minorHAnsi"/>
          <w:lang w:eastAsia="hr-HR"/>
        </w:rPr>
        <w:t>tel</w:t>
      </w:r>
      <w:proofErr w:type="spellEnd"/>
      <w:r w:rsidRPr="000E4571">
        <w:rPr>
          <w:rFonts w:asciiTheme="minorHAnsi" w:eastAsia="Times New Roman" w:hAnsiTheme="minorHAnsi" w:cstheme="minorHAnsi"/>
          <w:lang w:eastAsia="hr-HR"/>
        </w:rPr>
        <w:t xml:space="preserve">: 022/888 842,e-mail: </w:t>
      </w:r>
      <w:hyperlink r:id="rId12" w:history="1">
        <w:r w:rsidR="00D325B7" w:rsidRPr="000E4571">
          <w:rPr>
            <w:rStyle w:val="Hiperveza"/>
            <w:rFonts w:asciiTheme="minorHAnsi" w:eastAsia="Times New Roman" w:hAnsiTheme="minorHAnsi" w:cstheme="minorHAnsi"/>
            <w:lang w:eastAsia="hr-HR"/>
          </w:rPr>
          <w:t>sime.cigic@drnis.hr</w:t>
        </w:r>
      </w:hyperlink>
      <w:r w:rsidRPr="000E457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AFEA5F0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30CF37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1.3. Evidencijski broj nabave</w:t>
      </w:r>
    </w:p>
    <w:p w14:paraId="7800BBFF" w14:textId="36E3552D" w:rsidR="00D325B7" w:rsidRPr="000E4571" w:rsidRDefault="00553AF5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4571">
        <w:rPr>
          <w:rFonts w:asciiTheme="minorHAnsi" w:eastAsia="Times New Roman" w:hAnsiTheme="minorHAnsi" w:cstheme="minorHAnsi"/>
          <w:lang w:eastAsia="hr-HR"/>
        </w:rPr>
        <w:t xml:space="preserve">JN </w:t>
      </w:r>
      <w:r w:rsidR="005A763F" w:rsidRPr="000E4571">
        <w:rPr>
          <w:rFonts w:asciiTheme="minorHAnsi" w:eastAsia="Times New Roman" w:hAnsiTheme="minorHAnsi" w:cstheme="minorHAnsi"/>
          <w:lang w:eastAsia="hr-HR"/>
        </w:rPr>
        <w:t>1</w:t>
      </w:r>
      <w:r w:rsidR="009A59D6">
        <w:rPr>
          <w:rFonts w:asciiTheme="minorHAnsi" w:eastAsia="Times New Roman" w:hAnsiTheme="minorHAnsi" w:cstheme="minorHAnsi"/>
          <w:lang w:eastAsia="hr-HR"/>
        </w:rPr>
        <w:t>8</w:t>
      </w:r>
      <w:r w:rsidRPr="000E4571">
        <w:rPr>
          <w:rFonts w:asciiTheme="minorHAnsi" w:eastAsia="Times New Roman" w:hAnsiTheme="minorHAnsi" w:cstheme="minorHAnsi"/>
          <w:lang w:eastAsia="hr-HR"/>
        </w:rPr>
        <w:t>/2</w:t>
      </w:r>
      <w:r w:rsidR="005A763F" w:rsidRPr="000E4571">
        <w:rPr>
          <w:rFonts w:asciiTheme="minorHAnsi" w:eastAsia="Times New Roman" w:hAnsiTheme="minorHAnsi" w:cstheme="minorHAnsi"/>
          <w:lang w:eastAsia="hr-HR"/>
        </w:rPr>
        <w:t>6</w:t>
      </w:r>
    </w:p>
    <w:p w14:paraId="4F390B50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5A73E8A2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1.4. Popis gospodarskih subjekata s kojima je Naručitelj u sukobu interesa</w:t>
      </w:r>
    </w:p>
    <w:p w14:paraId="2CF3E7F3" w14:textId="77777777" w:rsidR="008241B7" w:rsidRPr="000E4571" w:rsidRDefault="008241B7" w:rsidP="00EC7598">
      <w:pPr>
        <w:keepNext/>
        <w:numPr>
          <w:ilvl w:val="0"/>
          <w:numId w:val="14"/>
        </w:numPr>
        <w:tabs>
          <w:tab w:val="left" w:pos="0"/>
          <w:tab w:val="left" w:pos="5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N/>
        <w:spacing w:after="120" w:line="288" w:lineRule="auto"/>
        <w:ind w:left="0" w:firstLine="0"/>
        <w:contextualSpacing/>
        <w:jc w:val="both"/>
        <w:textAlignment w:val="auto"/>
        <w:outlineLvl w:val="1"/>
        <w:rPr>
          <w:rFonts w:asciiTheme="minorHAnsi" w:hAnsiTheme="minorHAnsi" w:cstheme="minorHAnsi"/>
          <w:shd w:val="clear" w:color="auto" w:fill="FFFFFF"/>
        </w:rPr>
      </w:pPr>
      <w:bookmarkStart w:id="0" w:name="_Toc203343321"/>
      <w:r w:rsidRPr="000E4571">
        <w:rPr>
          <w:rFonts w:asciiTheme="minorHAnsi" w:hAnsiTheme="minorHAnsi" w:cstheme="minorHAnsi"/>
        </w:rPr>
        <w:t xml:space="preserve">OPĆA BOLNICA ŠIBENSKO-KNINSKE ŽUPANIJE, Stjepana Radića 83, 22000 Šibenik, </w:t>
      </w:r>
      <w:r w:rsidRPr="000E4571">
        <w:rPr>
          <w:rStyle w:val="Istaknuto"/>
          <w:rFonts w:asciiTheme="minorHAnsi" w:hAnsiTheme="minorHAnsi" w:cstheme="minorHAnsi"/>
          <w:bCs/>
          <w:shd w:val="clear" w:color="auto" w:fill="FFFFFF"/>
        </w:rPr>
        <w:t>OIB</w:t>
      </w:r>
      <w:r w:rsidRPr="000E4571">
        <w:rPr>
          <w:rFonts w:asciiTheme="minorHAnsi" w:hAnsiTheme="minorHAnsi" w:cstheme="minorHAnsi"/>
          <w:shd w:val="clear" w:color="auto" w:fill="FFFFFF"/>
        </w:rPr>
        <w:t>:03861060066,</w:t>
      </w:r>
      <w:bookmarkEnd w:id="0"/>
    </w:p>
    <w:p w14:paraId="24163244" w14:textId="77777777" w:rsidR="008241B7" w:rsidRPr="000E4571" w:rsidRDefault="008241B7" w:rsidP="00EC7598">
      <w:pPr>
        <w:keepNext/>
        <w:numPr>
          <w:ilvl w:val="0"/>
          <w:numId w:val="14"/>
        </w:numPr>
        <w:tabs>
          <w:tab w:val="left" w:pos="0"/>
          <w:tab w:val="left" w:pos="5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N/>
        <w:spacing w:after="120" w:line="288" w:lineRule="auto"/>
        <w:ind w:left="0" w:firstLine="0"/>
        <w:contextualSpacing/>
        <w:jc w:val="both"/>
        <w:textAlignment w:val="auto"/>
        <w:outlineLvl w:val="1"/>
        <w:rPr>
          <w:rFonts w:asciiTheme="minorHAnsi" w:hAnsiTheme="minorHAnsi" w:cstheme="minorHAnsi"/>
          <w:shd w:val="clear" w:color="auto" w:fill="FFFFFF"/>
        </w:rPr>
      </w:pPr>
      <w:r w:rsidRPr="000E4571">
        <w:rPr>
          <w:rFonts w:asciiTheme="minorHAnsi" w:hAnsiTheme="minorHAnsi" w:cstheme="minorHAnsi"/>
        </w:rPr>
        <w:t>Hrvatski Telekom d.d., Radnička cesta 21, 10000 Zagreb, OIB: 81793146560</w:t>
      </w:r>
    </w:p>
    <w:p w14:paraId="02931E25" w14:textId="77777777" w:rsidR="008241B7" w:rsidRPr="000E4571" w:rsidRDefault="008241B7" w:rsidP="00EC7598">
      <w:pPr>
        <w:spacing w:after="120"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37833CD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  <w:b/>
        </w:rPr>
        <w:t xml:space="preserve">1.5. Vrsta postupka </w:t>
      </w:r>
    </w:p>
    <w:p w14:paraId="65683389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lastRenderedPageBreak/>
        <w:t>Jednostavna nabava sukladno Pravilniku o provedbi postupaka jednostavne nabave Grada Drniša(„Službeni glasnik Grada Drniša“, br. 5/23).</w:t>
      </w:r>
    </w:p>
    <w:p w14:paraId="698DF68B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0638224B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 xml:space="preserve">1.6. Procijenjena vrijednost nabave </w:t>
      </w:r>
    </w:p>
    <w:p w14:paraId="32884B06" w14:textId="3EDB2CC8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Procijenjena vrijednost nabave iznosi </w:t>
      </w:r>
      <w:r w:rsidR="008241B7" w:rsidRPr="000E4571">
        <w:rPr>
          <w:rFonts w:asciiTheme="minorHAnsi" w:hAnsiTheme="minorHAnsi" w:cstheme="minorHAnsi"/>
          <w:b/>
          <w:bCs/>
        </w:rPr>
        <w:t>1</w:t>
      </w:r>
      <w:r w:rsidR="009A59D6">
        <w:rPr>
          <w:rFonts w:asciiTheme="minorHAnsi" w:hAnsiTheme="minorHAnsi" w:cstheme="minorHAnsi"/>
          <w:b/>
          <w:bCs/>
        </w:rPr>
        <w:t>0.0</w:t>
      </w:r>
      <w:r w:rsidRPr="000E4571">
        <w:rPr>
          <w:rFonts w:asciiTheme="minorHAnsi" w:hAnsiTheme="minorHAnsi" w:cstheme="minorHAnsi"/>
          <w:b/>
        </w:rPr>
        <w:t>00,00 EUR</w:t>
      </w:r>
      <w:r w:rsidRPr="000E4571">
        <w:rPr>
          <w:rFonts w:asciiTheme="minorHAnsi" w:hAnsiTheme="minorHAnsi" w:cstheme="minorHAnsi"/>
        </w:rPr>
        <w:t xml:space="preserve"> </w:t>
      </w:r>
      <w:r w:rsidRPr="000E4571">
        <w:rPr>
          <w:rFonts w:asciiTheme="minorHAnsi" w:hAnsiTheme="minorHAnsi" w:cstheme="minorHAnsi"/>
          <w:b/>
        </w:rPr>
        <w:t xml:space="preserve">bez PDV-a. </w:t>
      </w:r>
    </w:p>
    <w:p w14:paraId="31B2EC5D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  <w:b/>
        </w:rPr>
      </w:pPr>
    </w:p>
    <w:p w14:paraId="382274B1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1.7. Vrsta ugovora i navod sklapa li se ugovor o nabavi</w:t>
      </w:r>
    </w:p>
    <w:p w14:paraId="1CE37A07" w14:textId="2F1E04A9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Ugovor o nabavi </w:t>
      </w:r>
      <w:r w:rsidR="009A59D6">
        <w:rPr>
          <w:rFonts w:asciiTheme="minorHAnsi" w:hAnsiTheme="minorHAnsi" w:cstheme="minorHAnsi"/>
        </w:rPr>
        <w:t>opreme</w:t>
      </w:r>
      <w:r w:rsidRPr="000E4571">
        <w:rPr>
          <w:rFonts w:asciiTheme="minorHAnsi" w:hAnsiTheme="minorHAnsi" w:cstheme="minorHAnsi"/>
        </w:rPr>
        <w:t xml:space="preserve">. Naručitelj će sa najpovoljnijim ponuditeljem sklopiti ugovor. </w:t>
      </w:r>
    </w:p>
    <w:p w14:paraId="5DCD1C35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  <w:color w:val="FF0000"/>
        </w:rPr>
      </w:pPr>
    </w:p>
    <w:p w14:paraId="20C009E7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 PODACI O PREDMETU NABAVE</w:t>
      </w:r>
    </w:p>
    <w:p w14:paraId="37EC1946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2.1. Opis predmeta nabave</w:t>
      </w:r>
    </w:p>
    <w:p w14:paraId="07FA1E2A" w14:textId="77777777" w:rsidR="00B80E45" w:rsidRPr="00B63A40" w:rsidRDefault="00B80E45" w:rsidP="00B80E45">
      <w:pPr>
        <w:autoSpaceDE w:val="0"/>
        <w:adjustRightInd w:val="0"/>
        <w:jc w:val="both"/>
        <w:rPr>
          <w:rFonts w:cstheme="minorHAnsi"/>
          <w:color w:val="000000"/>
        </w:rPr>
      </w:pPr>
      <w:r w:rsidRPr="00B63A40">
        <w:rPr>
          <w:rFonts w:cstheme="minorHAnsi"/>
          <w:color w:val="000000"/>
        </w:rPr>
        <w:t>Predmet nabave su radovi nabave, isporuke, montaže, spajanja, ispitivanja i puštanja u rad prometne opreme radi povećanja sigurnosti pješaka na županijskoj cesti ŽC6296 na području Grada Drniša, sukladno Prometnom elaboratu „Prometna oprema na obilježenom pješačkom prijelazu na županijskoj cesti ŽC6296 u ulici Kralja Zvonimira i Vukovarska u Drnišu“ izrađenom od strane REVIZOR CESTOVNE SIGURNOSTI d.o.o., TD 53/2024.</w:t>
      </w:r>
    </w:p>
    <w:p w14:paraId="2163EEA0" w14:textId="77777777" w:rsidR="00B80E45" w:rsidRDefault="00B80E45" w:rsidP="00B80E45">
      <w:pPr>
        <w:autoSpaceDE w:val="0"/>
        <w:adjustRightInd w:val="0"/>
        <w:jc w:val="both"/>
        <w:rPr>
          <w:rFonts w:cstheme="minorHAnsi"/>
          <w:color w:val="000000"/>
        </w:rPr>
      </w:pPr>
      <w:r w:rsidRPr="00B63A40">
        <w:rPr>
          <w:rFonts w:cstheme="minorHAnsi"/>
          <w:color w:val="000000"/>
        </w:rPr>
        <w:t>Radovi se izvode u skladu s važećim zakonima, tehničkim propisima, normama i pravilima struke te prema tehničkim specifikacijama iz troškovnika i prometnog elaborata koji čine sastavni dio dokumentacije o nabavi.</w:t>
      </w:r>
    </w:p>
    <w:p w14:paraId="41FDDE10" w14:textId="77777777" w:rsidR="00B80E45" w:rsidRDefault="00B80E45" w:rsidP="00B80E45">
      <w:pPr>
        <w:autoSpaceDE w:val="0"/>
        <w:adjustRightInd w:val="0"/>
        <w:jc w:val="both"/>
        <w:rPr>
          <w:rFonts w:cstheme="minorHAnsi"/>
          <w:color w:val="000000"/>
        </w:rPr>
      </w:pPr>
    </w:p>
    <w:p w14:paraId="109671FF" w14:textId="2CA7B29B" w:rsidR="0024182B" w:rsidRDefault="0024182B" w:rsidP="00B80E45">
      <w:pPr>
        <w:autoSpaceDE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CPV oznaka: </w:t>
      </w:r>
      <w:r w:rsidR="0023058D">
        <w:rPr>
          <w:rFonts w:cstheme="minorHAnsi"/>
          <w:color w:val="000000"/>
        </w:rPr>
        <w:t>38561100 – Pokazivači brzine za vozila</w:t>
      </w:r>
    </w:p>
    <w:p w14:paraId="7BAE06D5" w14:textId="77777777" w:rsidR="0023058D" w:rsidRPr="00B63A40" w:rsidRDefault="0023058D" w:rsidP="00B80E45">
      <w:pPr>
        <w:autoSpaceDE w:val="0"/>
        <w:adjustRightInd w:val="0"/>
        <w:jc w:val="both"/>
        <w:rPr>
          <w:rFonts w:cstheme="minorHAnsi"/>
          <w:color w:val="000000"/>
        </w:rPr>
      </w:pPr>
    </w:p>
    <w:p w14:paraId="482AF1EA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2.2. Opis i oznaka grupe ili dijelova predmeta nabave, ako je dopušten takav način nuđenja</w:t>
      </w:r>
    </w:p>
    <w:p w14:paraId="328F681D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4571">
        <w:rPr>
          <w:rFonts w:asciiTheme="minorHAnsi" w:eastAsia="Times New Roman" w:hAnsiTheme="minorHAnsi" w:cstheme="minorHAnsi"/>
          <w:lang w:eastAsia="hr-HR"/>
        </w:rPr>
        <w:t>Nije dozvoljeno nuđenje po grupama ili dijelovima predmeta nabave.</w:t>
      </w:r>
    </w:p>
    <w:p w14:paraId="4299ECAA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18FE37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0E4571">
        <w:rPr>
          <w:rFonts w:asciiTheme="minorHAnsi" w:eastAsia="Times New Roman" w:hAnsiTheme="minorHAnsi" w:cstheme="minorHAnsi"/>
          <w:b/>
          <w:lang w:eastAsia="hr-HR"/>
        </w:rPr>
        <w:t>2.3. Količina predmeta nabave</w:t>
      </w:r>
    </w:p>
    <w:p w14:paraId="27DD5042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Količina predmeta nabave je točna i razvidna iz priloženog Troškovnika.</w:t>
      </w:r>
    </w:p>
    <w:p w14:paraId="705CCA5E" w14:textId="77777777" w:rsidR="00D325B7" w:rsidRPr="000E4571" w:rsidRDefault="00D325B7" w:rsidP="000E4571">
      <w:pPr>
        <w:spacing w:after="120" w:line="288" w:lineRule="auto"/>
        <w:rPr>
          <w:rFonts w:asciiTheme="minorHAnsi" w:hAnsiTheme="minorHAnsi" w:cstheme="minorHAnsi"/>
        </w:rPr>
      </w:pPr>
    </w:p>
    <w:p w14:paraId="32CC628C" w14:textId="77777777" w:rsidR="00D325B7" w:rsidRPr="000E4571" w:rsidRDefault="00553AF5" w:rsidP="000E4571">
      <w:pPr>
        <w:shd w:val="clear" w:color="auto" w:fill="BDD6EE"/>
        <w:spacing w:after="120" w:line="288" w:lineRule="auto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2.4. Troškovnik</w:t>
      </w:r>
    </w:p>
    <w:p w14:paraId="60551F5A" w14:textId="77777777" w:rsidR="00D325B7" w:rsidRPr="000E4571" w:rsidRDefault="00553AF5" w:rsidP="000E4571">
      <w:pPr>
        <w:pStyle w:val="Tijeloteksta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Troškovnik čini sastavni dio ovog Poziva na dostavu ponuda. </w:t>
      </w:r>
    </w:p>
    <w:p w14:paraId="7D19F5CB" w14:textId="6D36C04E" w:rsidR="00D325B7" w:rsidRPr="000E4571" w:rsidRDefault="00553AF5" w:rsidP="000E4571">
      <w:pPr>
        <w:pStyle w:val="Tijeloteksta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Ponuditelj je dužan u c</w:t>
      </w:r>
      <w:r w:rsidR="00B307EC" w:rsidRPr="000E4571">
        <w:rPr>
          <w:rFonts w:asciiTheme="minorHAnsi" w:hAnsiTheme="minorHAnsi" w:cstheme="minorHAnsi"/>
        </w:rPr>
        <w:t>i</w:t>
      </w:r>
      <w:r w:rsidRPr="000E4571">
        <w:rPr>
          <w:rFonts w:asciiTheme="minorHAnsi" w:hAnsiTheme="minorHAnsi" w:cstheme="minorHAnsi"/>
        </w:rPr>
        <w:t xml:space="preserve">jelosti ispuniti stavke na način kako je utvrđeno u Troškovniku, te se na njemu ne smiju mijenjati količine ili opisi navedeni u pojedinim stavkama. </w:t>
      </w:r>
    </w:p>
    <w:p w14:paraId="19BF7C2A" w14:textId="77777777" w:rsidR="00D325B7" w:rsidRPr="000E4571" w:rsidRDefault="00553AF5" w:rsidP="000E4571">
      <w:pPr>
        <w:pStyle w:val="Tijeloteksta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S obzirom da je Ponuditelj dužan ponuditi cjelokupan predmet nabave obvezan je držati se sljedećih uputa za popunjavanje Troškovnika:</w:t>
      </w:r>
    </w:p>
    <w:p w14:paraId="602597BF" w14:textId="0315AA9C" w:rsidR="00D325B7" w:rsidRPr="000E4571" w:rsidRDefault="00553AF5" w:rsidP="002851DE">
      <w:pPr>
        <w:pStyle w:val="Tijeloteksta"/>
        <w:numPr>
          <w:ilvl w:val="0"/>
          <w:numId w:val="18"/>
        </w:num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Cijene stavke (jedinične cijene) navedene u Troškovniku moraju biti iskazane bez obračunatog </w:t>
      </w:r>
      <w:r w:rsidRPr="000E4571">
        <w:rPr>
          <w:rFonts w:asciiTheme="minorHAnsi" w:hAnsiTheme="minorHAnsi" w:cstheme="minorHAnsi"/>
          <w:spacing w:val="2"/>
        </w:rPr>
        <w:t xml:space="preserve">PDV- </w:t>
      </w:r>
      <w:r w:rsidRPr="000E4571">
        <w:rPr>
          <w:rFonts w:asciiTheme="minorHAnsi" w:hAnsiTheme="minorHAnsi" w:cstheme="minorHAnsi"/>
        </w:rPr>
        <w:t>a,</w:t>
      </w:r>
    </w:p>
    <w:p w14:paraId="1D3B6A7B" w14:textId="1BA63F76" w:rsidR="00D325B7" w:rsidRPr="000E4571" w:rsidRDefault="00553AF5" w:rsidP="002851DE">
      <w:pPr>
        <w:pStyle w:val="Tijeloteksta"/>
        <w:numPr>
          <w:ilvl w:val="0"/>
          <w:numId w:val="18"/>
        </w:num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Jedinična cijena je nepromjenjiva za vrijeme trajanja</w:t>
      </w:r>
      <w:r w:rsidRPr="000E4571">
        <w:rPr>
          <w:rFonts w:asciiTheme="minorHAnsi" w:hAnsiTheme="minorHAnsi" w:cstheme="minorHAnsi"/>
          <w:spacing w:val="-13"/>
        </w:rPr>
        <w:t xml:space="preserve"> </w:t>
      </w:r>
      <w:r w:rsidRPr="000E4571">
        <w:rPr>
          <w:rFonts w:asciiTheme="minorHAnsi" w:hAnsiTheme="minorHAnsi" w:cstheme="minorHAnsi"/>
        </w:rPr>
        <w:t>ugovora.</w:t>
      </w:r>
    </w:p>
    <w:p w14:paraId="0B70C056" w14:textId="405D6900" w:rsidR="00D325B7" w:rsidRPr="000E4571" w:rsidRDefault="00553AF5" w:rsidP="002851DE">
      <w:pPr>
        <w:pStyle w:val="Tijeloteksta"/>
        <w:numPr>
          <w:ilvl w:val="0"/>
          <w:numId w:val="18"/>
        </w:num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lastRenderedPageBreak/>
        <w:t>Ponuditelj mora ispuniti sve stavke Troškovnika u skladu s obrascem Troškovnika. Ponuditelj treba upisati cijenu za svaku stavku Troškovnika koja u stupcu „Količina“ ima navedenu numeričku vrijednost,</w:t>
      </w:r>
    </w:p>
    <w:p w14:paraId="7F8F59F0" w14:textId="50311613" w:rsidR="00D325B7" w:rsidRPr="000E4571" w:rsidRDefault="00553AF5" w:rsidP="002851DE">
      <w:pPr>
        <w:pStyle w:val="Tijeloteksta"/>
        <w:numPr>
          <w:ilvl w:val="0"/>
          <w:numId w:val="18"/>
        </w:num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Prilikom ispunjavanja Troškovnika Ponuditelj „Ukupnu cijenu“ stavke izračunava kao</w:t>
      </w:r>
      <w:r w:rsidRPr="000E4571">
        <w:rPr>
          <w:rFonts w:asciiTheme="minorHAnsi" w:hAnsiTheme="minorHAnsi" w:cstheme="minorHAnsi"/>
          <w:spacing w:val="7"/>
        </w:rPr>
        <w:t xml:space="preserve"> </w:t>
      </w:r>
      <w:r w:rsidRPr="000E4571">
        <w:rPr>
          <w:rFonts w:asciiTheme="minorHAnsi" w:hAnsiTheme="minorHAnsi" w:cstheme="minorHAnsi"/>
        </w:rPr>
        <w:t>umnožak „Količine“ i „Jedinične cijene“ stavke.</w:t>
      </w:r>
    </w:p>
    <w:p w14:paraId="218144B8" w14:textId="77777777" w:rsidR="00D325B7" w:rsidRPr="000E4571" w:rsidRDefault="00D325B7" w:rsidP="000E4571">
      <w:pPr>
        <w:pStyle w:val="Tijeloteksta"/>
        <w:spacing w:after="120" w:line="288" w:lineRule="auto"/>
        <w:rPr>
          <w:rFonts w:asciiTheme="minorHAnsi" w:hAnsiTheme="minorHAnsi" w:cstheme="minorHAnsi"/>
        </w:rPr>
      </w:pPr>
    </w:p>
    <w:p w14:paraId="773605C8" w14:textId="77777777" w:rsidR="00D325B7" w:rsidRPr="000E4571" w:rsidRDefault="00553AF5" w:rsidP="000E4571">
      <w:pPr>
        <w:pStyle w:val="Tijeloteksta"/>
        <w:shd w:val="clear" w:color="auto" w:fill="BDD6EE"/>
        <w:spacing w:after="120" w:line="288" w:lineRule="auto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2.5. Mjesto izvršenja ugovora</w:t>
      </w:r>
    </w:p>
    <w:p w14:paraId="610306DA" w14:textId="17C65D44" w:rsidR="002851DE" w:rsidRDefault="00206D8A" w:rsidP="00900582">
      <w:pPr>
        <w:pStyle w:val="Tijeloteksta"/>
        <w:spacing w:after="120" w:line="288" w:lineRule="auto"/>
        <w:jc w:val="both"/>
        <w:rPr>
          <w:rFonts w:asciiTheme="minorHAnsi" w:hAnsiTheme="minorHAnsi" w:cstheme="minorHAnsi"/>
        </w:rPr>
      </w:pPr>
      <w:r w:rsidRPr="00206D8A">
        <w:rPr>
          <w:rFonts w:asciiTheme="minorHAnsi" w:hAnsiTheme="minorHAnsi" w:cstheme="minorHAnsi"/>
        </w:rPr>
        <w:t>Mjesto izvršenja radova je područje Grada Drniša, na lokacij</w:t>
      </w:r>
      <w:r w:rsidR="00571C56">
        <w:rPr>
          <w:rFonts w:asciiTheme="minorHAnsi" w:hAnsiTheme="minorHAnsi" w:cstheme="minorHAnsi"/>
        </w:rPr>
        <w:t>i</w:t>
      </w:r>
      <w:r w:rsidRPr="00206D8A">
        <w:rPr>
          <w:rFonts w:asciiTheme="minorHAnsi" w:hAnsiTheme="minorHAnsi" w:cstheme="minorHAnsi"/>
        </w:rPr>
        <w:t xml:space="preserve"> postojećih pješačkih prijelaza na županijskoj cesti ŽC6296</w:t>
      </w:r>
      <w:r w:rsidR="00900582">
        <w:rPr>
          <w:rFonts w:asciiTheme="minorHAnsi" w:hAnsiTheme="minorHAnsi" w:cstheme="minorHAnsi"/>
        </w:rPr>
        <w:t>.</w:t>
      </w:r>
    </w:p>
    <w:p w14:paraId="1A242EA8" w14:textId="77777777" w:rsidR="00900582" w:rsidRPr="000E4571" w:rsidRDefault="00900582" w:rsidP="00900582">
      <w:pPr>
        <w:pStyle w:val="Tijeloteksta"/>
        <w:spacing w:after="120" w:line="288" w:lineRule="auto"/>
        <w:jc w:val="both"/>
        <w:rPr>
          <w:rFonts w:asciiTheme="minorHAnsi" w:hAnsiTheme="minorHAnsi" w:cstheme="minorHAnsi"/>
        </w:rPr>
      </w:pPr>
    </w:p>
    <w:p w14:paraId="32C6AADD" w14:textId="77777777" w:rsidR="00D325B7" w:rsidRPr="000E4571" w:rsidRDefault="00553AF5" w:rsidP="000E4571">
      <w:pPr>
        <w:pStyle w:val="Tijeloteksta"/>
        <w:shd w:val="clear" w:color="auto" w:fill="BDD6EE"/>
        <w:spacing w:after="120" w:line="288" w:lineRule="auto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2.6. Rok početka i završetka izvršenja ugovora</w:t>
      </w:r>
    </w:p>
    <w:p w14:paraId="296ED933" w14:textId="7F081249" w:rsidR="00D325B7" w:rsidRPr="000E4571" w:rsidRDefault="00553AF5" w:rsidP="000E4571">
      <w:pPr>
        <w:pStyle w:val="Tijeloteksta"/>
        <w:spacing w:after="120" w:line="288" w:lineRule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Izvršavanje </w:t>
      </w:r>
      <w:r w:rsidR="00AF4FAD">
        <w:rPr>
          <w:rFonts w:asciiTheme="minorHAnsi" w:hAnsiTheme="minorHAnsi" w:cstheme="minorHAnsi"/>
        </w:rPr>
        <w:t>radova</w:t>
      </w:r>
      <w:r w:rsidRPr="000E4571">
        <w:rPr>
          <w:rFonts w:asciiTheme="minorHAnsi" w:hAnsiTheme="minorHAnsi" w:cstheme="minorHAnsi"/>
        </w:rPr>
        <w:t xml:space="preserve"> započinje </w:t>
      </w:r>
      <w:r w:rsidRPr="000E4571">
        <w:rPr>
          <w:rFonts w:asciiTheme="minorHAnsi" w:hAnsiTheme="minorHAnsi" w:cstheme="minorHAnsi"/>
          <w:b/>
        </w:rPr>
        <w:t>odmah po potpisu ugovora.</w:t>
      </w:r>
    </w:p>
    <w:p w14:paraId="1C8F4B6D" w14:textId="794FD75E" w:rsidR="00D325B7" w:rsidRPr="000E4571" w:rsidRDefault="00553AF5" w:rsidP="000E4571">
      <w:pPr>
        <w:pStyle w:val="Tijeloteksta"/>
        <w:spacing w:after="120" w:line="288" w:lineRule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Rok izvršenja </w:t>
      </w:r>
      <w:r w:rsidR="00AF4FAD">
        <w:rPr>
          <w:rFonts w:asciiTheme="minorHAnsi" w:hAnsiTheme="minorHAnsi" w:cstheme="minorHAnsi"/>
        </w:rPr>
        <w:t>radova</w:t>
      </w:r>
      <w:r w:rsidRPr="000E4571">
        <w:rPr>
          <w:rFonts w:asciiTheme="minorHAnsi" w:hAnsiTheme="minorHAnsi" w:cstheme="minorHAnsi"/>
        </w:rPr>
        <w:t xml:space="preserve"> je </w:t>
      </w:r>
      <w:r w:rsidR="00764865">
        <w:rPr>
          <w:rFonts w:asciiTheme="minorHAnsi" w:hAnsiTheme="minorHAnsi" w:cstheme="minorHAnsi"/>
        </w:rPr>
        <w:t xml:space="preserve">najkasnije do 30. lipnja 2026. godine. </w:t>
      </w:r>
      <w:r w:rsidRPr="000E4571">
        <w:rPr>
          <w:rFonts w:asciiTheme="minorHAnsi" w:hAnsiTheme="minorHAnsi" w:cstheme="minorHAnsi"/>
          <w:b/>
        </w:rPr>
        <w:t xml:space="preserve"> </w:t>
      </w:r>
    </w:p>
    <w:p w14:paraId="404D5C87" w14:textId="77777777" w:rsidR="00D325B7" w:rsidRPr="000E4571" w:rsidRDefault="00553AF5" w:rsidP="000E4571">
      <w:pPr>
        <w:pStyle w:val="Tijeloteksta"/>
        <w:spacing w:after="120" w:line="288" w:lineRule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Ugovor stupa na snagu danom potpisa  ugovornih strana.</w:t>
      </w:r>
    </w:p>
    <w:p w14:paraId="72E38F44" w14:textId="77777777" w:rsidR="00D325B7" w:rsidRPr="000E4571" w:rsidRDefault="00D325B7" w:rsidP="000E4571">
      <w:pPr>
        <w:pStyle w:val="Tijeloteksta"/>
        <w:spacing w:after="120" w:line="288" w:lineRule="auto"/>
        <w:rPr>
          <w:rFonts w:asciiTheme="minorHAnsi" w:eastAsia="Calibri" w:hAnsiTheme="minorHAnsi" w:cstheme="minorHAnsi"/>
        </w:rPr>
      </w:pPr>
    </w:p>
    <w:p w14:paraId="1EFC16F2" w14:textId="77777777" w:rsidR="00D325B7" w:rsidRPr="000E4571" w:rsidRDefault="00553AF5" w:rsidP="000E4571">
      <w:pPr>
        <w:pStyle w:val="Tijeloteksta"/>
        <w:shd w:val="clear" w:color="auto" w:fill="BDD6EE"/>
        <w:spacing w:after="120" w:line="288" w:lineRule="auto"/>
        <w:rPr>
          <w:rFonts w:asciiTheme="minorHAnsi" w:eastAsia="Calibri" w:hAnsiTheme="minorHAnsi" w:cstheme="minorHAnsi"/>
          <w:b/>
        </w:rPr>
      </w:pPr>
      <w:r w:rsidRPr="000E4571">
        <w:rPr>
          <w:rFonts w:asciiTheme="minorHAnsi" w:eastAsia="Calibri" w:hAnsiTheme="minorHAnsi" w:cstheme="minorHAnsi"/>
          <w:b/>
        </w:rPr>
        <w:t>3. OSNOVE ZA ISKLJUČENJE GOSPODARSKOG SUBJEKTA</w:t>
      </w:r>
      <w:bookmarkStart w:id="1" w:name="_Ref500231468"/>
      <w:bookmarkStart w:id="2" w:name="_Toc54592839"/>
    </w:p>
    <w:p w14:paraId="1CD736B0" w14:textId="77777777" w:rsidR="00D325B7" w:rsidRPr="000E4571" w:rsidRDefault="00553AF5" w:rsidP="000E4571">
      <w:pPr>
        <w:pStyle w:val="Tijeloteksta"/>
        <w:shd w:val="clear" w:color="auto" w:fill="BDD6EE"/>
        <w:spacing w:after="120" w:line="288" w:lineRule="auto"/>
        <w:rPr>
          <w:rFonts w:asciiTheme="minorHAnsi" w:eastAsia="Calibri" w:hAnsiTheme="minorHAnsi" w:cstheme="minorHAnsi"/>
          <w:b/>
        </w:rPr>
      </w:pPr>
      <w:r w:rsidRPr="000E4571">
        <w:rPr>
          <w:rFonts w:asciiTheme="minorHAnsi" w:eastAsia="Calibri" w:hAnsiTheme="minorHAnsi" w:cstheme="minorHAnsi"/>
          <w:b/>
        </w:rPr>
        <w:t>3.1. Plaćene dospjele porezne obveze i obveze  mirovinskog i zdravstvenog osiguranja</w:t>
      </w:r>
    </w:p>
    <w:p w14:paraId="1B870CAD" w14:textId="77777777" w:rsidR="00D325B7" w:rsidRPr="000E4571" w:rsidRDefault="00553AF5" w:rsidP="000E4571">
      <w:pPr>
        <w:pStyle w:val="Tijeloteksta"/>
        <w:spacing w:after="120" w:line="288" w:lineRule="auto"/>
        <w:jc w:val="both"/>
        <w:rPr>
          <w:rFonts w:asciiTheme="minorHAnsi" w:eastAsia="Calibri" w:hAnsiTheme="minorHAnsi" w:cstheme="minorHAnsi"/>
        </w:rPr>
      </w:pPr>
      <w:r w:rsidRPr="000E4571">
        <w:rPr>
          <w:rFonts w:asciiTheme="minorHAnsi" w:eastAsia="Calibri" w:hAnsiTheme="minorHAnsi" w:cstheme="minorHAnsi"/>
        </w:rPr>
        <w:t xml:space="preserve">Naručitelj će isključiti gospodarskog subjekta iz postupka ove nabave ako  utvrdi da gospodarski subjekt  nije ispunio obveze plaćanja dospjelih poreznih obveza i obveza za mirovinsko i zdravstveno osiguranje: </w:t>
      </w:r>
    </w:p>
    <w:bookmarkEnd w:id="1"/>
    <w:bookmarkEnd w:id="2"/>
    <w:p w14:paraId="7AEDB4FE" w14:textId="77777777" w:rsidR="00D325B7" w:rsidRPr="000E4571" w:rsidRDefault="00553AF5" w:rsidP="000E4571">
      <w:pPr>
        <w:numPr>
          <w:ilvl w:val="0"/>
          <w:numId w:val="4"/>
        </w:numPr>
        <w:spacing w:after="120" w:line="288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Republici Hrvatskoj, ako gospodarski subjekt ima poslovni </w:t>
      </w:r>
      <w:proofErr w:type="spellStart"/>
      <w:r w:rsidRPr="000E4571">
        <w:rPr>
          <w:rFonts w:asciiTheme="minorHAnsi" w:hAnsiTheme="minorHAnsi" w:cstheme="minorHAnsi"/>
        </w:rPr>
        <w:t>nastan</w:t>
      </w:r>
      <w:proofErr w:type="spellEnd"/>
      <w:r w:rsidRPr="000E4571">
        <w:rPr>
          <w:rFonts w:asciiTheme="minorHAnsi" w:hAnsiTheme="minorHAnsi" w:cstheme="minorHAnsi"/>
        </w:rPr>
        <w:t xml:space="preserve"> u Republici Hrvatskoj, ili</w:t>
      </w:r>
    </w:p>
    <w:p w14:paraId="0C455C0D" w14:textId="77777777" w:rsidR="00D325B7" w:rsidRPr="000E4571" w:rsidRDefault="00553AF5" w:rsidP="000E4571">
      <w:pPr>
        <w:numPr>
          <w:ilvl w:val="0"/>
          <w:numId w:val="4"/>
        </w:numPr>
        <w:spacing w:after="120" w:line="288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Republici Hrvatskoj ili u državi poslovnog </w:t>
      </w:r>
      <w:proofErr w:type="spellStart"/>
      <w:r w:rsidRPr="000E4571">
        <w:rPr>
          <w:rFonts w:asciiTheme="minorHAnsi" w:hAnsiTheme="minorHAnsi" w:cstheme="minorHAnsi"/>
        </w:rPr>
        <w:t>nastana</w:t>
      </w:r>
      <w:proofErr w:type="spellEnd"/>
      <w:r w:rsidRPr="000E4571">
        <w:rPr>
          <w:rFonts w:asciiTheme="minorHAnsi" w:hAnsiTheme="minorHAnsi" w:cstheme="minorHAnsi"/>
        </w:rPr>
        <w:t xml:space="preserve"> gospodarskog subjekta, ako gospodarski subjekt nema poslovni </w:t>
      </w:r>
      <w:proofErr w:type="spellStart"/>
      <w:r w:rsidRPr="000E4571">
        <w:rPr>
          <w:rFonts w:asciiTheme="minorHAnsi" w:hAnsiTheme="minorHAnsi" w:cstheme="minorHAnsi"/>
        </w:rPr>
        <w:t>nastan</w:t>
      </w:r>
      <w:proofErr w:type="spellEnd"/>
      <w:r w:rsidRPr="000E4571">
        <w:rPr>
          <w:rFonts w:asciiTheme="minorHAnsi" w:hAnsiTheme="minorHAnsi" w:cstheme="minorHAnsi"/>
        </w:rPr>
        <w:t xml:space="preserve"> u Republici Hrvatskoj.</w:t>
      </w:r>
    </w:p>
    <w:p w14:paraId="5BE9283A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Iznimno, Naručitelj neće isključiti gospodarskog subjekta iz postupka javne nabave ako mu sukladno posebnom propisu plaćanje obveza nije dopušteno, ili mu je odobrena odgoda plaćanja.</w:t>
      </w:r>
    </w:p>
    <w:p w14:paraId="4A2E19C5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  <w:b/>
          <w:bCs/>
          <w:i/>
        </w:rPr>
        <w:t xml:space="preserve">Naručitelj prihvaća kao preliminaran dokaz potvrdu porezne uprave ili drugog nadležnog tijela u državi poslovnog </w:t>
      </w:r>
      <w:proofErr w:type="spellStart"/>
      <w:r w:rsidRPr="000E4571">
        <w:rPr>
          <w:rFonts w:asciiTheme="minorHAnsi" w:hAnsiTheme="minorHAnsi" w:cstheme="minorHAnsi"/>
          <w:b/>
          <w:bCs/>
          <w:i/>
        </w:rPr>
        <w:t>nastana</w:t>
      </w:r>
      <w:proofErr w:type="spellEnd"/>
      <w:r w:rsidRPr="000E4571">
        <w:rPr>
          <w:rFonts w:asciiTheme="minorHAnsi" w:hAnsiTheme="minorHAnsi" w:cstheme="minorHAnsi"/>
          <w:b/>
          <w:bCs/>
          <w:i/>
        </w:rPr>
        <w:t xml:space="preserve"> gospodarskog subjekta  kojom se dokazuje da ne postoje navedene osnove za isključenje, </w:t>
      </w:r>
      <w:r w:rsidRPr="000E4571">
        <w:rPr>
          <w:rFonts w:asciiTheme="minorHAnsi" w:hAnsiTheme="minorHAnsi" w:cstheme="minorHAnsi"/>
          <w:b/>
          <w:bCs/>
          <w:i/>
          <w:u w:val="single"/>
        </w:rPr>
        <w:t>ne stariju od dana slanja ovog Poziva na dostavu ponuda.</w:t>
      </w:r>
    </w:p>
    <w:p w14:paraId="348605D2" w14:textId="77777777" w:rsidR="00D325B7" w:rsidRPr="000E4571" w:rsidRDefault="00553AF5" w:rsidP="000E4571">
      <w:pPr>
        <w:tabs>
          <w:tab w:val="left" w:pos="833"/>
        </w:tabs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Odredbe ove točke odnose se na ponuditelja/člana zajednice ponuditelja i na </w:t>
      </w:r>
      <w:proofErr w:type="spellStart"/>
      <w:r w:rsidRPr="000E4571">
        <w:rPr>
          <w:rFonts w:asciiTheme="minorHAnsi" w:hAnsiTheme="minorHAnsi" w:cstheme="minorHAnsi"/>
        </w:rPr>
        <w:t>podugovaratelje</w:t>
      </w:r>
      <w:proofErr w:type="spellEnd"/>
      <w:r w:rsidRPr="000E4571">
        <w:rPr>
          <w:rFonts w:asciiTheme="minorHAnsi" w:hAnsiTheme="minorHAnsi" w:cstheme="minorHAnsi"/>
        </w:rPr>
        <w:t>.</w:t>
      </w:r>
    </w:p>
    <w:p w14:paraId="76B2ECA2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4. KRITERIJ ZA ODABIR GOSPODARSKOG SUBJEKTA (UVJETI SPOSOBNOSTI)</w:t>
      </w:r>
    </w:p>
    <w:p w14:paraId="5E652735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4.1. Sposobnost za obavljanje profesionalne djelatnosti</w:t>
      </w:r>
    </w:p>
    <w:p w14:paraId="699E1317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Gospodarski subjekt mora dokazati upis u sudski, obrtni, strukovni ili drugi odgovarajući registar države sjedišta gospodarskog subjekta.</w:t>
      </w:r>
    </w:p>
    <w:p w14:paraId="29E49168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Za potrebe utvrđivanja uvjeta za obavljanje profesionalne djelatnosti iz točke 4.1. gospodarski subjekt u ponudi dostavlja: </w:t>
      </w:r>
    </w:p>
    <w:p w14:paraId="7C737417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  <w:b/>
          <w:i/>
        </w:rPr>
        <w:lastRenderedPageBreak/>
        <w:t xml:space="preserve">Izvadak iz sudskog, obrtnog, strukovnog ili drugog odgovarajućeg registra u državi njegova poslovnog </w:t>
      </w:r>
      <w:proofErr w:type="spellStart"/>
      <w:r w:rsidRPr="000E4571">
        <w:rPr>
          <w:rFonts w:asciiTheme="minorHAnsi" w:hAnsiTheme="minorHAnsi" w:cstheme="minorHAnsi"/>
          <w:b/>
          <w:i/>
        </w:rPr>
        <w:t>nastana</w:t>
      </w:r>
      <w:proofErr w:type="spellEnd"/>
      <w:r w:rsidRPr="000E4571">
        <w:rPr>
          <w:rFonts w:asciiTheme="minorHAnsi" w:hAnsiTheme="minorHAnsi" w:cstheme="minorHAnsi"/>
          <w:b/>
          <w:i/>
        </w:rPr>
        <w:t xml:space="preserve">, </w:t>
      </w:r>
      <w:r w:rsidRPr="000E4571">
        <w:rPr>
          <w:rFonts w:asciiTheme="minorHAnsi" w:hAnsiTheme="minorHAnsi" w:cstheme="minorHAnsi"/>
          <w:b/>
          <w:i/>
          <w:u w:val="single"/>
        </w:rPr>
        <w:t xml:space="preserve">ne stariji od dana slanja ovog Poziva na dostavu ponuda. </w:t>
      </w:r>
    </w:p>
    <w:p w14:paraId="74398E03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  <w:b/>
          <w:i/>
        </w:rPr>
      </w:pPr>
    </w:p>
    <w:p w14:paraId="5F0A0C70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slučaju zajednice ponuditelja, navedene okolnosti utvrđuju se za sve članove zajednice pojedinačno. </w:t>
      </w:r>
    </w:p>
    <w:p w14:paraId="1F8C0E90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  <w:u w:val="single"/>
        </w:rPr>
      </w:pPr>
    </w:p>
    <w:p w14:paraId="5B17770A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4.2. Tehnička i stručna sposobnost</w:t>
      </w:r>
    </w:p>
    <w:p w14:paraId="31D2B7A1" w14:textId="1D8D7B9C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 xml:space="preserve">4.2.1. Popis </w:t>
      </w:r>
      <w:r w:rsidR="00E264E0">
        <w:rPr>
          <w:rFonts w:asciiTheme="minorHAnsi" w:hAnsiTheme="minorHAnsi" w:cstheme="minorHAnsi"/>
          <w:b/>
        </w:rPr>
        <w:t>glavnih radova</w:t>
      </w:r>
    </w:p>
    <w:p w14:paraId="2D1FA9F7" w14:textId="7A418A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Gospodarski subjekt mora dokazati da je u godini u kojoj je započeo postupak nabave i tijekom 3 (tri) godine koje prethode toj godini uredno </w:t>
      </w:r>
      <w:r w:rsidR="00AF4FAD">
        <w:rPr>
          <w:rFonts w:asciiTheme="minorHAnsi" w:hAnsiTheme="minorHAnsi" w:cstheme="minorHAnsi"/>
        </w:rPr>
        <w:t>izvršio</w:t>
      </w:r>
      <w:r w:rsidRPr="000E4571">
        <w:rPr>
          <w:rFonts w:asciiTheme="minorHAnsi" w:hAnsiTheme="minorHAnsi" w:cstheme="minorHAnsi"/>
        </w:rPr>
        <w:t xml:space="preserve"> najmanje 1 (jed</w:t>
      </w:r>
      <w:r w:rsidR="00AF4FAD">
        <w:rPr>
          <w:rFonts w:asciiTheme="minorHAnsi" w:hAnsiTheme="minorHAnsi" w:cstheme="minorHAnsi"/>
        </w:rPr>
        <w:t>a</w:t>
      </w:r>
      <w:r w:rsidRPr="000E4571">
        <w:rPr>
          <w:rFonts w:asciiTheme="minorHAnsi" w:hAnsiTheme="minorHAnsi" w:cstheme="minorHAnsi"/>
        </w:rPr>
        <w:t>n), a najviše 3 (tri) u</w:t>
      </w:r>
      <w:r w:rsidR="00AF4FAD">
        <w:rPr>
          <w:rFonts w:asciiTheme="minorHAnsi" w:hAnsiTheme="minorHAnsi" w:cstheme="minorHAnsi"/>
        </w:rPr>
        <w:t xml:space="preserve">govora </w:t>
      </w:r>
      <w:r w:rsidRPr="000E4571">
        <w:rPr>
          <w:rFonts w:asciiTheme="minorHAnsi" w:hAnsiTheme="minorHAnsi" w:cstheme="minorHAnsi"/>
        </w:rPr>
        <w:t>ist</w:t>
      </w:r>
      <w:r w:rsidR="00AF4FAD">
        <w:rPr>
          <w:rFonts w:asciiTheme="minorHAnsi" w:hAnsiTheme="minorHAnsi" w:cstheme="minorHAnsi"/>
        </w:rPr>
        <w:t>a</w:t>
      </w:r>
      <w:r w:rsidRPr="000E4571">
        <w:rPr>
          <w:rFonts w:asciiTheme="minorHAnsi" w:hAnsiTheme="minorHAnsi" w:cstheme="minorHAnsi"/>
        </w:rPr>
        <w:t xml:space="preserve"> ili sličn</w:t>
      </w:r>
      <w:r w:rsidR="00AF4FAD">
        <w:rPr>
          <w:rFonts w:asciiTheme="minorHAnsi" w:hAnsiTheme="minorHAnsi" w:cstheme="minorHAnsi"/>
        </w:rPr>
        <w:t xml:space="preserve">a </w:t>
      </w:r>
      <w:r w:rsidRPr="000E4571">
        <w:rPr>
          <w:rFonts w:asciiTheme="minorHAnsi" w:hAnsiTheme="minorHAnsi" w:cstheme="minorHAnsi"/>
        </w:rPr>
        <w:t xml:space="preserve">predmetu nabave čiji je zbrojeni iznos (bez PDV-a) minimalno u visini procijenjene vrijednosti nabave, čime gospodarski subjekt dokazuje da ima potrebno stručno iskustvo, znanje i sposobnost i da je, s obzirom na opseg i predmet nabave sposoban kvalitetno obavljati </w:t>
      </w:r>
      <w:r w:rsidR="000C28B7">
        <w:rPr>
          <w:rFonts w:asciiTheme="minorHAnsi" w:hAnsiTheme="minorHAnsi" w:cstheme="minorHAnsi"/>
        </w:rPr>
        <w:t>radove</w:t>
      </w:r>
      <w:r w:rsidRPr="000E4571">
        <w:rPr>
          <w:rFonts w:asciiTheme="minorHAnsi" w:hAnsiTheme="minorHAnsi" w:cstheme="minorHAnsi"/>
        </w:rPr>
        <w:t xml:space="preserve"> iz predmeta nabave. </w:t>
      </w:r>
    </w:p>
    <w:p w14:paraId="45924506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Za potrebe dokazivanja gore navedenog gospodarski subjekt dostavlja:</w:t>
      </w:r>
    </w:p>
    <w:p w14:paraId="1263B256" w14:textId="2753C07A" w:rsidR="00D325B7" w:rsidRPr="000E4571" w:rsidRDefault="00553AF5" w:rsidP="005F192A">
      <w:pPr>
        <w:pStyle w:val="Odlomakpopisa"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Popis </w:t>
      </w:r>
      <w:r w:rsidR="00900582">
        <w:rPr>
          <w:rFonts w:asciiTheme="minorHAnsi" w:hAnsiTheme="minorHAnsi" w:cstheme="minorHAnsi"/>
        </w:rPr>
        <w:t>izvršenih ugovora</w:t>
      </w:r>
      <w:r w:rsidRPr="000E4571">
        <w:rPr>
          <w:rFonts w:asciiTheme="minorHAnsi" w:hAnsiTheme="minorHAnsi" w:cstheme="minorHAnsi"/>
        </w:rPr>
        <w:t xml:space="preserve"> iz kojeg mora biti vidljivo da je gospodarski subjekt uredno </w:t>
      </w:r>
      <w:r w:rsidR="000C28B7">
        <w:rPr>
          <w:rFonts w:asciiTheme="minorHAnsi" w:hAnsiTheme="minorHAnsi" w:cstheme="minorHAnsi"/>
        </w:rPr>
        <w:t>izvršio</w:t>
      </w:r>
      <w:r w:rsidRPr="000E4571">
        <w:rPr>
          <w:rFonts w:asciiTheme="minorHAnsi" w:hAnsiTheme="minorHAnsi" w:cstheme="minorHAnsi"/>
        </w:rPr>
        <w:t xml:space="preserve"> najmanje 1 (jed</w:t>
      </w:r>
      <w:r w:rsidR="000C28B7">
        <w:rPr>
          <w:rFonts w:asciiTheme="minorHAnsi" w:hAnsiTheme="minorHAnsi" w:cstheme="minorHAnsi"/>
        </w:rPr>
        <w:t>an</w:t>
      </w:r>
      <w:r w:rsidRPr="000E4571">
        <w:rPr>
          <w:rFonts w:asciiTheme="minorHAnsi" w:hAnsiTheme="minorHAnsi" w:cstheme="minorHAnsi"/>
        </w:rPr>
        <w:t>), a najviše 3 (tri)  u</w:t>
      </w:r>
      <w:r w:rsidR="0047254F">
        <w:rPr>
          <w:rFonts w:asciiTheme="minorHAnsi" w:hAnsiTheme="minorHAnsi" w:cstheme="minorHAnsi"/>
        </w:rPr>
        <w:t>govora</w:t>
      </w:r>
      <w:r w:rsidRPr="000E4571">
        <w:rPr>
          <w:rFonts w:asciiTheme="minorHAnsi" w:hAnsiTheme="minorHAnsi" w:cstheme="minorHAnsi"/>
        </w:rPr>
        <w:t xml:space="preserve"> ist</w:t>
      </w:r>
      <w:r w:rsidR="0047254F">
        <w:rPr>
          <w:rFonts w:asciiTheme="minorHAnsi" w:hAnsiTheme="minorHAnsi" w:cstheme="minorHAnsi"/>
        </w:rPr>
        <w:t>a</w:t>
      </w:r>
      <w:r w:rsidRPr="000E4571">
        <w:rPr>
          <w:rFonts w:asciiTheme="minorHAnsi" w:hAnsiTheme="minorHAnsi" w:cstheme="minorHAnsi"/>
        </w:rPr>
        <w:t xml:space="preserve"> ili sličn</w:t>
      </w:r>
      <w:r w:rsidR="0047254F">
        <w:rPr>
          <w:rFonts w:asciiTheme="minorHAnsi" w:hAnsiTheme="minorHAnsi" w:cstheme="minorHAnsi"/>
        </w:rPr>
        <w:t>a</w:t>
      </w:r>
      <w:r w:rsidRPr="000E4571">
        <w:rPr>
          <w:rFonts w:asciiTheme="minorHAnsi" w:hAnsiTheme="minorHAnsi" w:cstheme="minorHAnsi"/>
        </w:rPr>
        <w:t xml:space="preserve"> predmetu nabave, a čiji  zbrojeni iznos (bez PDV-a) minimalno iznosi </w:t>
      </w:r>
      <w:r w:rsidR="00AB0A15" w:rsidRPr="000E4571">
        <w:rPr>
          <w:rFonts w:asciiTheme="minorHAnsi" w:hAnsiTheme="minorHAnsi" w:cstheme="minorHAnsi"/>
        </w:rPr>
        <w:t>1</w:t>
      </w:r>
      <w:r w:rsidR="00900582">
        <w:rPr>
          <w:rFonts w:asciiTheme="minorHAnsi" w:hAnsiTheme="minorHAnsi" w:cstheme="minorHAnsi"/>
        </w:rPr>
        <w:t>0.0</w:t>
      </w:r>
      <w:r w:rsidRPr="000E4571">
        <w:rPr>
          <w:rFonts w:asciiTheme="minorHAnsi" w:hAnsiTheme="minorHAnsi" w:cstheme="minorHAnsi"/>
        </w:rPr>
        <w:t>00,00 EUR.</w:t>
      </w:r>
    </w:p>
    <w:p w14:paraId="17C7ABC3" w14:textId="4A1232F4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  <w:u w:val="single"/>
        </w:rPr>
      </w:pPr>
      <w:r w:rsidRPr="000E4571">
        <w:rPr>
          <w:rFonts w:asciiTheme="minorHAnsi" w:hAnsiTheme="minorHAnsi" w:cstheme="minorHAnsi"/>
          <w:u w:val="single"/>
        </w:rPr>
        <w:t>Popis treba sadržavati: naziv u</w:t>
      </w:r>
      <w:r w:rsidR="0047254F">
        <w:rPr>
          <w:rFonts w:asciiTheme="minorHAnsi" w:hAnsiTheme="minorHAnsi" w:cstheme="minorHAnsi"/>
          <w:u w:val="single"/>
        </w:rPr>
        <w:t>govora</w:t>
      </w:r>
      <w:r w:rsidRPr="000E4571">
        <w:rPr>
          <w:rFonts w:asciiTheme="minorHAnsi" w:hAnsiTheme="minorHAnsi" w:cstheme="minorHAnsi"/>
          <w:u w:val="single"/>
        </w:rPr>
        <w:t>, vrijednost u</w:t>
      </w:r>
      <w:r w:rsidR="0047254F">
        <w:rPr>
          <w:rFonts w:asciiTheme="minorHAnsi" w:hAnsiTheme="minorHAnsi" w:cstheme="minorHAnsi"/>
          <w:u w:val="single"/>
        </w:rPr>
        <w:t>govora</w:t>
      </w:r>
      <w:r w:rsidRPr="000E4571">
        <w:rPr>
          <w:rFonts w:asciiTheme="minorHAnsi" w:hAnsiTheme="minorHAnsi" w:cstheme="minorHAnsi"/>
          <w:u w:val="single"/>
        </w:rPr>
        <w:t xml:space="preserve">, datum te naziv i kontakt podaci druge ugovorne strane. </w:t>
      </w:r>
    </w:p>
    <w:p w14:paraId="62150B77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C65B3D6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 PODACI O PONUDI</w:t>
      </w:r>
    </w:p>
    <w:p w14:paraId="57C95C96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5.1. Oblik, sadržaj i način izrade ponude</w:t>
      </w:r>
    </w:p>
    <w:p w14:paraId="1BC773F9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  <w:b/>
        </w:rPr>
        <w:t xml:space="preserve">U roku za dostavu ponuda ponuditelj može izmijeniti svoju ponudu, nadopuniti je ili od nje odustati. </w:t>
      </w:r>
      <w:r w:rsidRPr="000E4571">
        <w:rPr>
          <w:rFonts w:asciiTheme="minorHAnsi" w:eastAsia="Times New Roman" w:hAnsiTheme="minorHAnsi" w:cstheme="minorHAnsi"/>
        </w:rPr>
        <w:t xml:space="preserve">Izmjena i/ili dopuna ponude dostavlja se na isti način kao i osnovna ponuda s obveznom naznakom da se radi o izmjeni i/ili dopuni ponude. Ponuditelj može do isteka roka za dostavu ponude pisanom izjavom odustati od svoje dostavljene ponude. Pisana izjava se dostavlja na isti način kao i ponuda s obveznom naznakom da se radi o odustajanju od ponude. </w:t>
      </w:r>
    </w:p>
    <w:p w14:paraId="4955F611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Ponuda mora sadržavati:</w:t>
      </w:r>
    </w:p>
    <w:p w14:paraId="01CDD447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1. Popunjen  Ponudbeni list,</w:t>
      </w:r>
    </w:p>
    <w:p w14:paraId="50556310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2. Popunjen  Troškovnik,</w:t>
      </w:r>
    </w:p>
    <w:p w14:paraId="76C62A4A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3. Traženi dokazi iz točke 3.,</w:t>
      </w:r>
    </w:p>
    <w:p w14:paraId="2B5142AF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4. Traženi dokazi iz točke 4.,</w:t>
      </w:r>
    </w:p>
    <w:p w14:paraId="6777F955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5. Ostalo traženo ovim Pozivom na dostavu ponuda. </w:t>
      </w:r>
    </w:p>
    <w:p w14:paraId="00A50FD8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75D7C67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5.2. Način dostave</w:t>
      </w:r>
    </w:p>
    <w:p w14:paraId="4173CC94" w14:textId="77777777" w:rsidR="00876762" w:rsidRPr="000E4571" w:rsidRDefault="00876762" w:rsidP="000E4571">
      <w:pPr>
        <w:spacing w:after="120" w:line="288" w:lineRule="auto"/>
        <w:contextualSpacing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Ponuditelj dostavlja ponudu putem EOJN-a. </w:t>
      </w:r>
    </w:p>
    <w:p w14:paraId="7FD20450" w14:textId="77777777" w:rsidR="00D325B7" w:rsidRPr="000E4571" w:rsidRDefault="00553AF5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lastRenderedPageBreak/>
        <w:t>Naručitelj neće prihvatiti ponudu koja ne ispunjava uvjete i zahtjeve vezane uz predmet nabave iz ovog Poziva.</w:t>
      </w:r>
    </w:p>
    <w:p w14:paraId="36FC7FBA" w14:textId="77777777" w:rsidR="00D325B7" w:rsidRPr="000E4571" w:rsidRDefault="00D325B7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</w:p>
    <w:p w14:paraId="0FBCD66B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5.3. Dopustivost alternativnih ponuda</w:t>
      </w:r>
    </w:p>
    <w:p w14:paraId="5A7A8429" w14:textId="77777777" w:rsidR="00D325B7" w:rsidRPr="000E4571" w:rsidRDefault="00553AF5" w:rsidP="000E4571">
      <w:pPr>
        <w:suppressAutoHyphens w:val="0"/>
        <w:spacing w:after="120" w:line="288" w:lineRule="auto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Alternativne ponude nisu dopuštene.</w:t>
      </w:r>
    </w:p>
    <w:p w14:paraId="292D0910" w14:textId="77777777" w:rsidR="00D325B7" w:rsidRPr="000E4571" w:rsidRDefault="00D325B7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</w:p>
    <w:p w14:paraId="3FC1816E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5.4. Način određivanja cijene ponude</w:t>
      </w:r>
    </w:p>
    <w:p w14:paraId="7D8F31E6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Ponuda se odnosi na cjelokupan predmet nabave. Cijena je nepromjenjiva za cijelo vrijeme trajanja ugovora. </w:t>
      </w:r>
    </w:p>
    <w:p w14:paraId="797A35B1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Cijena se piše brojkama i izražava u eurima. U cijenu ponude bez poreza na dodanu vrijednost moraju biti uračunati svi troškovi i popusti. </w:t>
      </w:r>
    </w:p>
    <w:p w14:paraId="606AD24B" w14:textId="643A121E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Kada cijena ponude bez PDV-a izražena u Troškovniku ne odgovara cijeni ponude bez PDV-a izraženoj u Ponudbenom listu, vrijedi cijena ponude bez poreza na dodanu vrijednost izražena u Troškovniku. </w:t>
      </w:r>
    </w:p>
    <w:p w14:paraId="7D125EFC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Ukoliko ponuditelj nije u sustavu PDV-a, tada se na Troškovniku na mjestu predviđenom za upis cijene ponude s PDV-om upisuje isti iznos koji je upisan na mjestu predviđenom za upis cijene bez PDV-a, a mjesto za upis PDV-a ostavlja se prazno.</w:t>
      </w:r>
    </w:p>
    <w:p w14:paraId="44D2DE49" w14:textId="77777777" w:rsidR="00D325B7" w:rsidRPr="000E4571" w:rsidRDefault="00D325B7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</w:p>
    <w:p w14:paraId="68A6705B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5.5. Valuta ponude</w:t>
      </w:r>
    </w:p>
    <w:p w14:paraId="54314B18" w14:textId="77777777" w:rsidR="00D325B7" w:rsidRPr="000E4571" w:rsidRDefault="00553AF5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Ponuditelj izražava cijenu ponude u eurima.</w:t>
      </w:r>
    </w:p>
    <w:p w14:paraId="021AB11D" w14:textId="77777777" w:rsidR="00D325B7" w:rsidRPr="000E4571" w:rsidRDefault="00D325B7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</w:rPr>
      </w:pPr>
    </w:p>
    <w:p w14:paraId="55094D65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5.6. Kriterij odabira ponude</w:t>
      </w:r>
    </w:p>
    <w:p w14:paraId="60EB0DCF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Kriterij za odabir ponude je </w:t>
      </w:r>
      <w:r w:rsidRPr="000E4571">
        <w:rPr>
          <w:rFonts w:asciiTheme="minorHAnsi" w:eastAsia="Times New Roman" w:hAnsiTheme="minorHAnsi" w:cstheme="minorHAnsi"/>
          <w:b/>
        </w:rPr>
        <w:t xml:space="preserve">ekonomski najpovoljnija ponuda, odnosno relevantni ponder cijene je 100% (najniža cijena valjane ponude). </w:t>
      </w:r>
    </w:p>
    <w:p w14:paraId="347DA12E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</w:p>
    <w:p w14:paraId="529D3987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5.7. Jezik i pismo na kojem se izrađuje ponuda</w:t>
      </w:r>
    </w:p>
    <w:p w14:paraId="74B4C562" w14:textId="5C37224D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Ponuda se zajedno s pripadajućom dokumentacijom izrađuje na hrvatskom jeziku i latiničnom pismu. </w:t>
      </w:r>
    </w:p>
    <w:p w14:paraId="56053C88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</w:p>
    <w:p w14:paraId="21F01808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5.8. Rok valjanosti ponude</w:t>
      </w:r>
    </w:p>
    <w:p w14:paraId="12D6B098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Rok valjanosti ponude </w:t>
      </w:r>
      <w:r w:rsidRPr="000E4571">
        <w:rPr>
          <w:rFonts w:asciiTheme="minorHAnsi" w:eastAsia="Times New Roman" w:hAnsiTheme="minorHAnsi" w:cstheme="minorHAnsi"/>
          <w:b/>
        </w:rPr>
        <w:t xml:space="preserve">ne smije </w:t>
      </w:r>
      <w:r w:rsidRPr="000E4571">
        <w:rPr>
          <w:rFonts w:asciiTheme="minorHAnsi" w:eastAsia="Times New Roman" w:hAnsiTheme="minorHAnsi" w:cstheme="minorHAnsi"/>
        </w:rPr>
        <w:t xml:space="preserve">biti kraći od </w:t>
      </w:r>
      <w:r w:rsidRPr="000E4571">
        <w:rPr>
          <w:rFonts w:asciiTheme="minorHAnsi" w:eastAsia="Times New Roman" w:hAnsiTheme="minorHAnsi" w:cstheme="minorHAnsi"/>
          <w:b/>
        </w:rPr>
        <w:t>60 dana</w:t>
      </w:r>
      <w:r w:rsidRPr="000E4571">
        <w:rPr>
          <w:rFonts w:asciiTheme="minorHAnsi" w:eastAsia="Times New Roman" w:hAnsiTheme="minorHAnsi" w:cstheme="minorHAnsi"/>
        </w:rPr>
        <w:t xml:space="preserve"> od dana otvaranja ponuda.</w:t>
      </w:r>
    </w:p>
    <w:p w14:paraId="514167D9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539C540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6. OSTALE ODREDBE</w:t>
      </w:r>
    </w:p>
    <w:p w14:paraId="245104CA" w14:textId="77777777" w:rsidR="00D325B7" w:rsidRPr="000E4571" w:rsidRDefault="00D325B7" w:rsidP="000E4571">
      <w:pPr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</w:p>
    <w:p w14:paraId="5331795F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6.1. Odredbe koje se odnose na zajednicu gospodarskih subjekata</w:t>
      </w:r>
    </w:p>
    <w:p w14:paraId="2C0A0FFF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  <w:color w:val="231F20"/>
        </w:rPr>
        <w:lastRenderedPageBreak/>
        <w:t>Zajednica gospodarskih subjekata može se osloniti na sposobnost članova zajednice ili drugih subjekata.</w:t>
      </w:r>
      <w:bookmarkStart w:id="3" w:name="_Hlk54264279"/>
    </w:p>
    <w:p w14:paraId="434C8DC2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Naručitelj neposredno plaća svakom članu zajednice </w:t>
      </w:r>
      <w:r w:rsidRPr="000E4571">
        <w:rPr>
          <w:rFonts w:asciiTheme="minorHAnsi" w:hAnsiTheme="minorHAnsi" w:cstheme="minorHAnsi"/>
          <w:color w:val="231F20"/>
        </w:rPr>
        <w:t>gospodarskih subjekata</w:t>
      </w:r>
      <w:r w:rsidRPr="000E4571">
        <w:rPr>
          <w:rFonts w:asciiTheme="minorHAnsi" w:hAnsiTheme="minorHAnsi" w:cstheme="minorHAnsi"/>
        </w:rPr>
        <w:t xml:space="preserve"> za onaj dio ugovora koji je on izvršio, </w:t>
      </w:r>
      <w:r w:rsidRPr="000E4571">
        <w:rPr>
          <w:rFonts w:asciiTheme="minorHAnsi" w:hAnsiTheme="minorHAnsi" w:cstheme="minorHAnsi"/>
          <w:bCs/>
        </w:rPr>
        <w:t>ako zajednica gospodarskih subjekata ne odredi drugačije.</w:t>
      </w:r>
      <w:r w:rsidRPr="000E4571">
        <w:rPr>
          <w:rFonts w:asciiTheme="minorHAnsi" w:hAnsiTheme="minorHAnsi" w:cstheme="minorHAnsi"/>
        </w:rPr>
        <w:t xml:space="preserve"> </w:t>
      </w:r>
      <w:bookmarkEnd w:id="3"/>
    </w:p>
    <w:p w14:paraId="424CF20D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ponudi zajednice </w:t>
      </w:r>
      <w:r w:rsidRPr="000E4571">
        <w:rPr>
          <w:rFonts w:asciiTheme="minorHAnsi" w:hAnsiTheme="minorHAnsi" w:cstheme="minorHAnsi"/>
          <w:color w:val="231F20"/>
        </w:rPr>
        <w:t>gospodarskih subjekata</w:t>
      </w:r>
      <w:r w:rsidRPr="000E4571">
        <w:rPr>
          <w:rFonts w:asciiTheme="minorHAnsi" w:hAnsiTheme="minorHAnsi" w:cstheme="minorHAnsi"/>
        </w:rPr>
        <w:t xml:space="preserve"> mora biti navedeno koji će dio </w:t>
      </w:r>
      <w:r w:rsidRPr="000E4571">
        <w:rPr>
          <w:rFonts w:asciiTheme="minorHAnsi" w:hAnsiTheme="minorHAnsi" w:cstheme="minorHAnsi"/>
          <w:color w:val="231F20"/>
        </w:rPr>
        <w:t xml:space="preserve">ugovora </w:t>
      </w:r>
      <w:r w:rsidRPr="000E4571">
        <w:rPr>
          <w:rFonts w:asciiTheme="minorHAnsi" w:hAnsiTheme="minorHAnsi" w:cstheme="minorHAnsi"/>
        </w:rPr>
        <w:t xml:space="preserve">(predmet, količina, vrijednost i postotni dio) izvršavati pojedini član zajednice </w:t>
      </w:r>
      <w:r w:rsidRPr="000E4571">
        <w:rPr>
          <w:rFonts w:asciiTheme="minorHAnsi" w:hAnsiTheme="minorHAnsi" w:cstheme="minorHAnsi"/>
          <w:color w:val="231F20"/>
        </w:rPr>
        <w:t>gospodarskih subjekata</w:t>
      </w:r>
      <w:r w:rsidRPr="000E4571">
        <w:rPr>
          <w:rFonts w:asciiTheme="minorHAnsi" w:hAnsiTheme="minorHAnsi" w:cstheme="minorHAnsi"/>
        </w:rPr>
        <w:t>.</w:t>
      </w:r>
    </w:p>
    <w:p w14:paraId="0ED2AD7C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slučaju zajednice </w:t>
      </w:r>
      <w:r w:rsidRPr="000E4571">
        <w:rPr>
          <w:rFonts w:asciiTheme="minorHAnsi" w:hAnsiTheme="minorHAnsi" w:cstheme="minorHAnsi"/>
          <w:color w:val="231F20"/>
        </w:rPr>
        <w:t>gospodarskih subjekata</w:t>
      </w:r>
      <w:r w:rsidRPr="000E4571">
        <w:rPr>
          <w:rFonts w:asciiTheme="minorHAnsi" w:hAnsiTheme="minorHAnsi" w:cstheme="minorHAnsi"/>
        </w:rPr>
        <w:t xml:space="preserve"> svi članovi zajednice gospodarskih subjekata moraju pojedinačno dokazati da: </w:t>
      </w:r>
    </w:p>
    <w:p w14:paraId="43562CE9" w14:textId="77777777" w:rsidR="00D325B7" w:rsidRPr="000E4571" w:rsidRDefault="00553AF5" w:rsidP="000E4571">
      <w:pPr>
        <w:pStyle w:val="Odlomakpopisa"/>
        <w:widowControl/>
        <w:numPr>
          <w:ilvl w:val="0"/>
          <w:numId w:val="7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ne postoji razlog za isključenje iz točke 3. Poziva na dostavu ponuda</w:t>
      </w:r>
    </w:p>
    <w:p w14:paraId="5C05CFB1" w14:textId="77777777" w:rsidR="00D325B7" w:rsidRPr="000E4571" w:rsidRDefault="00553AF5" w:rsidP="000E4571">
      <w:pPr>
        <w:pStyle w:val="Odlomakpopisa"/>
        <w:widowControl/>
        <w:numPr>
          <w:ilvl w:val="0"/>
          <w:numId w:val="7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ispunjavaju tražene kriterije za odabir gospodarskog subjekta iz točke 4.1. ovog Poziva na dostavu ponuda</w:t>
      </w:r>
    </w:p>
    <w:p w14:paraId="65FDAC77" w14:textId="77777777" w:rsidR="00D325B7" w:rsidRPr="000E4571" w:rsidRDefault="00553AF5" w:rsidP="000E4571">
      <w:pPr>
        <w:spacing w:after="120" w:line="288" w:lineRule="auto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skupno (zajednički) dokazuju da:</w:t>
      </w:r>
    </w:p>
    <w:p w14:paraId="4FCE320A" w14:textId="77777777" w:rsidR="00D325B7" w:rsidRPr="000E4571" w:rsidRDefault="00553AF5" w:rsidP="000E4571">
      <w:pPr>
        <w:pStyle w:val="Odlomakpopisa"/>
        <w:widowControl/>
        <w:numPr>
          <w:ilvl w:val="0"/>
          <w:numId w:val="8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ispunjavaju tražene kriterije za odabir gospodarskog subjekta iz točke 4.2. ovog Poziva na dostavu ponuda. </w:t>
      </w:r>
    </w:p>
    <w:p w14:paraId="3462772F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Odgovornost gospodarskih subjekata iz zajednice je solidarna.</w:t>
      </w:r>
    </w:p>
    <w:p w14:paraId="40831FD7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</w:p>
    <w:p w14:paraId="016945D0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 xml:space="preserve">6.2. Odredbe koje se odnose na </w:t>
      </w:r>
      <w:proofErr w:type="spellStart"/>
      <w:r w:rsidRPr="000E4571">
        <w:rPr>
          <w:rFonts w:asciiTheme="minorHAnsi" w:eastAsia="Times New Roman" w:hAnsiTheme="minorHAnsi" w:cstheme="minorHAnsi"/>
          <w:b/>
        </w:rPr>
        <w:t>podugovaratelje</w:t>
      </w:r>
      <w:proofErr w:type="spellEnd"/>
    </w:p>
    <w:p w14:paraId="3EA7F3B6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Javni naručitelj ne smije zahtijevati od gospodarskih subjekata da dio ugovora o javnoj nabavi daju u podugovor ili da angažiraju određene </w:t>
      </w:r>
      <w:proofErr w:type="spellStart"/>
      <w:r w:rsidRPr="000E4571">
        <w:rPr>
          <w:rFonts w:asciiTheme="minorHAnsi" w:hAnsiTheme="minorHAnsi" w:cstheme="minorHAnsi"/>
        </w:rPr>
        <w:t>podugovaratelje</w:t>
      </w:r>
      <w:proofErr w:type="spellEnd"/>
      <w:r w:rsidRPr="000E4571">
        <w:rPr>
          <w:rFonts w:asciiTheme="minorHAnsi" w:hAnsiTheme="minorHAnsi" w:cstheme="minorHAnsi"/>
        </w:rPr>
        <w:t xml:space="preserve"> niti ih u tome ograničavati, osim ako posebnim propisom ili međunarodnim sporazumom nije drukčije određeno.</w:t>
      </w:r>
    </w:p>
    <w:p w14:paraId="68D7B6D4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Gospodarski subjekt je obvezan za svakog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dokazati da ne postoji razlog za isključenje</w:t>
      </w:r>
      <w:bookmarkStart w:id="4" w:name="_Hlk54095785"/>
      <w:r w:rsidRPr="000E4571">
        <w:rPr>
          <w:rFonts w:asciiTheme="minorHAnsi" w:hAnsiTheme="minorHAnsi" w:cstheme="minorHAnsi"/>
        </w:rPr>
        <w:t xml:space="preserve"> iz točke 3. ovog Poziva na dostavu ponuda</w:t>
      </w:r>
      <w:bookmarkEnd w:id="4"/>
      <w:r w:rsidRPr="000E4571">
        <w:rPr>
          <w:rFonts w:asciiTheme="minorHAnsi" w:hAnsiTheme="minorHAnsi" w:cstheme="minorHAnsi"/>
        </w:rPr>
        <w:t xml:space="preserve">. </w:t>
      </w:r>
    </w:p>
    <w:p w14:paraId="7C21CF36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Ako naručitelj utvrdi da postoji osnova za isključenje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iz točke 3. Poziva na dostavu ponuda, obvezan je od gospodarskog subjekta zatražiti zamjenu tog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u primjerenom roku, ne kraćem od pet dana.</w:t>
      </w:r>
    </w:p>
    <w:p w14:paraId="6F8D183F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Gospodarski subjekt koji namjerava dati dio ugovora o javnoj nabavi u podugovor obvezan je u ponudi:</w:t>
      </w:r>
    </w:p>
    <w:p w14:paraId="12E80A26" w14:textId="77777777" w:rsidR="00D325B7" w:rsidRPr="000E4571" w:rsidRDefault="00553AF5" w:rsidP="000E4571">
      <w:pPr>
        <w:pStyle w:val="Odlomakpopisa"/>
        <w:widowControl/>
        <w:numPr>
          <w:ilvl w:val="0"/>
          <w:numId w:val="9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navesti koji dio ugovora namjerava dati u podugovor (predmet ili količina, vrijednost ili postotni udio),</w:t>
      </w:r>
    </w:p>
    <w:p w14:paraId="6AD9FE96" w14:textId="77777777" w:rsidR="00D325B7" w:rsidRPr="000E4571" w:rsidRDefault="00553AF5" w:rsidP="000E4571">
      <w:pPr>
        <w:pStyle w:val="Odlomakpopisa"/>
        <w:widowControl/>
        <w:numPr>
          <w:ilvl w:val="0"/>
          <w:numId w:val="9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navesti podatke o </w:t>
      </w:r>
      <w:proofErr w:type="spellStart"/>
      <w:r w:rsidRPr="000E4571">
        <w:rPr>
          <w:rFonts w:asciiTheme="minorHAnsi" w:hAnsiTheme="minorHAnsi" w:cstheme="minorHAnsi"/>
        </w:rPr>
        <w:t>podugovarateljima</w:t>
      </w:r>
      <w:proofErr w:type="spellEnd"/>
      <w:r w:rsidRPr="000E4571">
        <w:rPr>
          <w:rFonts w:asciiTheme="minorHAnsi" w:hAnsiTheme="minorHAnsi" w:cstheme="minorHAnsi"/>
        </w:rPr>
        <w:t xml:space="preserve"> (naziv ili tvrtka, sjedište, OIB ili nacionalni                 identifikacijski broj, broj računa, zakonski zastupnici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>).</w:t>
      </w:r>
    </w:p>
    <w:p w14:paraId="4808B5D4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Podaci o </w:t>
      </w:r>
      <w:proofErr w:type="spellStart"/>
      <w:r w:rsidRPr="000E4571">
        <w:rPr>
          <w:rFonts w:asciiTheme="minorHAnsi" w:hAnsiTheme="minorHAnsi" w:cstheme="minorHAnsi"/>
        </w:rPr>
        <w:t>podugovaratelju</w:t>
      </w:r>
      <w:proofErr w:type="spellEnd"/>
      <w:r w:rsidRPr="000E4571">
        <w:rPr>
          <w:rFonts w:asciiTheme="minorHAnsi" w:hAnsiTheme="minorHAnsi" w:cstheme="minorHAnsi"/>
        </w:rPr>
        <w:t xml:space="preserve">/ima iz točaka a) i b) bit će navedeni u ugovoru o nabavi usluga. </w:t>
      </w:r>
    </w:p>
    <w:p w14:paraId="1134713E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23E9083B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Naručitelj će neposredno plaćati </w:t>
      </w:r>
      <w:proofErr w:type="spellStart"/>
      <w:r w:rsidRPr="000E4571">
        <w:rPr>
          <w:rFonts w:asciiTheme="minorHAnsi" w:hAnsiTheme="minorHAnsi" w:cstheme="minorHAnsi"/>
        </w:rPr>
        <w:t>podugovaratelju</w:t>
      </w:r>
      <w:proofErr w:type="spellEnd"/>
      <w:r w:rsidRPr="000E4571">
        <w:rPr>
          <w:rFonts w:asciiTheme="minorHAnsi" w:hAnsiTheme="minorHAnsi" w:cstheme="minorHAnsi"/>
        </w:rPr>
        <w:t xml:space="preserve"> za dio ugovora koji je isti izvršio. Odabrani ponuditelj mora uz račun, odnosno situaciju koje izdaje naručitelju obvezno priložiti račun odnosno situaciju svojih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koje je prethodno ovjerio.</w:t>
      </w:r>
    </w:p>
    <w:p w14:paraId="59BFE1EB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Ugovaratelj može tijekom izvršenja ugovora od naručitelja zahtijevati:</w:t>
      </w:r>
    </w:p>
    <w:p w14:paraId="314ADB19" w14:textId="77777777" w:rsidR="00D325B7" w:rsidRPr="000E4571" w:rsidRDefault="00553AF5" w:rsidP="000E4571">
      <w:pPr>
        <w:pStyle w:val="Odlomakpopisa"/>
        <w:widowControl/>
        <w:numPr>
          <w:ilvl w:val="0"/>
          <w:numId w:val="10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lastRenderedPageBreak/>
        <w:t xml:space="preserve">promjenu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za onaj dio ugovora koji je prethodno dao u podugovor,</w:t>
      </w:r>
    </w:p>
    <w:p w14:paraId="1FC4290C" w14:textId="77777777" w:rsidR="00D325B7" w:rsidRPr="000E4571" w:rsidRDefault="00553AF5" w:rsidP="000E4571">
      <w:pPr>
        <w:pStyle w:val="Odlomakpopisa"/>
        <w:widowControl/>
        <w:numPr>
          <w:ilvl w:val="0"/>
          <w:numId w:val="10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uvođenje jednog ili više novih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čiji ukupni udio ne smije prijeći 30% vrijednosti ugovora o javnoj nabavi bez poreza na dodanu vrijednost, neovisno o tome je li prethodno dao dio ugovora o javnoj nabavi u podugovor ili ne,</w:t>
      </w:r>
    </w:p>
    <w:p w14:paraId="43677877" w14:textId="77777777" w:rsidR="00D325B7" w:rsidRPr="000E4571" w:rsidRDefault="00553AF5" w:rsidP="000E4571">
      <w:pPr>
        <w:pStyle w:val="Odlomakpopisa"/>
        <w:widowControl/>
        <w:numPr>
          <w:ilvl w:val="0"/>
          <w:numId w:val="10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preuzimanje izvršenja dijela ugovora o nabavi koji je prethodno dao u podugovor.</w:t>
      </w:r>
    </w:p>
    <w:p w14:paraId="73855587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Uz zahtjev za promjenom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ili uvođenja jednog ili više novih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ugovaratelj naručitelju dostavlja podatke o novom </w:t>
      </w:r>
      <w:proofErr w:type="spellStart"/>
      <w:r w:rsidRPr="000E4571">
        <w:rPr>
          <w:rFonts w:asciiTheme="minorHAnsi" w:hAnsiTheme="minorHAnsi" w:cstheme="minorHAnsi"/>
        </w:rPr>
        <w:t>podugovaratelju</w:t>
      </w:r>
      <w:proofErr w:type="spellEnd"/>
      <w:r w:rsidRPr="000E4571">
        <w:rPr>
          <w:rFonts w:asciiTheme="minorHAnsi" w:hAnsiTheme="minorHAnsi" w:cstheme="minorHAnsi"/>
        </w:rPr>
        <w:t>.</w:t>
      </w:r>
    </w:p>
    <w:p w14:paraId="5D2F1640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727578FA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Javni naručitelj ne smije odobriti zahtjev ugovaratelja:</w:t>
      </w:r>
    </w:p>
    <w:p w14:paraId="1FAF05F5" w14:textId="3DF0DB7D" w:rsidR="00D325B7" w:rsidRPr="000E4571" w:rsidRDefault="00553AF5" w:rsidP="000E4571">
      <w:pPr>
        <w:pStyle w:val="Odlomakpopisa"/>
        <w:widowControl/>
        <w:numPr>
          <w:ilvl w:val="0"/>
          <w:numId w:val="11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slučaju zahtjeva za promjenom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za onaj dio ugovora koji je prethodno dao u podugovor i u slučaju zahtjeva za uvođenje jednog ili više novih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čiji ukupni udio ne smije prijeći 30% vrijednosti ugovora o javnoj nabavi bez PDV-a, neovisno o tome je li prethodno dao dio ugovora o javnoj nabavi u podugovor ili ne, ako se ugovaratelj u postupku javne nabave radi dokazivanja ispunjenja kriterija za odabir gospodarskog subjekta oslonio na sposobnost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kojeg sada mijenja, a novi </w:t>
      </w:r>
      <w:proofErr w:type="spellStart"/>
      <w:r w:rsidRPr="000E4571">
        <w:rPr>
          <w:rFonts w:asciiTheme="minorHAnsi" w:hAnsiTheme="minorHAnsi" w:cstheme="minorHAnsi"/>
        </w:rPr>
        <w:t>podugovaratelj</w:t>
      </w:r>
      <w:proofErr w:type="spellEnd"/>
      <w:r w:rsidRPr="000E4571">
        <w:rPr>
          <w:rFonts w:asciiTheme="minorHAnsi" w:hAnsiTheme="minorHAnsi" w:cstheme="minorHAnsi"/>
        </w:rPr>
        <w:t xml:space="preserve"> ne ispunjava iste uvjete, ili postoje osnove za isključenje,</w:t>
      </w:r>
    </w:p>
    <w:p w14:paraId="18845AA7" w14:textId="77777777" w:rsidR="00D325B7" w:rsidRPr="000E4571" w:rsidRDefault="00553AF5" w:rsidP="000E4571">
      <w:pPr>
        <w:pStyle w:val="Odlomakpopisa"/>
        <w:widowControl/>
        <w:numPr>
          <w:ilvl w:val="0"/>
          <w:numId w:val="11"/>
        </w:numPr>
        <w:suppressAutoHyphens w:val="0"/>
        <w:autoSpaceDE/>
        <w:spacing w:after="120" w:line="288" w:lineRule="auto"/>
        <w:ind w:left="0" w:firstLine="0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u slučaju preuzimanja izvršenja dijela ugovora o javnoj nabavi koji je prethodno dao u podugovor, ako se ugovaratelj u postupku javne nabave radi dokazivanja ispunjenja kriterija za odabir gospodarskog subjekta oslonio na sposobnost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za izvršenje tog dijela, a ugovaratelj samostalno ne posjeduje takvu sposobnost, ili ako je taj dio ugovora već izvršen.</w:t>
      </w:r>
    </w:p>
    <w:p w14:paraId="2896798F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Sudjelovanje </w:t>
      </w:r>
      <w:proofErr w:type="spellStart"/>
      <w:r w:rsidRPr="000E4571">
        <w:rPr>
          <w:rFonts w:asciiTheme="minorHAnsi" w:hAnsiTheme="minorHAnsi" w:cstheme="minorHAnsi"/>
        </w:rPr>
        <w:t>podugovaratelja</w:t>
      </w:r>
      <w:proofErr w:type="spellEnd"/>
      <w:r w:rsidRPr="000E4571">
        <w:rPr>
          <w:rFonts w:asciiTheme="minorHAnsi" w:hAnsiTheme="minorHAnsi" w:cstheme="minorHAnsi"/>
        </w:rPr>
        <w:t xml:space="preserve"> ne utječe na odgovornost ugovaratelja za izvršenje ugovora o javnoj nabavi. </w:t>
      </w:r>
    </w:p>
    <w:p w14:paraId="2FC221F7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459DD15A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5275549E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6.3. Datum, vrijeme i mjesto otvaranja ponuda</w:t>
      </w:r>
    </w:p>
    <w:p w14:paraId="6DB00782" w14:textId="324F3DB4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Ponuda se dostavlja </w:t>
      </w:r>
      <w:r w:rsidR="00664B39" w:rsidRPr="000E4571">
        <w:rPr>
          <w:rFonts w:asciiTheme="minorHAnsi" w:hAnsiTheme="minorHAnsi" w:cstheme="minorHAnsi"/>
        </w:rPr>
        <w:t xml:space="preserve">putem EOJN-a </w:t>
      </w:r>
      <w:r w:rsidRPr="000E4571">
        <w:rPr>
          <w:rFonts w:asciiTheme="minorHAnsi" w:hAnsiTheme="minorHAnsi" w:cstheme="minorHAnsi"/>
        </w:rPr>
        <w:t xml:space="preserve">zaključno </w:t>
      </w:r>
      <w:r w:rsidRPr="000E4571">
        <w:rPr>
          <w:rFonts w:asciiTheme="minorHAnsi" w:hAnsiTheme="minorHAnsi" w:cstheme="minorHAnsi"/>
          <w:b/>
        </w:rPr>
        <w:t xml:space="preserve">do </w:t>
      </w:r>
      <w:r w:rsidR="00A926CD">
        <w:rPr>
          <w:rFonts w:asciiTheme="minorHAnsi" w:hAnsiTheme="minorHAnsi" w:cstheme="minorHAnsi"/>
          <w:b/>
        </w:rPr>
        <w:t>1</w:t>
      </w:r>
      <w:r w:rsidR="00D641C1">
        <w:rPr>
          <w:rFonts w:asciiTheme="minorHAnsi" w:hAnsiTheme="minorHAnsi" w:cstheme="minorHAnsi"/>
          <w:b/>
        </w:rPr>
        <w:t>1</w:t>
      </w:r>
      <w:r w:rsidRPr="000E4571">
        <w:rPr>
          <w:rFonts w:asciiTheme="minorHAnsi" w:hAnsiTheme="minorHAnsi" w:cstheme="minorHAnsi"/>
          <w:b/>
        </w:rPr>
        <w:t>. li</w:t>
      </w:r>
      <w:r w:rsidR="00664B39" w:rsidRPr="000E4571">
        <w:rPr>
          <w:rFonts w:asciiTheme="minorHAnsi" w:hAnsiTheme="minorHAnsi" w:cstheme="minorHAnsi"/>
          <w:b/>
        </w:rPr>
        <w:t xml:space="preserve">pnja </w:t>
      </w:r>
      <w:r w:rsidRPr="000E4571">
        <w:rPr>
          <w:rFonts w:asciiTheme="minorHAnsi" w:hAnsiTheme="minorHAnsi" w:cstheme="minorHAnsi"/>
          <w:b/>
        </w:rPr>
        <w:t>202</w:t>
      </w:r>
      <w:r w:rsidR="00664B39" w:rsidRPr="000E4571">
        <w:rPr>
          <w:rFonts w:asciiTheme="minorHAnsi" w:hAnsiTheme="minorHAnsi" w:cstheme="minorHAnsi"/>
          <w:b/>
        </w:rPr>
        <w:t>6</w:t>
      </w:r>
      <w:r w:rsidRPr="000E4571">
        <w:rPr>
          <w:rFonts w:asciiTheme="minorHAnsi" w:hAnsiTheme="minorHAnsi" w:cstheme="minorHAnsi"/>
          <w:b/>
        </w:rPr>
        <w:t>. godine do 1</w:t>
      </w:r>
      <w:r w:rsidR="00D641C1">
        <w:rPr>
          <w:rFonts w:asciiTheme="minorHAnsi" w:hAnsiTheme="minorHAnsi" w:cstheme="minorHAnsi"/>
          <w:b/>
        </w:rPr>
        <w:t>0</w:t>
      </w:r>
      <w:r w:rsidRPr="000E4571">
        <w:rPr>
          <w:rFonts w:asciiTheme="minorHAnsi" w:hAnsiTheme="minorHAnsi" w:cstheme="minorHAnsi"/>
          <w:b/>
        </w:rPr>
        <w:t>:00 sati.</w:t>
      </w:r>
    </w:p>
    <w:p w14:paraId="4E2D79A3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Otvaranje ponuda </w:t>
      </w:r>
      <w:r w:rsidRPr="000E4571">
        <w:rPr>
          <w:rFonts w:asciiTheme="minorHAnsi" w:hAnsiTheme="minorHAnsi" w:cstheme="minorHAnsi"/>
          <w:b/>
          <w:u w:val="single"/>
        </w:rPr>
        <w:t>nije</w:t>
      </w:r>
      <w:r w:rsidRPr="000E4571">
        <w:rPr>
          <w:rFonts w:asciiTheme="minorHAnsi" w:hAnsiTheme="minorHAnsi" w:cstheme="minorHAnsi"/>
        </w:rPr>
        <w:t xml:space="preserve"> javno. </w:t>
      </w:r>
    </w:p>
    <w:p w14:paraId="41A02FEA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395B0BB6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6.4. Rok za donošenje odluke o odabiru</w:t>
      </w:r>
    </w:p>
    <w:p w14:paraId="74DD0793" w14:textId="77777777" w:rsidR="00D325B7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 xml:space="preserve">Rok za donošenje odluke o odabiru ili odluke o poništenju je maksimalno 30 dana od dana isteka roka za dostavu ponuda. </w:t>
      </w:r>
    </w:p>
    <w:p w14:paraId="4F57BAED" w14:textId="77777777" w:rsidR="00A90FB7" w:rsidRPr="000E4571" w:rsidRDefault="00A90F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59A13EDD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6.5. Rok, način i uvjeti plaćanja</w:t>
      </w:r>
    </w:p>
    <w:p w14:paraId="19F58060" w14:textId="77777777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Predujam je isključen, kao i traženje sredstava osiguranja plaćanja.</w:t>
      </w:r>
    </w:p>
    <w:p w14:paraId="7A4A9F6A" w14:textId="1F166F86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Naručitelj će plaćanje odabranom ponuditelju izvršiti na temelju ispostavljenog ispravnog elektroničkog računa, a u roku do 30 dana od dana zaprimanja računa.</w:t>
      </w:r>
    </w:p>
    <w:p w14:paraId="1BD29CB9" w14:textId="3AC136BB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lastRenderedPageBreak/>
        <w:t>Račun se ispostavlja za uslugu izvršenu u c</w:t>
      </w:r>
      <w:r w:rsidR="000F7CAE">
        <w:rPr>
          <w:rFonts w:asciiTheme="minorHAnsi" w:eastAsia="Times New Roman" w:hAnsiTheme="minorHAnsi" w:cstheme="minorHAnsi"/>
        </w:rPr>
        <w:t>i</w:t>
      </w:r>
      <w:r w:rsidRPr="000E4571">
        <w:rPr>
          <w:rFonts w:asciiTheme="minorHAnsi" w:eastAsia="Times New Roman" w:hAnsiTheme="minorHAnsi" w:cstheme="minorHAnsi"/>
        </w:rPr>
        <w:t>jelosti sa svim traženim funkcionalnim zahtjevima, sve prema ponudbenom Troškovniku.</w:t>
      </w:r>
    </w:p>
    <w:p w14:paraId="79D31861" w14:textId="0D600330" w:rsidR="00D325B7" w:rsidRPr="000E4571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>Račun se ispostavlja elektronički, sukladno propisima koji uređuju elektroničko izdavanje i zaprimanje računa u javnoj nabavi.</w:t>
      </w:r>
    </w:p>
    <w:p w14:paraId="325B43C4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724379DC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7. VRSTA, SREDSTVO I UVJETI JAMSTVA</w:t>
      </w:r>
    </w:p>
    <w:p w14:paraId="1C035507" w14:textId="47C40C39" w:rsidR="00D325B7" w:rsidRPr="000E4571" w:rsidRDefault="00553AF5" w:rsidP="000E4571">
      <w:pPr>
        <w:tabs>
          <w:tab w:val="left" w:pos="5325"/>
        </w:tabs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  <w:u w:val="single"/>
          <w:lang w:val="hr-BA"/>
        </w:rPr>
        <w:t>Neovisno o vrsti traženog jamstva (</w:t>
      </w:r>
      <w:bookmarkStart w:id="5" w:name="_Hlk31033071"/>
      <w:r w:rsidRPr="000E4571">
        <w:rPr>
          <w:rFonts w:asciiTheme="minorHAnsi" w:eastAsia="Times New Roman" w:hAnsiTheme="minorHAnsi" w:cstheme="minorHAnsi"/>
          <w:u w:val="single"/>
          <w:lang w:val="hr-BA"/>
        </w:rPr>
        <w:t>Jamstvo za uredno ispunjenje ugovora</w:t>
      </w:r>
      <w:bookmarkEnd w:id="5"/>
      <w:r w:rsidRPr="000E4571">
        <w:rPr>
          <w:rFonts w:asciiTheme="minorHAnsi" w:eastAsia="Times New Roman" w:hAnsiTheme="minorHAnsi" w:cstheme="minorHAnsi"/>
          <w:u w:val="single"/>
          <w:lang w:val="hr-BA"/>
        </w:rPr>
        <w:t>/Jamstvo za otklanjanje nedostataka u jamstvenom roku</w:t>
      </w:r>
      <w:r w:rsidRPr="000E4571">
        <w:rPr>
          <w:rFonts w:asciiTheme="minorHAnsi" w:eastAsia="Times New Roman" w:hAnsiTheme="minorHAnsi" w:cstheme="minorHAnsi"/>
          <w:bCs/>
          <w:u w:val="single"/>
          <w:lang w:val="hr-BA"/>
        </w:rPr>
        <w:t xml:space="preserve">), odabrani ponuditelj može uplatiti </w:t>
      </w:r>
      <w:r w:rsidRPr="000E4571">
        <w:rPr>
          <w:rFonts w:asciiTheme="minorHAnsi" w:eastAsia="Times New Roman" w:hAnsiTheme="minorHAnsi" w:cstheme="minorHAnsi"/>
          <w:u w:val="single"/>
          <w:lang w:val="hr-BA"/>
        </w:rPr>
        <w:t xml:space="preserve">novčani polog u traženom iznosu. Polog se u odgovarajućem iznosu uplaćuje na žiro račun Grada Drniša IBAN: HR67239000 11809500006, </w:t>
      </w:r>
      <w:r w:rsidR="000F7CAE">
        <w:rPr>
          <w:rFonts w:asciiTheme="minorHAnsi" w:eastAsia="Times New Roman" w:hAnsiTheme="minorHAnsi" w:cstheme="minorHAnsi"/>
          <w:u w:val="single"/>
          <w:lang w:val="hr-BA"/>
        </w:rPr>
        <w:t xml:space="preserve"> </w:t>
      </w:r>
      <w:r w:rsidRPr="000E4571">
        <w:rPr>
          <w:rFonts w:asciiTheme="minorHAnsi" w:eastAsia="Times New Roman" w:hAnsiTheme="minorHAnsi" w:cstheme="minorHAnsi"/>
          <w:u w:val="single"/>
          <w:lang w:val="hr-BA"/>
        </w:rPr>
        <w:t>poziv na broj: HR68 7242 - OIB ili VAT uplatitelja. Za inozemne uplate SWIFT (BIC) banke: HPBZHR2X. Svrha plaćanja: jamstvo za uredno ispunjenje ugovora/jamstvo za otklanjanje nedostataka u jamstvenom roku.</w:t>
      </w:r>
    </w:p>
    <w:p w14:paraId="46E1A78A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</w:p>
    <w:p w14:paraId="59E5233C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7.1. Jamstvo za uredno ispunjenje ugovora</w:t>
      </w:r>
    </w:p>
    <w:p w14:paraId="106F8A57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val="hr-BA"/>
        </w:rPr>
      </w:pPr>
      <w:r w:rsidRPr="000E4571">
        <w:rPr>
          <w:rFonts w:asciiTheme="minorHAnsi" w:eastAsia="Times New Roman" w:hAnsiTheme="minorHAnsi" w:cstheme="minorHAnsi"/>
          <w:lang w:val="hr-BA"/>
        </w:rPr>
        <w:t>Odabrani ponuditelj je obvezan u roku od deset (10) dana od dana potpisivanja Ugovora Naručitelju predati jamstvo za uredno ispunjenje Ugovora u visini koja pokriva 10% (deset posto) ugovorenog iznosa bez  PDV-a, u obliku bjanko zadužnice  koja mora biti potvrđena kod javnog bilježnika i popunjena  u skladu s Pravilnikom o obliku i sadržaju bjanko zadužnice (NN 115/12, 82/17, 154/22).</w:t>
      </w:r>
    </w:p>
    <w:p w14:paraId="7FA46F7E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lang w:val="hr-BA"/>
        </w:rPr>
      </w:pPr>
      <w:r w:rsidRPr="000E4571">
        <w:rPr>
          <w:rFonts w:asciiTheme="minorHAnsi" w:eastAsia="Times New Roman" w:hAnsiTheme="minorHAnsi" w:cstheme="minorHAnsi"/>
          <w:lang w:val="hr-BA"/>
        </w:rPr>
        <w:t>U slučaju sklapanja Ugovora sa zajednicom gospodarskih subjekata jamstvo za uredno ispunjenje ugovora mora glasiti na sve članove zajednice, a ne samo na jednog člana, te jamstvo mora sadržavati navod o tome da je riječ o zajednici gospodarskih subjekata.</w:t>
      </w:r>
    </w:p>
    <w:p w14:paraId="1CF6B221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eastAsia="Times New Roman" w:hAnsiTheme="minorHAnsi" w:cstheme="minorHAnsi"/>
          <w:lang w:val="hr-BA"/>
        </w:rPr>
        <w:t>Neiskorišteno jamstvo za uredno ispunjenje ugovora vratit će se odabranom ponuditelju nakon izvršenja svih ugovornih obveza.</w:t>
      </w:r>
      <w:r w:rsidRPr="000E4571">
        <w:rPr>
          <w:rFonts w:asciiTheme="minorHAnsi" w:eastAsia="Times New Roman" w:hAnsiTheme="minorHAnsi" w:cstheme="minorHAnsi"/>
          <w:color w:val="FF0000"/>
          <w:lang w:val="hr-BA"/>
        </w:rPr>
        <w:t xml:space="preserve"> </w:t>
      </w:r>
    </w:p>
    <w:p w14:paraId="3D8E697A" w14:textId="77777777" w:rsidR="00D325B7" w:rsidRPr="000E4571" w:rsidRDefault="00D325B7" w:rsidP="000E4571">
      <w:pPr>
        <w:spacing w:after="120" w:line="288" w:lineRule="auto"/>
        <w:jc w:val="both"/>
        <w:rPr>
          <w:rFonts w:asciiTheme="minorHAnsi" w:eastAsia="Times New Roman" w:hAnsiTheme="minorHAnsi" w:cstheme="minorHAnsi"/>
          <w:color w:val="FF0000"/>
          <w:lang w:val="hr-BA"/>
        </w:rPr>
      </w:pPr>
    </w:p>
    <w:p w14:paraId="1B71546D" w14:textId="77777777" w:rsidR="00D325B7" w:rsidRPr="000E4571" w:rsidRDefault="00553AF5" w:rsidP="000E4571">
      <w:pPr>
        <w:shd w:val="clear" w:color="auto" w:fill="BDD6EE"/>
        <w:spacing w:after="120" w:line="288" w:lineRule="auto"/>
        <w:jc w:val="both"/>
        <w:rPr>
          <w:rFonts w:asciiTheme="minorHAnsi" w:hAnsiTheme="minorHAnsi" w:cstheme="minorHAnsi"/>
          <w:b/>
        </w:rPr>
      </w:pPr>
      <w:r w:rsidRPr="000E4571">
        <w:rPr>
          <w:rFonts w:asciiTheme="minorHAnsi" w:hAnsiTheme="minorHAnsi" w:cstheme="minorHAnsi"/>
          <w:b/>
        </w:rPr>
        <w:t>7.2. Jamstvo za otklanjanje nedostataka u jamstvenom roku</w:t>
      </w:r>
    </w:p>
    <w:p w14:paraId="2694E7B7" w14:textId="55F5165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bookmarkStart w:id="6" w:name="_Hlk28873236"/>
      <w:r w:rsidRPr="000E4571">
        <w:rPr>
          <w:rFonts w:asciiTheme="minorHAnsi" w:hAnsiTheme="minorHAnsi" w:cstheme="minorHAnsi"/>
        </w:rPr>
        <w:t xml:space="preserve">Jamstveni rok iznosi 24 </w:t>
      </w:r>
      <w:r w:rsidRPr="000E4571">
        <w:rPr>
          <w:rFonts w:asciiTheme="minorHAnsi" w:eastAsia="Times New Roman" w:hAnsiTheme="minorHAnsi" w:cstheme="minorHAnsi"/>
          <w:lang w:val="sl-SI" w:eastAsia="sl-SI"/>
        </w:rPr>
        <w:t xml:space="preserve">(dvadesetčetiri) mjeseca od dana </w:t>
      </w:r>
      <w:r w:rsidR="00CD7FFB" w:rsidRPr="000E4571">
        <w:rPr>
          <w:rFonts w:asciiTheme="minorHAnsi" w:eastAsia="Times New Roman" w:hAnsiTheme="minorHAnsi" w:cstheme="minorHAnsi"/>
          <w:lang w:val="sl-SI" w:eastAsia="sl-SI"/>
        </w:rPr>
        <w:t xml:space="preserve">uredne primopredaje opreme. </w:t>
      </w:r>
      <w:bookmarkEnd w:id="6"/>
      <w:r w:rsidRPr="000E4571">
        <w:rPr>
          <w:rFonts w:asciiTheme="minorHAnsi" w:hAnsiTheme="minorHAnsi" w:cstheme="minorHAnsi"/>
        </w:rPr>
        <w:t xml:space="preserve"> Odabrani Ponuditelj će Naručitelju u roku od 10 (deset) dana od dana uspješno izvršene usluge dostaviti sredstvo osiguranja za otklanjanje nedostataka u visini od 10% (deset posto) ugovorne cijene bez PDV-a.</w:t>
      </w:r>
    </w:p>
    <w:p w14:paraId="0245CE7D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Jamstvo za otklanjanje nedostataka u jamstvenom roku se dostavlja u obliku bjanko zadužnice koja pokriva navedeni apsolutni iznos, ispostavljena sukladno Pravilniku o obliku i sadržaju bjanko zadužnice (NN 115/12, 125/14 i 82/17).</w:t>
      </w:r>
    </w:p>
    <w:p w14:paraId="215A2698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U slučaju sklapanja ugovora sa zajednicom ponuditelja jamstvo za otklanjanje nedostataka  u jamstvenom roku mora glasiti na sve članove zajednice, a ne samo na jednog člana, te jamstvo mora sadržavati navod o tome da se radi o zajednici ponuditelja.</w:t>
      </w:r>
    </w:p>
    <w:p w14:paraId="544177B9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t>Ako Izvršitelj u zadanom roku ne dostavi Jamstvo za otklanjanje nedostataka u jamstvenom roku, Naručitelj ima pravo naplatiti jamstvo za uredno ispunjenje ugovora.</w:t>
      </w:r>
    </w:p>
    <w:p w14:paraId="43021DFD" w14:textId="77777777" w:rsidR="00D325B7" w:rsidRPr="000E4571" w:rsidRDefault="00553AF5" w:rsidP="000E4571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0E4571">
        <w:rPr>
          <w:rFonts w:asciiTheme="minorHAnsi" w:hAnsiTheme="minorHAnsi" w:cstheme="minorHAnsi"/>
        </w:rPr>
        <w:lastRenderedPageBreak/>
        <w:t xml:space="preserve">Ako jamstvo za otklanjanje nedostataka u jamstvenom roku ne bude naplaćeno, naručitelj će ga vratiti odabranom ponuditelju </w:t>
      </w:r>
      <w:bookmarkStart w:id="7" w:name="_Hlk17961699"/>
      <w:r w:rsidRPr="000E4571">
        <w:rPr>
          <w:rFonts w:asciiTheme="minorHAnsi" w:hAnsiTheme="minorHAnsi" w:cstheme="minorHAnsi"/>
        </w:rPr>
        <w:t>unutar 10 (deset) dana od isteka 24 (</w:t>
      </w:r>
      <w:proofErr w:type="spellStart"/>
      <w:r w:rsidRPr="000E4571">
        <w:rPr>
          <w:rFonts w:asciiTheme="minorHAnsi" w:hAnsiTheme="minorHAnsi" w:cstheme="minorHAnsi"/>
        </w:rPr>
        <w:t>dvadesetčetiri</w:t>
      </w:r>
      <w:proofErr w:type="spellEnd"/>
      <w:r w:rsidRPr="000E4571">
        <w:rPr>
          <w:rFonts w:asciiTheme="minorHAnsi" w:hAnsiTheme="minorHAnsi" w:cstheme="minorHAnsi"/>
        </w:rPr>
        <w:t xml:space="preserve">) mjeseca jamstvenog roka. </w:t>
      </w:r>
      <w:bookmarkEnd w:id="7"/>
    </w:p>
    <w:p w14:paraId="561F6217" w14:textId="77777777" w:rsidR="00D325B7" w:rsidRPr="000E4571" w:rsidRDefault="00D325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0D02FCFA" w14:textId="77777777" w:rsidR="00D325B7" w:rsidRPr="000E4571" w:rsidRDefault="00553AF5" w:rsidP="000E4571">
      <w:pPr>
        <w:shd w:val="clear" w:color="auto" w:fill="BDD6EE"/>
        <w:suppressAutoHyphens w:val="0"/>
        <w:spacing w:after="120" w:line="288" w:lineRule="auto"/>
        <w:rPr>
          <w:rFonts w:asciiTheme="minorHAnsi" w:eastAsia="Times New Roman" w:hAnsiTheme="minorHAnsi" w:cstheme="minorHAnsi"/>
          <w:b/>
        </w:rPr>
      </w:pPr>
      <w:r w:rsidRPr="000E4571">
        <w:rPr>
          <w:rFonts w:asciiTheme="minorHAnsi" w:eastAsia="Times New Roman" w:hAnsiTheme="minorHAnsi" w:cstheme="minorHAnsi"/>
          <w:b/>
        </w:rPr>
        <w:t>8. POSEBNE ODREDBE</w:t>
      </w:r>
    </w:p>
    <w:p w14:paraId="58E80837" w14:textId="77777777" w:rsidR="00D325B7" w:rsidRDefault="00553AF5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  <w:r w:rsidRPr="000E4571">
        <w:rPr>
          <w:rFonts w:asciiTheme="minorHAnsi" w:eastAsia="Times New Roman" w:hAnsiTheme="minorHAnsi" w:cstheme="minorHAnsi"/>
        </w:rPr>
        <w:t xml:space="preserve">Naručitelj zadržava pravo poništiti ovaj postupak nabave u bilo kojem trenutku, odnosno ne odabrati niti jednu ponudu, a sve bez ikakvih obveza ili naknada bilo koje vrste prema ponuditeljima. </w:t>
      </w:r>
    </w:p>
    <w:p w14:paraId="01F64B8F" w14:textId="77777777" w:rsidR="00D832F0" w:rsidRDefault="00D832F0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1504A04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6DEAA745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8C98F51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6DC2AF8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24777209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66F24D0B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49E2AA9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1AE7C419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83BEA0E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1DB0850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1E6779B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3A9608CA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1875D74C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23BD64B1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C647A90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43FCE6C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285CDF5A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7A41E546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6B5D2D60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2C920E66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638B1C7C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651F8B18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714397B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EA80967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3F0C488C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4257D77F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C1C0645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0B67F2CA" w14:textId="77777777" w:rsidR="00A90FB7" w:rsidRDefault="00A90FB7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5E0631CD" w14:textId="77777777" w:rsidR="00D832F0" w:rsidRDefault="00D832F0" w:rsidP="000E4571">
      <w:pPr>
        <w:suppressAutoHyphens w:val="0"/>
        <w:spacing w:after="120" w:line="288" w:lineRule="auto"/>
        <w:jc w:val="both"/>
        <w:rPr>
          <w:rFonts w:asciiTheme="minorHAnsi" w:eastAsia="Times New Roman" w:hAnsiTheme="minorHAnsi" w:cstheme="minorHAnsi"/>
        </w:rPr>
      </w:pPr>
    </w:p>
    <w:p w14:paraId="22075F87" w14:textId="77777777" w:rsidR="001F51F3" w:rsidRPr="007364A0" w:rsidRDefault="001F51F3" w:rsidP="001F51F3">
      <w:pPr>
        <w:tabs>
          <w:tab w:val="right" w:pos="10080"/>
        </w:tabs>
        <w:spacing w:after="120"/>
        <w:contextualSpacing/>
        <w:rPr>
          <w:rFonts w:asciiTheme="minorHAnsi" w:hAnsiTheme="minorHAnsi" w:cstheme="minorHAnsi"/>
          <w:u w:val="single"/>
        </w:rPr>
      </w:pPr>
      <w:r w:rsidRPr="007364A0">
        <w:rPr>
          <w:rFonts w:asciiTheme="minorHAnsi" w:hAnsiTheme="minorHAnsi" w:cstheme="minorHAnsi"/>
          <w:i/>
          <w:u w:val="single"/>
        </w:rPr>
        <w:t>GRAD DRNIŠ</w:t>
      </w:r>
      <w:r w:rsidRPr="007364A0">
        <w:rPr>
          <w:rFonts w:asciiTheme="minorHAnsi" w:hAnsiTheme="minorHAnsi" w:cstheme="minorHAnsi"/>
          <w:i/>
          <w:u w:val="single"/>
        </w:rPr>
        <w:tab/>
        <w:t>Obrazac 1- PONUDITELJ</w:t>
      </w:r>
    </w:p>
    <w:p w14:paraId="0FE87711" w14:textId="77777777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</w:rPr>
      </w:pPr>
    </w:p>
    <w:p w14:paraId="642C836B" w14:textId="77777777" w:rsidR="001F51F3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PONUDBENI LIST</w:t>
      </w:r>
    </w:p>
    <w:p w14:paraId="38B402D0" w14:textId="77777777" w:rsidR="00F574F0" w:rsidRDefault="00F574F0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</w:p>
    <w:p w14:paraId="5F6959B8" w14:textId="77777777" w:rsidR="00101038" w:rsidRPr="000E4571" w:rsidRDefault="00F574F0" w:rsidP="00982EA0">
      <w:pPr>
        <w:suppressAutoHyphens w:val="0"/>
        <w:spacing w:after="120" w:line="288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7364A0">
        <w:rPr>
          <w:rFonts w:asciiTheme="minorHAnsi" w:hAnsiTheme="minorHAnsi" w:cstheme="minorHAnsi"/>
          <w:b/>
        </w:rPr>
        <w:t xml:space="preserve">Predmet nabave: </w:t>
      </w:r>
      <w:r w:rsidR="00101038"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</w:p>
    <w:p w14:paraId="7B6E0C7E" w14:textId="67A3D550" w:rsidR="00F574F0" w:rsidRPr="000E4571" w:rsidRDefault="00F574F0" w:rsidP="00F574F0">
      <w:pPr>
        <w:suppressAutoHyphens w:val="0"/>
        <w:spacing w:after="120" w:line="288" w:lineRule="auto"/>
        <w:textAlignment w:val="auto"/>
        <w:rPr>
          <w:rFonts w:asciiTheme="minorHAnsi" w:eastAsia="Times New Roman" w:hAnsiTheme="minorHAnsi" w:cstheme="minorHAnsi"/>
          <w:lang w:eastAsia="hr-HR"/>
        </w:rPr>
      </w:pPr>
    </w:p>
    <w:p w14:paraId="7F158A33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NARUČITELJ:</w:t>
      </w:r>
    </w:p>
    <w:p w14:paraId="7863C095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Grad Drniš </w:t>
      </w:r>
    </w:p>
    <w:p w14:paraId="25E01049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Trg kralja Tomislava 1, 22320 Drniš</w:t>
      </w:r>
    </w:p>
    <w:p w14:paraId="1FDD999D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135ACE64" w14:textId="0D9D34AC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PONUDITELJ: _______________________________________________________________________</w:t>
      </w:r>
    </w:p>
    <w:p w14:paraId="1DAC8834" w14:textId="17A32FA8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</w:p>
    <w:p w14:paraId="33A4FEB3" w14:textId="49C05879" w:rsidR="00EA2228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Sjedište</w:t>
      </w:r>
      <w:r w:rsidR="00EA2228">
        <w:rPr>
          <w:rFonts w:asciiTheme="minorHAnsi" w:hAnsiTheme="minorHAnsi" w:cstheme="minorHAnsi"/>
        </w:rPr>
        <w:t xml:space="preserve"> i adresa ponuditelja: __________________________________________________________</w:t>
      </w:r>
    </w:p>
    <w:p w14:paraId="2294294A" w14:textId="77777777" w:rsidR="00EA2228" w:rsidRDefault="00EA2228" w:rsidP="001F51F3">
      <w:pPr>
        <w:spacing w:after="120"/>
        <w:contextualSpacing/>
        <w:rPr>
          <w:rFonts w:asciiTheme="minorHAnsi" w:hAnsiTheme="minorHAnsi" w:cstheme="minorHAnsi"/>
        </w:rPr>
      </w:pPr>
    </w:p>
    <w:p w14:paraId="7EF1FD5E" w14:textId="654BE029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OIB:_______________________________________________________________________</w:t>
      </w:r>
      <w:r>
        <w:rPr>
          <w:rFonts w:asciiTheme="minorHAnsi" w:hAnsiTheme="minorHAnsi" w:cstheme="minorHAnsi"/>
        </w:rPr>
        <w:t>________</w:t>
      </w:r>
    </w:p>
    <w:p w14:paraId="2491EE1F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2527D407" w14:textId="27EB7971" w:rsidR="00AB559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računa (IBAN)</w:t>
      </w:r>
      <w:r>
        <w:rPr>
          <w:rFonts w:asciiTheme="minorHAnsi" w:hAnsiTheme="minorHAnsi" w:cstheme="minorHAnsi"/>
        </w:rPr>
        <w:t xml:space="preserve"> i banka: </w:t>
      </w:r>
      <w:r w:rsidR="00AB5590">
        <w:rPr>
          <w:rFonts w:asciiTheme="minorHAnsi" w:hAnsiTheme="minorHAnsi" w:cstheme="minorHAnsi"/>
        </w:rPr>
        <w:t>____________________________________________________________</w:t>
      </w:r>
    </w:p>
    <w:p w14:paraId="53167CFB" w14:textId="77777777" w:rsidR="00AB5590" w:rsidRDefault="00AB559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0D68CF31" w14:textId="5EE44C11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__________________________________________________________________________</w:t>
      </w:r>
      <w:r w:rsidR="00AB5590">
        <w:rPr>
          <w:rFonts w:asciiTheme="minorHAnsi" w:hAnsiTheme="minorHAnsi" w:cstheme="minorHAnsi"/>
        </w:rPr>
        <w:t>________</w:t>
      </w:r>
    </w:p>
    <w:p w14:paraId="08E1398F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4369E39D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Ponuditelj u sustavu PDV-a: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DA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 xml:space="preserve">NE     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(zaokružiti)</w:t>
      </w:r>
    </w:p>
    <w:p w14:paraId="504DCE82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</w:p>
    <w:p w14:paraId="53F82E36" w14:textId="091F75B1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za dostavu pošte:______________________________________________________________</w:t>
      </w:r>
    </w:p>
    <w:p w14:paraId="7311B76A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</w:p>
    <w:p w14:paraId="09B649A2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e-pošte: _________________________________________</w:t>
      </w:r>
    </w:p>
    <w:p w14:paraId="796730CA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31338386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Kontakt osoba ponuditelja: ________________________________</w:t>
      </w:r>
    </w:p>
    <w:p w14:paraId="34C7E1AC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204983F3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telefona: ______________________________</w:t>
      </w:r>
    </w:p>
    <w:p w14:paraId="15BFE163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3F57B3B4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mobitela: _____________________________</w:t>
      </w:r>
    </w:p>
    <w:p w14:paraId="2713A4E5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2295E399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faksa: ________________________________</w:t>
      </w:r>
    </w:p>
    <w:p w14:paraId="7B6CF323" w14:textId="77777777" w:rsidR="00F574F0" w:rsidRDefault="00F574F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48D152BE" w14:textId="77777777" w:rsidR="00F574F0" w:rsidRDefault="00F574F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6ABA8113" w14:textId="77777777" w:rsidR="00F574F0" w:rsidRPr="007364A0" w:rsidRDefault="00F574F0" w:rsidP="00F574F0">
      <w:pPr>
        <w:spacing w:after="120"/>
        <w:contextualSpacing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3205"/>
      </w:tblGrid>
      <w:tr w:rsidR="00F574F0" w:rsidRPr="007364A0" w14:paraId="56A722AB" w14:textId="77777777" w:rsidTr="00CC6590">
        <w:trPr>
          <w:trHeight w:val="517"/>
        </w:trPr>
        <w:tc>
          <w:tcPr>
            <w:tcW w:w="6345" w:type="dxa"/>
          </w:tcPr>
          <w:p w14:paraId="0FF69870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bez PDV-a</w:t>
            </w:r>
          </w:p>
        </w:tc>
        <w:tc>
          <w:tcPr>
            <w:tcW w:w="3510" w:type="dxa"/>
          </w:tcPr>
          <w:p w14:paraId="0242C5B3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574F0" w:rsidRPr="007364A0" w14:paraId="6BFD9FA0" w14:textId="77777777" w:rsidTr="00CC6590">
        <w:trPr>
          <w:trHeight w:val="553"/>
        </w:trPr>
        <w:tc>
          <w:tcPr>
            <w:tcW w:w="6345" w:type="dxa"/>
          </w:tcPr>
          <w:p w14:paraId="64E9CE44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Iznos PDV-a (25%)</w:t>
            </w:r>
          </w:p>
        </w:tc>
        <w:tc>
          <w:tcPr>
            <w:tcW w:w="3510" w:type="dxa"/>
          </w:tcPr>
          <w:p w14:paraId="789AF6DE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574F0" w:rsidRPr="007364A0" w14:paraId="7D3B2115" w14:textId="77777777" w:rsidTr="00CC6590">
        <w:trPr>
          <w:trHeight w:val="561"/>
        </w:trPr>
        <w:tc>
          <w:tcPr>
            <w:tcW w:w="6345" w:type="dxa"/>
          </w:tcPr>
          <w:p w14:paraId="7BE1BC6D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s PDV-om</w:t>
            </w:r>
          </w:p>
        </w:tc>
        <w:tc>
          <w:tcPr>
            <w:tcW w:w="3510" w:type="dxa"/>
          </w:tcPr>
          <w:p w14:paraId="1E0692D1" w14:textId="77777777" w:rsidR="00F574F0" w:rsidRPr="007364A0" w:rsidRDefault="00F574F0" w:rsidP="00CC6590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6D554E17" w14:textId="77777777" w:rsidR="00F574F0" w:rsidRPr="007364A0" w:rsidRDefault="00F574F0" w:rsidP="00F574F0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7CA1B034" w14:textId="77777777" w:rsidR="00F574F0" w:rsidRPr="007364A0" w:rsidRDefault="00F574F0" w:rsidP="00F574F0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</w:rPr>
        <w:t xml:space="preserve">Rok valjanosti ponude je </w:t>
      </w:r>
      <w:r>
        <w:rPr>
          <w:rFonts w:asciiTheme="minorHAnsi" w:hAnsiTheme="minorHAnsi" w:cstheme="minorHAnsi"/>
        </w:rPr>
        <w:t>6</w:t>
      </w:r>
      <w:r w:rsidRPr="007364A0">
        <w:rPr>
          <w:rFonts w:asciiTheme="minorHAnsi" w:hAnsiTheme="minorHAnsi" w:cstheme="minorHAnsi"/>
        </w:rPr>
        <w:t xml:space="preserve">0 dana od dana isteka roka za dostavu ponude. </w:t>
      </w:r>
    </w:p>
    <w:p w14:paraId="61F1B1CD" w14:textId="77777777" w:rsidR="00F574F0" w:rsidRPr="007364A0" w:rsidRDefault="00F574F0" w:rsidP="00F574F0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5EF950CC" w14:textId="77777777" w:rsidR="00B6311E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1D9D7BF3" w14:textId="77777777" w:rsidR="00B6311E" w:rsidRPr="00C26E60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DA8EAF3" w14:textId="77777777" w:rsidR="00B6311E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144A45AB" w14:textId="77777777" w:rsidR="00B6311E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05F7F5A" w14:textId="77777777" w:rsidR="00B6311E" w:rsidRPr="00C26E60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AA54515" w14:textId="77777777" w:rsidR="00B6311E" w:rsidRPr="00C26E60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615828F8" w14:textId="77777777" w:rsidR="00B6311E" w:rsidRDefault="00B6311E" w:rsidP="00B6311E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43820ACF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83D6FA7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E5FB0CC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9A26E2F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1200A47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E5DE02E" w14:textId="77777777" w:rsidR="0073221D" w:rsidRDefault="0073221D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0E81ECE" w14:textId="35371CF0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 xml:space="preserve">Podaci o </w:t>
      </w:r>
      <w:proofErr w:type="spellStart"/>
      <w:r w:rsidRPr="007364A0">
        <w:rPr>
          <w:rFonts w:asciiTheme="minorHAnsi" w:hAnsiTheme="minorHAnsi" w:cstheme="minorHAnsi"/>
          <w:b/>
        </w:rPr>
        <w:t>podugovarateljima</w:t>
      </w:r>
      <w:proofErr w:type="spellEnd"/>
      <w:r w:rsidRPr="007364A0">
        <w:rPr>
          <w:rFonts w:asciiTheme="minorHAnsi" w:hAnsiTheme="minorHAnsi" w:cstheme="minorHAnsi"/>
          <w:b/>
        </w:rPr>
        <w:t xml:space="preserve">  i podaci o dijelu ugovora o javnoj nabavi ako se dio ugovora o javnoj nabavi daje u podugovor:</w:t>
      </w:r>
    </w:p>
    <w:p w14:paraId="73F2B094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06D259C" w14:textId="3B7B73C2" w:rsidR="001F51F3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PODUGOVARATELJ: __________________________________________________________________</w:t>
      </w:r>
    </w:p>
    <w:p w14:paraId="2AD3AA40" w14:textId="77777777" w:rsidR="001F1440" w:rsidRPr="007364A0" w:rsidRDefault="001F1440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EBA3D50" w14:textId="38BCE646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Sjedište: ___________________________________________________________________________</w:t>
      </w:r>
    </w:p>
    <w:p w14:paraId="039AB0C3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69CEF004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OIB: ______________________________</w:t>
      </w:r>
    </w:p>
    <w:p w14:paraId="0B60D9DC" w14:textId="77777777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42DAAE02" w14:textId="585C6563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računa (IBAN): _________________________</w:t>
      </w:r>
      <w:r w:rsidR="001F1440">
        <w:rPr>
          <w:rFonts w:asciiTheme="minorHAnsi" w:hAnsiTheme="minorHAnsi" w:cstheme="minorHAnsi"/>
        </w:rPr>
        <w:t>____________</w:t>
      </w:r>
    </w:p>
    <w:p w14:paraId="042ADB2C" w14:textId="77777777" w:rsidR="001F1440" w:rsidRDefault="001F1440" w:rsidP="001F51F3">
      <w:pPr>
        <w:spacing w:after="120"/>
        <w:contextualSpacing/>
        <w:rPr>
          <w:rFonts w:asciiTheme="minorHAnsi" w:hAnsiTheme="minorHAnsi" w:cstheme="minorHAnsi"/>
        </w:rPr>
      </w:pPr>
    </w:p>
    <w:p w14:paraId="1E1EA0F4" w14:textId="27E15FEB" w:rsidR="001F1440" w:rsidRPr="007364A0" w:rsidRDefault="001F1440" w:rsidP="001F51F3">
      <w:pPr>
        <w:spacing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Poslovna banka: ________________________________________</w:t>
      </w:r>
    </w:p>
    <w:p w14:paraId="5A52536C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23574821" w14:textId="77777777" w:rsidR="001F51F3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Predmet, količina, vrijednost i postotni dio ugovora koje se daju u podugovor: </w:t>
      </w:r>
    </w:p>
    <w:p w14:paraId="2CCC8AFB" w14:textId="77777777" w:rsidR="001F1440" w:rsidRPr="007364A0" w:rsidRDefault="001F1440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6914"/>
      </w:tblGrid>
      <w:tr w:rsidR="001F51F3" w:rsidRPr="007364A0" w14:paraId="4AC9950F" w14:textId="77777777" w:rsidTr="007B5F17">
        <w:trPr>
          <w:trHeight w:val="539"/>
        </w:trPr>
        <w:tc>
          <w:tcPr>
            <w:tcW w:w="2235" w:type="dxa"/>
          </w:tcPr>
          <w:p w14:paraId="6676D10F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PREDMET</w:t>
            </w:r>
          </w:p>
        </w:tc>
        <w:tc>
          <w:tcPr>
            <w:tcW w:w="7620" w:type="dxa"/>
          </w:tcPr>
          <w:p w14:paraId="773F19B1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57908592" w14:textId="77777777" w:rsidTr="007B5F17">
        <w:trPr>
          <w:trHeight w:val="561"/>
        </w:trPr>
        <w:tc>
          <w:tcPr>
            <w:tcW w:w="2235" w:type="dxa"/>
          </w:tcPr>
          <w:p w14:paraId="326840BC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7620" w:type="dxa"/>
          </w:tcPr>
          <w:p w14:paraId="64882F6E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4D4EBD77" w14:textId="77777777" w:rsidTr="007B5F17">
        <w:trPr>
          <w:trHeight w:val="541"/>
        </w:trPr>
        <w:tc>
          <w:tcPr>
            <w:tcW w:w="2235" w:type="dxa"/>
          </w:tcPr>
          <w:p w14:paraId="5E61207B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VRIJEDNOST</w:t>
            </w:r>
          </w:p>
        </w:tc>
        <w:tc>
          <w:tcPr>
            <w:tcW w:w="7620" w:type="dxa"/>
          </w:tcPr>
          <w:p w14:paraId="4F2804D8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7BB50F93" w14:textId="77777777" w:rsidTr="007B5F17">
        <w:trPr>
          <w:trHeight w:val="563"/>
        </w:trPr>
        <w:tc>
          <w:tcPr>
            <w:tcW w:w="2235" w:type="dxa"/>
          </w:tcPr>
          <w:p w14:paraId="60C766C1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 xml:space="preserve">POSTOTNI DIO </w:t>
            </w:r>
          </w:p>
        </w:tc>
        <w:tc>
          <w:tcPr>
            <w:tcW w:w="7620" w:type="dxa"/>
          </w:tcPr>
          <w:p w14:paraId="5CBDE2DD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236BB1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D128206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A12ED0E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 xml:space="preserve">*NAPOMENA: ukoliko ima više </w:t>
      </w:r>
      <w:proofErr w:type="spellStart"/>
      <w:r w:rsidRPr="007364A0">
        <w:rPr>
          <w:rFonts w:asciiTheme="minorHAnsi" w:hAnsiTheme="minorHAnsi" w:cstheme="minorHAnsi"/>
          <w:b/>
        </w:rPr>
        <w:t>podugovaratelja</w:t>
      </w:r>
      <w:proofErr w:type="spellEnd"/>
      <w:r w:rsidRPr="007364A0">
        <w:rPr>
          <w:rFonts w:asciiTheme="minorHAnsi" w:hAnsiTheme="minorHAnsi" w:cstheme="minorHAnsi"/>
          <w:b/>
        </w:rPr>
        <w:t xml:space="preserve"> Ponuditelj smije dodati na obrazac ponude podatke o </w:t>
      </w:r>
      <w:proofErr w:type="spellStart"/>
      <w:r w:rsidRPr="007364A0">
        <w:rPr>
          <w:rFonts w:asciiTheme="minorHAnsi" w:hAnsiTheme="minorHAnsi" w:cstheme="minorHAnsi"/>
          <w:b/>
        </w:rPr>
        <w:t>podugovarateljima</w:t>
      </w:r>
      <w:proofErr w:type="spellEnd"/>
    </w:p>
    <w:p w14:paraId="231D19DD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2E75FCB7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3205"/>
      </w:tblGrid>
      <w:tr w:rsidR="001F51F3" w:rsidRPr="007364A0" w14:paraId="77D3E0F7" w14:textId="77777777" w:rsidTr="007B5F17">
        <w:trPr>
          <w:trHeight w:val="517"/>
        </w:trPr>
        <w:tc>
          <w:tcPr>
            <w:tcW w:w="6345" w:type="dxa"/>
          </w:tcPr>
          <w:p w14:paraId="7F6CD29E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bez PDV-a</w:t>
            </w:r>
          </w:p>
        </w:tc>
        <w:tc>
          <w:tcPr>
            <w:tcW w:w="3510" w:type="dxa"/>
          </w:tcPr>
          <w:p w14:paraId="0CD8E4F2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1F51F3" w:rsidRPr="007364A0" w14:paraId="2D824EB1" w14:textId="77777777" w:rsidTr="007B5F17">
        <w:trPr>
          <w:trHeight w:val="553"/>
        </w:trPr>
        <w:tc>
          <w:tcPr>
            <w:tcW w:w="6345" w:type="dxa"/>
          </w:tcPr>
          <w:p w14:paraId="166A67C2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Iznos PDV-a (25%)</w:t>
            </w:r>
          </w:p>
        </w:tc>
        <w:tc>
          <w:tcPr>
            <w:tcW w:w="3510" w:type="dxa"/>
          </w:tcPr>
          <w:p w14:paraId="0B1B330E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1F51F3" w:rsidRPr="007364A0" w14:paraId="5451003B" w14:textId="77777777" w:rsidTr="007B5F17">
        <w:trPr>
          <w:trHeight w:val="561"/>
        </w:trPr>
        <w:tc>
          <w:tcPr>
            <w:tcW w:w="6345" w:type="dxa"/>
          </w:tcPr>
          <w:p w14:paraId="7B11B563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s PDV-om</w:t>
            </w:r>
          </w:p>
        </w:tc>
        <w:tc>
          <w:tcPr>
            <w:tcW w:w="3510" w:type="dxa"/>
          </w:tcPr>
          <w:p w14:paraId="7168960A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4282C85A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2E4CF445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5943D128" w14:textId="136E9640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</w:rPr>
        <w:t xml:space="preserve">Rok valjanosti ponude je </w:t>
      </w:r>
      <w:r w:rsidR="00BF7F42">
        <w:rPr>
          <w:rFonts w:asciiTheme="minorHAnsi" w:hAnsiTheme="minorHAnsi" w:cstheme="minorHAnsi"/>
        </w:rPr>
        <w:t>6</w:t>
      </w:r>
      <w:r w:rsidRPr="007364A0">
        <w:rPr>
          <w:rFonts w:asciiTheme="minorHAnsi" w:hAnsiTheme="minorHAnsi" w:cstheme="minorHAnsi"/>
        </w:rPr>
        <w:t xml:space="preserve">0 dana od dana isteka roka za dostavu ponude. </w:t>
      </w:r>
    </w:p>
    <w:p w14:paraId="19BBE06C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40D9B235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7A967FBB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AAF1906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2A5FF132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DB4C1F0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4F34716" w14:textId="555EF1D4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1DF382D5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0877806C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04E91B8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2E0CB30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0A07C34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92EDCFA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2D34777" w14:textId="7F678156" w:rsidR="001F51F3" w:rsidRPr="007364A0" w:rsidRDefault="001F51F3" w:rsidP="001F51F3">
      <w:pPr>
        <w:tabs>
          <w:tab w:val="right" w:pos="10080"/>
        </w:tabs>
        <w:spacing w:after="120"/>
        <w:contextualSpacing/>
        <w:rPr>
          <w:rFonts w:asciiTheme="minorHAnsi" w:hAnsiTheme="minorHAnsi" w:cstheme="minorHAnsi"/>
          <w:u w:val="single"/>
        </w:rPr>
      </w:pPr>
      <w:r w:rsidRPr="007364A0">
        <w:rPr>
          <w:rFonts w:asciiTheme="minorHAnsi" w:hAnsiTheme="minorHAnsi" w:cstheme="minorHAnsi"/>
          <w:i/>
          <w:u w:val="single"/>
        </w:rPr>
        <w:t xml:space="preserve">GRAD DRNIŠ </w:t>
      </w:r>
      <w:r w:rsidRPr="007364A0">
        <w:rPr>
          <w:rFonts w:asciiTheme="minorHAnsi" w:hAnsiTheme="minorHAnsi" w:cstheme="minorHAnsi"/>
          <w:i/>
          <w:u w:val="single"/>
        </w:rPr>
        <w:tab/>
        <w:t xml:space="preserve">Obrazac 1 - </w:t>
      </w:r>
      <w:r w:rsidRPr="007364A0">
        <w:rPr>
          <w:rFonts w:asciiTheme="minorHAnsi" w:hAnsiTheme="minorHAnsi" w:cstheme="minorHAnsi"/>
          <w:u w:val="single"/>
        </w:rPr>
        <w:t>ZAJEDNICA PONUDITELJA</w:t>
      </w:r>
    </w:p>
    <w:p w14:paraId="0E698F6D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02B0115B" w14:textId="77777777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PONUDBENI LIST – ZAJEDNICA PONUDITELJA</w:t>
      </w:r>
    </w:p>
    <w:p w14:paraId="379691D9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2665F7BF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</w:p>
    <w:p w14:paraId="30DE1090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NARUČITELJ:</w:t>
      </w:r>
    </w:p>
    <w:p w14:paraId="522E244D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Grad Drniš </w:t>
      </w:r>
    </w:p>
    <w:p w14:paraId="4F337C75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Trg kralja Tomislava 1, 22320 Drniš</w:t>
      </w:r>
    </w:p>
    <w:p w14:paraId="053A7038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</w:p>
    <w:p w14:paraId="7B81F862" w14:textId="7526BD6D" w:rsidR="001F51F3" w:rsidRPr="007364A0" w:rsidRDefault="001F51F3" w:rsidP="00F70EE2">
      <w:pPr>
        <w:spacing w:after="120"/>
        <w:contextualSpacing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PONUDITELJ:</w:t>
      </w:r>
      <w:r w:rsidR="00A44C66">
        <w:rPr>
          <w:rFonts w:asciiTheme="minorHAnsi" w:hAnsiTheme="minorHAnsi" w:cstheme="minorHAnsi"/>
          <w:b/>
        </w:rPr>
        <w:t xml:space="preserve"> </w:t>
      </w:r>
      <w:r w:rsidRPr="007364A0">
        <w:rPr>
          <w:rFonts w:asciiTheme="minorHAnsi" w:hAnsiTheme="minorHAnsi" w:cstheme="minorHAnsi"/>
          <w:b/>
        </w:rPr>
        <w:t>_______________________________________________________________________</w:t>
      </w:r>
      <w:r w:rsidR="00F70EE2">
        <w:rPr>
          <w:rFonts w:asciiTheme="minorHAnsi" w:hAnsiTheme="minorHAnsi" w:cstheme="minorHAnsi"/>
          <w:b/>
        </w:rPr>
        <w:t xml:space="preserve"> </w:t>
      </w:r>
    </w:p>
    <w:p w14:paraId="4422D4C4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</w:p>
    <w:p w14:paraId="6A63594D" w14:textId="43FFE8A1" w:rsidR="00982EA0" w:rsidRPr="000E4571" w:rsidRDefault="00982EA0" w:rsidP="00982EA0">
      <w:pPr>
        <w:suppressAutoHyphens w:val="0"/>
        <w:spacing w:after="120" w:line="288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>
        <w:rPr>
          <w:rFonts w:asciiTheme="minorHAnsi" w:eastAsia="Times New Roman" w:hAnsiTheme="minorHAnsi" w:cstheme="minorHAnsi"/>
          <w:b/>
          <w:i/>
          <w:lang w:eastAsia="hr-HR"/>
        </w:rPr>
        <w:t xml:space="preserve">Predmet nabave: </w:t>
      </w:r>
      <w:r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</w:p>
    <w:p w14:paraId="20EE12B4" w14:textId="26F0C387" w:rsidR="001F51F3" w:rsidRPr="007364A0" w:rsidRDefault="001F51F3" w:rsidP="00F70EE2">
      <w:pPr>
        <w:spacing w:after="120"/>
        <w:contextualSpacing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85045B3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b/>
        </w:rPr>
      </w:pPr>
    </w:p>
    <w:p w14:paraId="6A8EDAB6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  <w:b/>
        </w:rPr>
        <w:t>ČLAN ZAJEDNICE PONUDITELJA OVLAŠTEN NA KOMUNIKACIJU S NARUČITELJEM</w:t>
      </w:r>
      <w:r w:rsidRPr="007364A0">
        <w:rPr>
          <w:rFonts w:asciiTheme="minorHAnsi" w:hAnsiTheme="minorHAnsi" w:cstheme="minorHAnsi"/>
        </w:rPr>
        <w:t>:</w:t>
      </w:r>
    </w:p>
    <w:p w14:paraId="05696D89" w14:textId="6A3DF55B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89BC616" w14:textId="77777777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</w:rPr>
        <w:t>(naziv člana zajednice ponuditelja)</w:t>
      </w:r>
    </w:p>
    <w:p w14:paraId="4B0AFF00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7FE58800" w14:textId="1C9BB06D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Sjedište, adresa i OIB _______________________________________________________________________</w:t>
      </w:r>
      <w:r w:rsidR="0044387E">
        <w:rPr>
          <w:rFonts w:asciiTheme="minorHAnsi" w:hAnsiTheme="minorHAnsi" w:cstheme="minorHAnsi"/>
        </w:rPr>
        <w:t>___________</w:t>
      </w:r>
    </w:p>
    <w:p w14:paraId="239F6283" w14:textId="7784FB10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492EE78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03D331E3" w14:textId="3CE06583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računa (IBAN)</w:t>
      </w:r>
      <w:r w:rsidR="0044387E">
        <w:rPr>
          <w:rFonts w:asciiTheme="minorHAnsi" w:hAnsiTheme="minorHAnsi" w:cstheme="minorHAnsi"/>
        </w:rPr>
        <w:t xml:space="preserve"> i poslovna banka: _________</w:t>
      </w:r>
      <w:r w:rsidRPr="007364A0">
        <w:rPr>
          <w:rFonts w:asciiTheme="minorHAnsi" w:hAnsiTheme="minorHAnsi" w:cstheme="minorHAnsi"/>
        </w:rPr>
        <w:t>_________________________________________________________________________</w:t>
      </w:r>
    </w:p>
    <w:p w14:paraId="582D7F18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6471AD4F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Ponuditelj u sustavu PDV-a: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DA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 xml:space="preserve">NE     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(zaokružiti)</w:t>
      </w:r>
    </w:p>
    <w:p w14:paraId="7812979F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</w:p>
    <w:p w14:paraId="7C4FAC7D" w14:textId="62118D8F" w:rsidR="001F51F3" w:rsidRPr="007364A0" w:rsidRDefault="001F51F3" w:rsidP="001F51F3">
      <w:pPr>
        <w:tabs>
          <w:tab w:val="left" w:pos="10054"/>
        </w:tabs>
        <w:spacing w:after="120" w:line="240" w:lineRule="exact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za dostavu pošte: _____________________________________________________________</w:t>
      </w:r>
    </w:p>
    <w:p w14:paraId="17992FD3" w14:textId="77777777" w:rsidR="001F51F3" w:rsidRPr="007364A0" w:rsidRDefault="001F51F3" w:rsidP="001F51F3">
      <w:pPr>
        <w:spacing w:after="120" w:line="240" w:lineRule="exact"/>
        <w:contextualSpacing/>
        <w:rPr>
          <w:rFonts w:asciiTheme="minorHAnsi" w:hAnsiTheme="minorHAnsi" w:cstheme="minorHAnsi"/>
        </w:rPr>
      </w:pPr>
    </w:p>
    <w:p w14:paraId="6ACC613B" w14:textId="77777777" w:rsidR="001F51F3" w:rsidRPr="007364A0" w:rsidRDefault="001F51F3" w:rsidP="001F51F3">
      <w:pPr>
        <w:spacing w:after="120" w:line="240" w:lineRule="exact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e-pošte:_________________________________________</w:t>
      </w:r>
    </w:p>
    <w:p w14:paraId="3DBAFB63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Kontakt osoba ponuditelja:________________________________</w:t>
      </w:r>
    </w:p>
    <w:p w14:paraId="494ACE9E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telefona: ______________________________</w:t>
      </w:r>
    </w:p>
    <w:p w14:paraId="55E57271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mobitela: _____________________________</w:t>
      </w:r>
    </w:p>
    <w:p w14:paraId="5E643A3B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faksa: ________________________________</w:t>
      </w:r>
    </w:p>
    <w:p w14:paraId="461AD9D3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0F235F2E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Predmet, količina, vrijednost i postotni 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6914"/>
      </w:tblGrid>
      <w:tr w:rsidR="001F51F3" w:rsidRPr="007364A0" w14:paraId="079C1EEB" w14:textId="77777777" w:rsidTr="007B5F17">
        <w:trPr>
          <w:trHeight w:val="539"/>
        </w:trPr>
        <w:tc>
          <w:tcPr>
            <w:tcW w:w="2235" w:type="dxa"/>
          </w:tcPr>
          <w:p w14:paraId="5B070DEC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PREDMET</w:t>
            </w:r>
          </w:p>
        </w:tc>
        <w:tc>
          <w:tcPr>
            <w:tcW w:w="7620" w:type="dxa"/>
          </w:tcPr>
          <w:p w14:paraId="38AE0900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76D31E00" w14:textId="77777777" w:rsidTr="007B5F17">
        <w:trPr>
          <w:trHeight w:val="561"/>
        </w:trPr>
        <w:tc>
          <w:tcPr>
            <w:tcW w:w="2235" w:type="dxa"/>
          </w:tcPr>
          <w:p w14:paraId="0B5ACFA7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7620" w:type="dxa"/>
          </w:tcPr>
          <w:p w14:paraId="35DCE893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17E87B66" w14:textId="77777777" w:rsidTr="007B5F17">
        <w:trPr>
          <w:trHeight w:val="541"/>
        </w:trPr>
        <w:tc>
          <w:tcPr>
            <w:tcW w:w="2235" w:type="dxa"/>
          </w:tcPr>
          <w:p w14:paraId="1C32D499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VRIJEDNOST</w:t>
            </w:r>
          </w:p>
        </w:tc>
        <w:tc>
          <w:tcPr>
            <w:tcW w:w="7620" w:type="dxa"/>
          </w:tcPr>
          <w:p w14:paraId="6512A8F4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0F01D823" w14:textId="77777777" w:rsidTr="007B5F17">
        <w:trPr>
          <w:trHeight w:val="563"/>
        </w:trPr>
        <w:tc>
          <w:tcPr>
            <w:tcW w:w="2235" w:type="dxa"/>
          </w:tcPr>
          <w:p w14:paraId="4CD2BAF7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 xml:space="preserve">POSTOTNI DIO </w:t>
            </w:r>
          </w:p>
        </w:tc>
        <w:tc>
          <w:tcPr>
            <w:tcW w:w="7620" w:type="dxa"/>
          </w:tcPr>
          <w:p w14:paraId="4B5B7770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CD5F06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65C35EBD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  <w:b/>
        </w:rPr>
        <w:t xml:space="preserve">ČLAN ZAJEDNICE:______________________________________________________________________ </w:t>
      </w:r>
    </w:p>
    <w:p w14:paraId="131678A4" w14:textId="77777777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</w:rPr>
        <w:t>(naziv člana zajednice ponuditelja)</w:t>
      </w:r>
    </w:p>
    <w:p w14:paraId="601EE858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Sjedište, adresa, OIB _______________________________________________________________________</w:t>
      </w:r>
    </w:p>
    <w:p w14:paraId="1CC45DB9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344C4F4F" w14:textId="13612499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računa (IBAN)</w:t>
      </w:r>
      <w:r w:rsidR="0044387E">
        <w:rPr>
          <w:rFonts w:asciiTheme="minorHAnsi" w:hAnsiTheme="minorHAnsi" w:cstheme="minorHAnsi"/>
        </w:rPr>
        <w:t xml:space="preserve"> i poslovna banka: </w:t>
      </w:r>
      <w:r w:rsidRPr="007364A0">
        <w:rPr>
          <w:rFonts w:asciiTheme="minorHAnsi" w:hAnsiTheme="minorHAnsi" w:cstheme="minorHAnsi"/>
        </w:rPr>
        <w:t>_______________________________________________________________________</w:t>
      </w:r>
    </w:p>
    <w:p w14:paraId="6E8B6004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73EF5CE1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Ponuditelj je u sustavu PDV-a: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DA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 xml:space="preserve">NE     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>(zaokružiti)</w:t>
      </w:r>
    </w:p>
    <w:p w14:paraId="40CB2570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</w:p>
    <w:p w14:paraId="4C6823B6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za dostavu pošte: ____________________________________________________________________</w:t>
      </w:r>
    </w:p>
    <w:p w14:paraId="522ED7C8" w14:textId="77777777" w:rsidR="001F51F3" w:rsidRPr="007364A0" w:rsidRDefault="001F51F3" w:rsidP="001F51F3">
      <w:pPr>
        <w:tabs>
          <w:tab w:val="left" w:pos="10054"/>
        </w:tabs>
        <w:spacing w:after="120"/>
        <w:contextualSpacing/>
        <w:rPr>
          <w:rFonts w:asciiTheme="minorHAnsi" w:hAnsiTheme="minorHAnsi" w:cstheme="minorHAnsi"/>
        </w:rPr>
      </w:pPr>
    </w:p>
    <w:p w14:paraId="6A18E540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Adresa e-pošte: __________________________________</w:t>
      </w:r>
    </w:p>
    <w:p w14:paraId="581FC109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Kontakt osoba ponuditelja: ________________________________________________</w:t>
      </w:r>
    </w:p>
    <w:p w14:paraId="553D489D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telefona: _______________________________</w:t>
      </w:r>
    </w:p>
    <w:p w14:paraId="2B17A0C7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mobitela: ______________________________</w:t>
      </w:r>
    </w:p>
    <w:p w14:paraId="447FC1CB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Broj faksa: _________________________________</w:t>
      </w:r>
    </w:p>
    <w:p w14:paraId="743A57DE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7D49D8A7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Predmet, količina, vrijednost i postotni 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6914"/>
      </w:tblGrid>
      <w:tr w:rsidR="001F51F3" w:rsidRPr="007364A0" w14:paraId="69DA2127" w14:textId="77777777" w:rsidTr="007B5F17">
        <w:trPr>
          <w:trHeight w:val="539"/>
        </w:trPr>
        <w:tc>
          <w:tcPr>
            <w:tcW w:w="2235" w:type="dxa"/>
          </w:tcPr>
          <w:p w14:paraId="15098C5C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PREDMET</w:t>
            </w:r>
          </w:p>
        </w:tc>
        <w:tc>
          <w:tcPr>
            <w:tcW w:w="7620" w:type="dxa"/>
          </w:tcPr>
          <w:p w14:paraId="2A5A6B7B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196C0FFC" w14:textId="77777777" w:rsidTr="007B5F17">
        <w:trPr>
          <w:trHeight w:val="561"/>
        </w:trPr>
        <w:tc>
          <w:tcPr>
            <w:tcW w:w="2235" w:type="dxa"/>
          </w:tcPr>
          <w:p w14:paraId="7036BC57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7620" w:type="dxa"/>
          </w:tcPr>
          <w:p w14:paraId="7EE45A60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233E6118" w14:textId="77777777" w:rsidTr="007B5F17">
        <w:trPr>
          <w:trHeight w:val="541"/>
        </w:trPr>
        <w:tc>
          <w:tcPr>
            <w:tcW w:w="2235" w:type="dxa"/>
          </w:tcPr>
          <w:p w14:paraId="61ADFACE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VRIJEDNOST</w:t>
            </w:r>
          </w:p>
        </w:tc>
        <w:tc>
          <w:tcPr>
            <w:tcW w:w="7620" w:type="dxa"/>
          </w:tcPr>
          <w:p w14:paraId="6A7B9CE1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72C88F99" w14:textId="77777777" w:rsidTr="007B5F17">
        <w:trPr>
          <w:trHeight w:val="563"/>
        </w:trPr>
        <w:tc>
          <w:tcPr>
            <w:tcW w:w="2235" w:type="dxa"/>
          </w:tcPr>
          <w:p w14:paraId="2B1FAB23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 xml:space="preserve">POSTOTNI DIO </w:t>
            </w:r>
          </w:p>
        </w:tc>
        <w:tc>
          <w:tcPr>
            <w:tcW w:w="7620" w:type="dxa"/>
          </w:tcPr>
          <w:p w14:paraId="78F53A40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39E595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03431818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 xml:space="preserve">*NAPOMENA: ukoliko ima više članova zajednice ponuditelja Ponuditelj smije dodati na obrazac ponude podatke o članovima zajednice ponuditelja </w:t>
      </w:r>
    </w:p>
    <w:p w14:paraId="40001115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D9C2D98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 xml:space="preserve">Podaci o </w:t>
      </w:r>
      <w:proofErr w:type="spellStart"/>
      <w:r w:rsidRPr="007364A0">
        <w:rPr>
          <w:rFonts w:asciiTheme="minorHAnsi" w:hAnsiTheme="minorHAnsi" w:cstheme="minorHAnsi"/>
          <w:b/>
        </w:rPr>
        <w:t>podugovarateljima</w:t>
      </w:r>
      <w:proofErr w:type="spellEnd"/>
      <w:r w:rsidRPr="007364A0">
        <w:rPr>
          <w:rFonts w:asciiTheme="minorHAnsi" w:hAnsiTheme="minorHAnsi" w:cstheme="minorHAnsi"/>
          <w:b/>
        </w:rPr>
        <w:t xml:space="preserve">  i podaci o dijelu ugovora o javnoj nabavi ako se dio ugovora o javnoj nabavi daje u podugovor:</w:t>
      </w:r>
    </w:p>
    <w:p w14:paraId="4B8DFE54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50DDD0C" w14:textId="77777777" w:rsidR="0044387E" w:rsidRDefault="0044387E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849CC8B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3205"/>
      </w:tblGrid>
      <w:tr w:rsidR="001F51F3" w:rsidRPr="007364A0" w14:paraId="00D856EC" w14:textId="77777777" w:rsidTr="007B5F17">
        <w:trPr>
          <w:trHeight w:val="517"/>
        </w:trPr>
        <w:tc>
          <w:tcPr>
            <w:tcW w:w="6345" w:type="dxa"/>
          </w:tcPr>
          <w:p w14:paraId="2238D234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bez PDV-a</w:t>
            </w:r>
          </w:p>
        </w:tc>
        <w:tc>
          <w:tcPr>
            <w:tcW w:w="3510" w:type="dxa"/>
          </w:tcPr>
          <w:p w14:paraId="78E4E955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1F51F3" w:rsidRPr="007364A0" w14:paraId="2B78BF14" w14:textId="77777777" w:rsidTr="007B5F17">
        <w:trPr>
          <w:trHeight w:val="553"/>
        </w:trPr>
        <w:tc>
          <w:tcPr>
            <w:tcW w:w="6345" w:type="dxa"/>
          </w:tcPr>
          <w:p w14:paraId="068B44B9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lastRenderedPageBreak/>
              <w:t>Iznos PDV-a (25%)</w:t>
            </w:r>
          </w:p>
        </w:tc>
        <w:tc>
          <w:tcPr>
            <w:tcW w:w="3510" w:type="dxa"/>
          </w:tcPr>
          <w:p w14:paraId="27D82E66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1F51F3" w:rsidRPr="007364A0" w14:paraId="6CA77963" w14:textId="77777777" w:rsidTr="007B5F17">
        <w:trPr>
          <w:trHeight w:val="561"/>
        </w:trPr>
        <w:tc>
          <w:tcPr>
            <w:tcW w:w="6345" w:type="dxa"/>
          </w:tcPr>
          <w:p w14:paraId="52472969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Cijena predmeta nabave s PDV-om</w:t>
            </w:r>
          </w:p>
        </w:tc>
        <w:tc>
          <w:tcPr>
            <w:tcW w:w="3510" w:type="dxa"/>
          </w:tcPr>
          <w:p w14:paraId="0F0C79C0" w14:textId="77777777" w:rsidR="001F51F3" w:rsidRPr="007364A0" w:rsidRDefault="001F51F3" w:rsidP="007B5F17">
            <w:pPr>
              <w:widowControl w:val="0"/>
              <w:overflowPunct w:val="0"/>
              <w:adjustRightInd w:val="0"/>
              <w:spacing w:after="120"/>
              <w:contextualSpacing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6FE8C578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4FEC8C32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40CB40E4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</w:rPr>
        <w:t xml:space="preserve">Rok valjanosti ponude je 90 dana od dana isteka roka za dostavu ponude. </w:t>
      </w:r>
    </w:p>
    <w:p w14:paraId="508545CA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23D343DB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636F9D1C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4BEB2C03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8045E10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7A993FA9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42C2AE8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D76F182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271BB8EF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24C22277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059CD5A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F047276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15E35BE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F93463C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018F6BC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731D123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7D52221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FBBEFC6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BC579F6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87F0F2A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3AC2501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08CD1F9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C82944E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018456F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7F7DD93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9CD3D17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384B2B9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23B8074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E55B2CF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D4A3EA7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B1EB95A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8CCAAC0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DC51E66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C57F41B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93273C3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99C5C8C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49275A9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09A382A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580B34A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17ADF39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5DA328C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8085781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A490905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AA46C36" w14:textId="77777777" w:rsidR="0073221D" w:rsidRDefault="0073221D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BA14CEC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C508A4F" w14:textId="1AD3677F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  <w:i/>
          <w:u w:val="single"/>
        </w:rPr>
      </w:pPr>
      <w:r w:rsidRPr="007364A0">
        <w:rPr>
          <w:rFonts w:asciiTheme="minorHAnsi" w:hAnsiTheme="minorHAnsi" w:cstheme="minorHAnsi"/>
          <w:i/>
          <w:u w:val="single"/>
        </w:rPr>
        <w:t>GRAD DRNIŠ__________________________________________________________   __Obrazac 2</w:t>
      </w:r>
    </w:p>
    <w:p w14:paraId="08D6A237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2D19BD39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4F7CF1BF" w14:textId="77777777" w:rsidR="001F51F3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ab/>
        <w:t>IZJAVE PONUDITELJA O PRIHVAĆANJU OPĆIH I POSEBNIH UVJETA</w:t>
      </w:r>
    </w:p>
    <w:p w14:paraId="2EC169C8" w14:textId="77777777" w:rsidR="0073221D" w:rsidRPr="000E4571" w:rsidRDefault="0073221D" w:rsidP="0073221D">
      <w:pPr>
        <w:suppressAutoHyphens w:val="0"/>
        <w:spacing w:after="120" w:line="288" w:lineRule="auto"/>
        <w:jc w:val="center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</w:p>
    <w:p w14:paraId="5B1AD099" w14:textId="77777777" w:rsidR="0073221D" w:rsidRPr="007364A0" w:rsidRDefault="0073221D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  <w:b/>
        </w:rPr>
      </w:pPr>
    </w:p>
    <w:p w14:paraId="07531584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  <w:b/>
        </w:rPr>
      </w:pPr>
    </w:p>
    <w:p w14:paraId="196D165D" w14:textId="77777777" w:rsidR="001F51F3" w:rsidRPr="007364A0" w:rsidRDefault="001F51F3" w:rsidP="001F51F3">
      <w:pPr>
        <w:shd w:val="clear" w:color="auto" w:fill="FFFFFF"/>
        <w:spacing w:after="120"/>
        <w:contextualSpacing/>
        <w:jc w:val="both"/>
        <w:rPr>
          <w:rFonts w:asciiTheme="minorHAnsi" w:hAnsiTheme="minorHAnsi" w:cstheme="minorHAnsi"/>
        </w:rPr>
      </w:pPr>
    </w:p>
    <w:p w14:paraId="08FFA41D" w14:textId="77777777" w:rsidR="001F51F3" w:rsidRPr="007364A0" w:rsidRDefault="001F51F3" w:rsidP="001F51F3">
      <w:pPr>
        <w:numPr>
          <w:ilvl w:val="0"/>
          <w:numId w:val="16"/>
        </w:numPr>
        <w:shd w:val="clear" w:color="auto" w:fill="FFFFFF"/>
        <w:suppressAutoHyphens w:val="0"/>
        <w:autoSpaceDN/>
        <w:spacing w:after="120"/>
        <w:ind w:left="0"/>
        <w:contextualSpacing/>
        <w:jc w:val="both"/>
        <w:textAlignment w:val="auto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>Izjavljujemo da smo razumjeli sve uvjete iz ovog Poziva na dostavu ponuda da smo s istima suglasni.</w:t>
      </w:r>
    </w:p>
    <w:p w14:paraId="52479419" w14:textId="77777777" w:rsidR="001F51F3" w:rsidRPr="007364A0" w:rsidRDefault="001F51F3" w:rsidP="001F51F3">
      <w:pPr>
        <w:shd w:val="clear" w:color="auto" w:fill="FFFFFF"/>
        <w:spacing w:after="120"/>
        <w:contextualSpacing/>
        <w:jc w:val="both"/>
        <w:rPr>
          <w:rFonts w:asciiTheme="minorHAnsi" w:hAnsiTheme="minorHAnsi" w:cstheme="minorHAnsi"/>
        </w:rPr>
      </w:pPr>
    </w:p>
    <w:p w14:paraId="11F4D3E2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78713487" w14:textId="77777777" w:rsidR="001F51F3" w:rsidRPr="007364A0" w:rsidRDefault="001F51F3" w:rsidP="001F51F3">
      <w:pPr>
        <w:numPr>
          <w:ilvl w:val="0"/>
          <w:numId w:val="16"/>
        </w:numPr>
        <w:suppressAutoHyphens w:val="0"/>
        <w:autoSpaceDN/>
        <w:spacing w:after="120"/>
        <w:ind w:left="0"/>
        <w:contextualSpacing/>
        <w:textAlignment w:val="auto"/>
        <w:rPr>
          <w:rFonts w:asciiTheme="minorHAnsi" w:hAnsiTheme="minorHAnsi" w:cstheme="minorHAnsi"/>
          <w:color w:val="000000"/>
        </w:rPr>
      </w:pPr>
      <w:r w:rsidRPr="007364A0">
        <w:rPr>
          <w:rFonts w:asciiTheme="minorHAnsi" w:hAnsiTheme="minorHAnsi" w:cstheme="minorHAnsi"/>
          <w:color w:val="000000"/>
        </w:rPr>
        <w:t xml:space="preserve">Izjavljujemo da su cijene navedene u troškovniku nepromjenjive za cijelo vrijeme trajanja ugovora.  </w:t>
      </w:r>
    </w:p>
    <w:p w14:paraId="29F91E6C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  <w:color w:val="000000"/>
        </w:rPr>
      </w:pPr>
    </w:p>
    <w:p w14:paraId="546103B3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28D7C06C" w14:textId="3DF4DF6F" w:rsidR="001F51F3" w:rsidRPr="007364A0" w:rsidRDefault="001F51F3" w:rsidP="001F51F3">
      <w:pPr>
        <w:numPr>
          <w:ilvl w:val="0"/>
          <w:numId w:val="16"/>
        </w:numPr>
        <w:suppressAutoHyphens w:val="0"/>
        <w:autoSpaceDN/>
        <w:spacing w:after="120"/>
        <w:ind w:left="0"/>
        <w:contextualSpacing/>
        <w:textAlignment w:val="auto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</w:rPr>
        <w:t xml:space="preserve">Jamčimo da raspolažemo osobama koje posjeduju strukovnu sposobnost, stručno znanje i iskustvo za izvođenje radova </w:t>
      </w:r>
      <w:r w:rsidR="00FB2F85">
        <w:rPr>
          <w:rFonts w:asciiTheme="minorHAnsi" w:hAnsiTheme="minorHAnsi" w:cstheme="minorHAnsi"/>
        </w:rPr>
        <w:t xml:space="preserve">i nabavku opreme </w:t>
      </w:r>
      <w:r w:rsidRPr="007364A0">
        <w:rPr>
          <w:rFonts w:asciiTheme="minorHAnsi" w:hAnsiTheme="minorHAnsi" w:cstheme="minorHAnsi"/>
        </w:rPr>
        <w:t xml:space="preserve">koje su predmet poziva. </w:t>
      </w:r>
    </w:p>
    <w:p w14:paraId="77FDB344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07F711C5" w14:textId="77777777" w:rsidR="001F51F3" w:rsidRDefault="001F51F3" w:rsidP="001F51F3">
      <w:pPr>
        <w:spacing w:after="120"/>
        <w:contextualSpacing/>
        <w:rPr>
          <w:rFonts w:asciiTheme="minorHAnsi" w:hAnsiTheme="minorHAnsi" w:cstheme="minorHAnsi"/>
        </w:rPr>
      </w:pPr>
    </w:p>
    <w:p w14:paraId="0AF6C28E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379283F9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9CB39BB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ADDBEC1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77EB96AD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4005D44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D06BB44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464AF712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11A6791A" w14:textId="77777777" w:rsidR="001F51F3" w:rsidRPr="007364A0" w:rsidRDefault="001F51F3" w:rsidP="001F51F3">
      <w:pPr>
        <w:spacing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</w:t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</w:r>
      <w:r w:rsidRPr="007364A0">
        <w:rPr>
          <w:rFonts w:asciiTheme="minorHAnsi" w:hAnsiTheme="minorHAnsi" w:cstheme="minorHAnsi"/>
        </w:rPr>
        <w:tab/>
        <w:t xml:space="preserve"> </w:t>
      </w:r>
    </w:p>
    <w:p w14:paraId="3A808F58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710805F2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BD91318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31BE5510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6DD21C61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30979FB6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43D6E74D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26745B2D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8DA9DE5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5E83E25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49A4F71E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8A92665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6C32CB21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73A7940A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7EE748ED" w14:textId="77777777" w:rsidR="001F51F3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7AB2614F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0AB28A83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6EE6F40F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49A4E61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113B1161" w14:textId="77777777" w:rsidR="00D32430" w:rsidRPr="007364A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09E5B1B3" w14:textId="77777777" w:rsidR="001F51F3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505B493B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1E068AA6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6859EED1" w14:textId="77777777" w:rsidR="00D3243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730872E6" w14:textId="77777777" w:rsidR="00D32430" w:rsidRPr="007364A0" w:rsidRDefault="00D32430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4BDECE68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3DA15654" w14:textId="77777777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</w:rPr>
      </w:pPr>
    </w:p>
    <w:p w14:paraId="287BA6FC" w14:textId="0F2B017A" w:rsidR="001F51F3" w:rsidRPr="007364A0" w:rsidRDefault="001F51F3" w:rsidP="001F51F3">
      <w:pPr>
        <w:shd w:val="clear" w:color="auto" w:fill="FFFFFF"/>
        <w:tabs>
          <w:tab w:val="center" w:pos="4513"/>
        </w:tabs>
        <w:spacing w:after="120"/>
        <w:contextualSpacing/>
        <w:rPr>
          <w:rFonts w:asciiTheme="minorHAnsi" w:hAnsiTheme="minorHAnsi" w:cstheme="minorHAnsi"/>
          <w:i/>
          <w:u w:val="single"/>
        </w:rPr>
      </w:pPr>
      <w:r w:rsidRPr="007364A0">
        <w:rPr>
          <w:rFonts w:asciiTheme="minorHAnsi" w:hAnsiTheme="minorHAnsi" w:cstheme="minorHAnsi"/>
          <w:i/>
          <w:u w:val="single"/>
        </w:rPr>
        <w:t xml:space="preserve">GRAD DRNIŠ___________________________________________________________   __Obrazac 3               </w:t>
      </w:r>
    </w:p>
    <w:p w14:paraId="2AC1E731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6BCF0DE0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01544ABB" w14:textId="77777777" w:rsidR="001F51F3" w:rsidRPr="007364A0" w:rsidRDefault="001F51F3" w:rsidP="001F51F3">
      <w:pPr>
        <w:spacing w:after="120"/>
        <w:contextualSpacing/>
        <w:jc w:val="center"/>
        <w:rPr>
          <w:rFonts w:asciiTheme="minorHAnsi" w:hAnsiTheme="minorHAnsi" w:cstheme="minorHAnsi"/>
          <w:b/>
        </w:rPr>
      </w:pPr>
      <w:r w:rsidRPr="007364A0">
        <w:rPr>
          <w:rFonts w:asciiTheme="minorHAnsi" w:hAnsiTheme="minorHAnsi" w:cstheme="minorHAnsi"/>
          <w:b/>
        </w:rPr>
        <w:t>Izjava o dostavi jamstva za otklanjanje nedostataka u jamstvenom 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229"/>
      </w:tblGrid>
      <w:tr w:rsidR="001F51F3" w:rsidRPr="007364A0" w14:paraId="13F1664B" w14:textId="77777777" w:rsidTr="007B5F17">
        <w:tc>
          <w:tcPr>
            <w:tcW w:w="4989" w:type="dxa"/>
          </w:tcPr>
          <w:p w14:paraId="19C3A142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Naziv i sjedište ponuditelja:</w:t>
            </w:r>
          </w:p>
        </w:tc>
        <w:tc>
          <w:tcPr>
            <w:tcW w:w="4405" w:type="dxa"/>
          </w:tcPr>
          <w:p w14:paraId="010E12BC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7315A72F" w14:textId="77777777" w:rsidTr="007B5F17">
        <w:tc>
          <w:tcPr>
            <w:tcW w:w="4989" w:type="dxa"/>
          </w:tcPr>
          <w:p w14:paraId="2EEDF89E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4405" w:type="dxa"/>
          </w:tcPr>
          <w:p w14:paraId="7A6796EB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0CAAC24E" w14:textId="77777777" w:rsidTr="007B5F17">
        <w:tc>
          <w:tcPr>
            <w:tcW w:w="4989" w:type="dxa"/>
          </w:tcPr>
          <w:p w14:paraId="20BBB2FB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OIB:</w:t>
            </w:r>
          </w:p>
        </w:tc>
        <w:tc>
          <w:tcPr>
            <w:tcW w:w="4405" w:type="dxa"/>
          </w:tcPr>
          <w:p w14:paraId="5BCE193B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F51F3" w:rsidRPr="007364A0" w14:paraId="054F303A" w14:textId="77777777" w:rsidTr="007B5F17">
        <w:tc>
          <w:tcPr>
            <w:tcW w:w="4989" w:type="dxa"/>
          </w:tcPr>
          <w:p w14:paraId="0DECE3F6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7364A0">
              <w:rPr>
                <w:rFonts w:asciiTheme="minorHAnsi" w:hAnsiTheme="minorHAnsi" w:cstheme="minorHAnsi"/>
              </w:rPr>
              <w:t>Ime, prezime i funkcija ovlaštene osobe/a</w:t>
            </w:r>
          </w:p>
        </w:tc>
        <w:tc>
          <w:tcPr>
            <w:tcW w:w="4405" w:type="dxa"/>
          </w:tcPr>
          <w:p w14:paraId="53F1FBA1" w14:textId="77777777" w:rsidR="001F51F3" w:rsidRPr="007364A0" w:rsidRDefault="001F51F3" w:rsidP="007B5F1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9F9C14A" w14:textId="77777777" w:rsidR="001F51F3" w:rsidRPr="007364A0" w:rsidRDefault="001F51F3" w:rsidP="001F51F3">
      <w:pPr>
        <w:autoSpaceDE w:val="0"/>
        <w:adjustRightInd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</w:p>
    <w:p w14:paraId="0D7911C5" w14:textId="77777777" w:rsidR="001F51F3" w:rsidRPr="007364A0" w:rsidRDefault="001F51F3" w:rsidP="001F51F3">
      <w:pPr>
        <w:autoSpaceDE w:val="0"/>
        <w:adjustRightInd w:val="0"/>
        <w:spacing w:after="120"/>
        <w:contextualSpacing/>
        <w:jc w:val="both"/>
        <w:rPr>
          <w:rFonts w:asciiTheme="minorHAnsi" w:hAnsiTheme="minorHAnsi" w:cstheme="minorHAnsi"/>
          <w:color w:val="000000"/>
        </w:rPr>
      </w:pPr>
    </w:p>
    <w:p w14:paraId="78AB7CE4" w14:textId="78965969" w:rsidR="001F51F3" w:rsidRDefault="001F51F3" w:rsidP="008D506D">
      <w:pPr>
        <w:suppressAutoHyphens w:val="0"/>
        <w:spacing w:after="120" w:line="288" w:lineRule="auto"/>
        <w:jc w:val="both"/>
        <w:textAlignment w:val="auto"/>
        <w:rPr>
          <w:rFonts w:asciiTheme="minorHAnsi" w:hAnsiTheme="minorHAnsi" w:cstheme="minorHAnsi"/>
        </w:rPr>
      </w:pPr>
      <w:r w:rsidRPr="007364A0">
        <w:rPr>
          <w:rFonts w:asciiTheme="minorHAnsi" w:hAnsiTheme="minorHAnsi" w:cstheme="minorHAnsi"/>
          <w:color w:val="000000"/>
        </w:rPr>
        <w:t xml:space="preserve">Izjavljujemo da ćemo, ukoliko naša ponuda bude izabrana kao najpovoljnija u postupku nabave: </w:t>
      </w:r>
      <w:r w:rsidR="0073221D"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  <w:r w:rsidR="0073221D">
        <w:rPr>
          <w:rFonts w:asciiTheme="minorHAnsi" w:eastAsia="Times New Roman" w:hAnsiTheme="minorHAnsi" w:cstheme="minorHAnsi"/>
          <w:b/>
          <w:i/>
          <w:lang w:eastAsia="hr-HR"/>
        </w:rPr>
        <w:t xml:space="preserve">, </w:t>
      </w:r>
      <w:r w:rsidRPr="007364A0">
        <w:rPr>
          <w:rFonts w:asciiTheme="minorHAnsi" w:hAnsiTheme="minorHAnsi" w:cstheme="minorHAnsi"/>
        </w:rPr>
        <w:t>u roku od 1</w:t>
      </w:r>
      <w:r w:rsidR="00492A00">
        <w:rPr>
          <w:rFonts w:asciiTheme="minorHAnsi" w:hAnsiTheme="minorHAnsi" w:cstheme="minorHAnsi"/>
        </w:rPr>
        <w:t>0</w:t>
      </w:r>
      <w:r w:rsidRPr="007364A0">
        <w:rPr>
          <w:rFonts w:asciiTheme="minorHAnsi" w:hAnsiTheme="minorHAnsi" w:cstheme="minorHAnsi"/>
        </w:rPr>
        <w:t xml:space="preserve"> dana od dana primopredaje </w:t>
      </w:r>
      <w:r w:rsidR="00FB2F85">
        <w:rPr>
          <w:rFonts w:asciiTheme="minorHAnsi" w:hAnsiTheme="minorHAnsi" w:cstheme="minorHAnsi"/>
        </w:rPr>
        <w:t xml:space="preserve">izvršenih radova i opreme </w:t>
      </w:r>
      <w:r w:rsidRPr="007364A0">
        <w:rPr>
          <w:rFonts w:asciiTheme="minorHAnsi" w:hAnsiTheme="minorHAnsi" w:cstheme="minorHAnsi"/>
        </w:rPr>
        <w:t xml:space="preserve">dostaviti bjanko zadužnicu ili zadužnicu </w:t>
      </w:r>
      <w:proofErr w:type="spellStart"/>
      <w:r w:rsidRPr="007364A0">
        <w:rPr>
          <w:rFonts w:asciiTheme="minorHAnsi" w:hAnsiTheme="minorHAnsi" w:cstheme="minorHAnsi"/>
        </w:rPr>
        <w:t>solemniziranu</w:t>
      </w:r>
      <w:proofErr w:type="spellEnd"/>
      <w:r w:rsidRPr="007364A0">
        <w:rPr>
          <w:rFonts w:asciiTheme="minorHAnsi" w:hAnsiTheme="minorHAnsi" w:cstheme="minorHAnsi"/>
        </w:rPr>
        <w:t xml:space="preserve"> kod javnog bilježnika u visini 10% (deset posto) iznosa ukupne realizacije ugovora bez PDV-a (poreza na dodanu vrijednost) kao jamstvo za otklanjanje nedostataka u jamstvenom roku s rokom valjanosti od 24 mjeseca. </w:t>
      </w:r>
    </w:p>
    <w:p w14:paraId="6119A3EE" w14:textId="77777777" w:rsidR="00C56099" w:rsidRPr="007364A0" w:rsidRDefault="00C56099" w:rsidP="008D506D">
      <w:pPr>
        <w:suppressAutoHyphens w:val="0"/>
        <w:spacing w:after="120" w:line="288" w:lineRule="auto"/>
        <w:jc w:val="both"/>
        <w:textAlignment w:val="auto"/>
        <w:rPr>
          <w:rFonts w:asciiTheme="minorHAnsi" w:hAnsiTheme="minorHAnsi" w:cstheme="minorHAnsi"/>
        </w:rPr>
      </w:pPr>
    </w:p>
    <w:p w14:paraId="0E3C49EA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39EC5027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9CBC036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58999B80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7EF6D12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73810C6" w14:textId="77777777" w:rsidR="00D32430" w:rsidRPr="00C26E6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1CE84F7A" w14:textId="77777777" w:rsidR="00D32430" w:rsidRDefault="00D32430" w:rsidP="00D3243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231039C3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4084C1D6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400CF9F8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4CDE8705" w14:textId="77777777" w:rsidR="001F51F3" w:rsidRPr="007364A0" w:rsidRDefault="001F51F3" w:rsidP="001F51F3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72083663" w14:textId="53750C72" w:rsidR="001F51F3" w:rsidRPr="004D1344" w:rsidRDefault="001F51F3" w:rsidP="008D506D">
      <w:pPr>
        <w:spacing w:after="120"/>
        <w:contextualSpacing/>
        <w:jc w:val="both"/>
        <w:rPr>
          <w:rFonts w:asciiTheme="minorHAnsi" w:hAnsiTheme="minorHAnsi" w:cstheme="minorHAnsi"/>
        </w:rPr>
      </w:pPr>
    </w:p>
    <w:p w14:paraId="401B5C31" w14:textId="77777777" w:rsidR="001F51F3" w:rsidRPr="007364A0" w:rsidRDefault="001F51F3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4AC90C0" w14:textId="77777777" w:rsidR="001F51F3" w:rsidRPr="007364A0" w:rsidRDefault="001F51F3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B3A047F" w14:textId="77777777" w:rsidR="001F51F3" w:rsidRDefault="001F51F3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EBE4151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3E5940C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093B1A0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3F60C92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1F2AFC2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8FFB6BB" w14:textId="77777777" w:rsidR="005F192A" w:rsidRDefault="005F192A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C46FA09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B4E7262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8A82900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FB73727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59FF21C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AA0F095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AF9F055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43C517B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A6BA0BD" w14:textId="77777777" w:rsidR="00C56099" w:rsidRDefault="00C56099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51A1E8F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6FEC501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A3D4E7D" w14:textId="7E1A7E80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  <w:bCs/>
        </w:rPr>
      </w:pPr>
      <w:r w:rsidRPr="00C26E60">
        <w:rPr>
          <w:rFonts w:asciiTheme="minorHAnsi" w:hAnsiTheme="minorHAnsi" w:cstheme="minorHAnsi"/>
          <w:b/>
          <w:bCs/>
        </w:rPr>
        <w:t>OBRAZAC – POPIS IZVRŠENIH RADOVA</w:t>
      </w:r>
      <w:r w:rsidR="007656CF">
        <w:rPr>
          <w:rFonts w:asciiTheme="minorHAnsi" w:hAnsiTheme="minorHAnsi" w:cstheme="minorHAnsi"/>
          <w:b/>
          <w:bCs/>
        </w:rPr>
        <w:t xml:space="preserve"> </w:t>
      </w:r>
    </w:p>
    <w:p w14:paraId="3BC2A857" w14:textId="77777777" w:rsidR="007656CF" w:rsidRPr="000E4571" w:rsidRDefault="007656CF" w:rsidP="007656CF">
      <w:pPr>
        <w:suppressAutoHyphens w:val="0"/>
        <w:spacing w:after="120" w:line="288" w:lineRule="auto"/>
        <w:jc w:val="both"/>
        <w:textAlignment w:val="auto"/>
        <w:rPr>
          <w:rFonts w:asciiTheme="minorHAnsi" w:eastAsia="Times New Roman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bCs/>
        </w:rPr>
        <w:t xml:space="preserve">Predmet nabave: </w:t>
      </w:r>
      <w:r w:rsidRPr="00AA1BAC">
        <w:rPr>
          <w:rFonts w:asciiTheme="minorHAnsi" w:eastAsia="Times New Roman" w:hAnsiTheme="minorHAnsi" w:cstheme="minorHAnsi"/>
          <w:b/>
          <w:i/>
          <w:lang w:eastAsia="hr-HR"/>
        </w:rPr>
        <w:t>„Nabava i montaža pokazivača brzine i brojila prometa sa solarnim napajanjem“,  JN18/26</w:t>
      </w:r>
    </w:p>
    <w:p w14:paraId="52681927" w14:textId="35C0F8B5" w:rsidR="007656CF" w:rsidRDefault="007656CF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  <w:bCs/>
        </w:rPr>
      </w:pPr>
    </w:p>
    <w:p w14:paraId="5399C6BA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CF8FA3B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Naziv gospodarskog subjekta: ___________________________________________</w:t>
      </w:r>
    </w:p>
    <w:p w14:paraId="68E95D15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76A4AE0E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OIB: ______________________________</w:t>
      </w:r>
    </w:p>
    <w:p w14:paraId="5EBC31F5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6B63C68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Adresa: _______________________________________________________________</w:t>
      </w:r>
    </w:p>
    <w:p w14:paraId="3C4C6D4D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38383C38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Izjavljujemo da smo u godini u kojoj je započeo postupak nabave i tijekom tri (3) godine koje prethode toj godini uredno izvršili sljedeće ugovore o radovima istim ili sličnim predmetu nabave:</w:t>
      </w:r>
    </w:p>
    <w:p w14:paraId="472F4324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6C1E56E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216"/>
        <w:gridCol w:w="1276"/>
        <w:gridCol w:w="1682"/>
        <w:gridCol w:w="1297"/>
        <w:gridCol w:w="1442"/>
        <w:gridCol w:w="1412"/>
      </w:tblGrid>
      <w:tr w:rsidR="00C26E60" w:rsidRPr="00C26E60" w14:paraId="79E499CD" w14:textId="77777777" w:rsidTr="00C560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B1366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Redni broj</w:t>
            </w:r>
          </w:p>
        </w:tc>
        <w:tc>
          <w:tcPr>
            <w:tcW w:w="0" w:type="auto"/>
            <w:vAlign w:val="center"/>
            <w:hideMark/>
          </w:tcPr>
          <w:p w14:paraId="06D40ED8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Naziv ugovora / radova</w:t>
            </w:r>
          </w:p>
        </w:tc>
        <w:tc>
          <w:tcPr>
            <w:tcW w:w="0" w:type="auto"/>
            <w:vAlign w:val="center"/>
            <w:hideMark/>
          </w:tcPr>
          <w:p w14:paraId="104A1F55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Opis izvedenih radova</w:t>
            </w:r>
          </w:p>
        </w:tc>
        <w:tc>
          <w:tcPr>
            <w:tcW w:w="0" w:type="auto"/>
            <w:vAlign w:val="center"/>
            <w:hideMark/>
          </w:tcPr>
          <w:p w14:paraId="06A0AF76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Vrijednost ugovora bez PDV-a (EUR)</w:t>
            </w:r>
          </w:p>
        </w:tc>
        <w:tc>
          <w:tcPr>
            <w:tcW w:w="0" w:type="auto"/>
            <w:vAlign w:val="center"/>
            <w:hideMark/>
          </w:tcPr>
          <w:p w14:paraId="5D780274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Datum izvršenja ugovora</w:t>
            </w:r>
          </w:p>
        </w:tc>
        <w:tc>
          <w:tcPr>
            <w:tcW w:w="0" w:type="auto"/>
            <w:vAlign w:val="center"/>
            <w:hideMark/>
          </w:tcPr>
          <w:p w14:paraId="60030C02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Naziv druge ugovorne strane</w:t>
            </w:r>
          </w:p>
        </w:tc>
        <w:tc>
          <w:tcPr>
            <w:tcW w:w="0" w:type="auto"/>
            <w:vAlign w:val="center"/>
            <w:hideMark/>
          </w:tcPr>
          <w:p w14:paraId="6FF089D5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26E60">
              <w:rPr>
                <w:rFonts w:asciiTheme="minorHAnsi" w:hAnsiTheme="minorHAnsi" w:cstheme="minorHAnsi"/>
                <w:b/>
                <w:bCs/>
              </w:rPr>
              <w:t>Kontakt osoba i kontakt podaci</w:t>
            </w:r>
          </w:p>
        </w:tc>
      </w:tr>
      <w:tr w:rsidR="00C26E60" w:rsidRPr="00C26E60" w14:paraId="55C864E0" w14:textId="77777777" w:rsidTr="00C560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D3D31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C26E60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551540D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6C1222A1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0EC76544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12848F0A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027021FE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22D4B8F5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26E60" w:rsidRPr="00C26E60" w14:paraId="0D33C061" w14:textId="77777777" w:rsidTr="00C560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2B600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C26E60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59CE28F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2EAC6982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275866BC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056A1138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5123396E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4F5F119E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26E60" w:rsidRPr="00C26E60" w14:paraId="55ED523D" w14:textId="77777777" w:rsidTr="00C560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804E2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C26E60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2901C0E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7D9129A3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44F74947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5DC2F465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1B26AB19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center"/>
            <w:hideMark/>
          </w:tcPr>
          <w:p w14:paraId="357EA0D8" w14:textId="77777777" w:rsidR="00C26E60" w:rsidRPr="00C26E60" w:rsidRDefault="00C26E60" w:rsidP="00C26E60">
            <w:pPr>
              <w:tabs>
                <w:tab w:val="left" w:pos="0"/>
              </w:tabs>
              <w:spacing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D2F1881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555626F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0C78CADA" w14:textId="22CBF3D1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Ukupna vrijednost navedenih ugovora bez PDV-a: __________________ EUR.</w:t>
      </w:r>
    </w:p>
    <w:p w14:paraId="27EC309A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10AB4C3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Izjavljujemo da su gore navedeni podaci istiniti te da su navedeni ugovori uredno izvršeni.</w:t>
      </w:r>
    </w:p>
    <w:p w14:paraId="51CC7646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2C54CB8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Mjesto i datum: ______________________________</w:t>
      </w:r>
    </w:p>
    <w:p w14:paraId="1E92DBB8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461D0B4E" w14:textId="77777777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Za gospodarski subjekt:</w:t>
      </w:r>
    </w:p>
    <w:p w14:paraId="476B61E1" w14:textId="77777777" w:rsidR="00B6311E" w:rsidRDefault="00B6311E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1C82E0D2" w14:textId="77777777" w:rsidR="00B6311E" w:rsidRPr="00C26E60" w:rsidRDefault="00B6311E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63478EB8" w14:textId="7AB8A9F5" w:rsidR="00C26E60" w:rsidRPr="00C26E60" w:rsidRDefault="00B6311E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                       M.P.</w:t>
      </w:r>
    </w:p>
    <w:p w14:paraId="4B3B0B73" w14:textId="21D2117D" w:rsid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  <w:r w:rsidRPr="00C26E60">
        <w:rPr>
          <w:rFonts w:asciiTheme="minorHAnsi" w:hAnsiTheme="minorHAnsi" w:cstheme="minorHAnsi"/>
          <w:b/>
        </w:rPr>
        <w:t>(ime i prezime</w:t>
      </w:r>
      <w:r w:rsidR="00B6311E">
        <w:rPr>
          <w:rFonts w:asciiTheme="minorHAnsi" w:hAnsiTheme="minorHAnsi" w:cstheme="minorHAnsi"/>
          <w:b/>
        </w:rPr>
        <w:t xml:space="preserve"> i potpis</w:t>
      </w:r>
      <w:r w:rsidRPr="00C26E60">
        <w:rPr>
          <w:rFonts w:asciiTheme="minorHAnsi" w:hAnsiTheme="minorHAnsi" w:cstheme="minorHAnsi"/>
          <w:b/>
        </w:rPr>
        <w:t xml:space="preserve"> ovlaštene osobe)</w:t>
      </w:r>
    </w:p>
    <w:p w14:paraId="44A5A1C3" w14:textId="77777777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548AA8BE" w14:textId="5085297B" w:rsidR="00C26E60" w:rsidRPr="00C26E60" w:rsidRDefault="00C26E60" w:rsidP="00C26E60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p w14:paraId="2F862FB3" w14:textId="77777777" w:rsidR="00C26E60" w:rsidRDefault="00C26E60" w:rsidP="001F51F3">
      <w:pPr>
        <w:tabs>
          <w:tab w:val="left" w:pos="0"/>
        </w:tabs>
        <w:spacing w:after="120"/>
        <w:contextualSpacing/>
        <w:jc w:val="both"/>
        <w:rPr>
          <w:rFonts w:asciiTheme="minorHAnsi" w:hAnsiTheme="minorHAnsi" w:cstheme="minorHAnsi"/>
          <w:b/>
        </w:rPr>
      </w:pPr>
    </w:p>
    <w:sectPr w:rsidR="00C26E60">
      <w:headerReference w:type="default" r:id="rId13"/>
      <w:footerReference w:type="default" r:id="rId14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1E2F" w14:textId="77777777" w:rsidR="001114EC" w:rsidRDefault="001114EC">
      <w:r>
        <w:separator/>
      </w:r>
    </w:p>
  </w:endnote>
  <w:endnote w:type="continuationSeparator" w:id="0">
    <w:p w14:paraId="7C5B3A38" w14:textId="77777777" w:rsidR="001114EC" w:rsidRDefault="001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9A7B" w14:textId="77777777" w:rsidR="00650AAB" w:rsidRDefault="00553AF5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7B2D36C6" w14:textId="0FD50063" w:rsidR="00650AAB" w:rsidRDefault="00650A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F6EB" w14:textId="77777777" w:rsidR="001114EC" w:rsidRDefault="001114EC">
      <w:r>
        <w:rPr>
          <w:color w:val="000000"/>
        </w:rPr>
        <w:separator/>
      </w:r>
    </w:p>
  </w:footnote>
  <w:footnote w:type="continuationSeparator" w:id="0">
    <w:p w14:paraId="04BC63B9" w14:textId="77777777" w:rsidR="001114EC" w:rsidRDefault="001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57C2" w14:textId="77777777" w:rsidR="00650AAB" w:rsidRDefault="00650AAB">
    <w:pPr>
      <w:pStyle w:val="Tijeloteksta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275"/>
    <w:multiLevelType w:val="hybridMultilevel"/>
    <w:tmpl w:val="9808F35C"/>
    <w:lvl w:ilvl="0" w:tplc="D4181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11F94"/>
    <w:multiLevelType w:val="hybridMultilevel"/>
    <w:tmpl w:val="361E8358"/>
    <w:lvl w:ilvl="0" w:tplc="1C16D6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338"/>
    <w:multiLevelType w:val="hybridMultilevel"/>
    <w:tmpl w:val="F35493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37696"/>
    <w:multiLevelType w:val="multilevel"/>
    <w:tmpl w:val="6BE4AA88"/>
    <w:lvl w:ilvl="0">
      <w:numFmt w:val="bullet"/>
      <w:lvlText w:val="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4" w15:restartNumberingAfterBreak="0">
    <w:nsid w:val="1D4D554A"/>
    <w:multiLevelType w:val="multilevel"/>
    <w:tmpl w:val="9880F8F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2E7B1A"/>
    <w:multiLevelType w:val="multilevel"/>
    <w:tmpl w:val="D71AA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27FB"/>
    <w:multiLevelType w:val="hybridMultilevel"/>
    <w:tmpl w:val="7B886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BAA"/>
    <w:multiLevelType w:val="multilevel"/>
    <w:tmpl w:val="FCFE5E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2A475A"/>
    <w:multiLevelType w:val="multilevel"/>
    <w:tmpl w:val="F62A392C"/>
    <w:lvl w:ilvl="0">
      <w:numFmt w:val="bullet"/>
      <w:lvlText w:val="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9" w15:restartNumberingAfterBreak="0">
    <w:nsid w:val="3AB745E3"/>
    <w:multiLevelType w:val="hybridMultilevel"/>
    <w:tmpl w:val="E2209934"/>
    <w:lvl w:ilvl="0" w:tplc="891A3356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C708D"/>
    <w:multiLevelType w:val="multilevel"/>
    <w:tmpl w:val="5D12FE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6B47469"/>
    <w:multiLevelType w:val="hybridMultilevel"/>
    <w:tmpl w:val="219CC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5B5F"/>
    <w:multiLevelType w:val="multilevel"/>
    <w:tmpl w:val="432E904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DB52DA2"/>
    <w:multiLevelType w:val="multilevel"/>
    <w:tmpl w:val="DCB81224"/>
    <w:lvl w:ilvl="0">
      <w:numFmt w:val="bullet"/>
      <w:lvlText w:val=""/>
      <w:lvlJc w:val="left"/>
      <w:pPr>
        <w:ind w:left="-2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14" w15:restartNumberingAfterBreak="0">
    <w:nsid w:val="656E6770"/>
    <w:multiLevelType w:val="multilevel"/>
    <w:tmpl w:val="E2C412CA"/>
    <w:lvl w:ilvl="0">
      <w:numFmt w:val="bullet"/>
      <w:lvlText w:val="-"/>
      <w:lvlJc w:val="left"/>
      <w:pPr>
        <w:ind w:left="-349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37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9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1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3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5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7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9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11" w:hanging="360"/>
      </w:pPr>
      <w:rPr>
        <w:rFonts w:ascii="Wingdings" w:hAnsi="Wingdings"/>
      </w:rPr>
    </w:lvl>
  </w:abstractNum>
  <w:abstractNum w:abstractNumId="15" w15:restartNumberingAfterBreak="0">
    <w:nsid w:val="6AF8055C"/>
    <w:multiLevelType w:val="multilevel"/>
    <w:tmpl w:val="71ECDC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24500"/>
    <w:multiLevelType w:val="multilevel"/>
    <w:tmpl w:val="AA6ED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5A42C9"/>
    <w:multiLevelType w:val="hybridMultilevel"/>
    <w:tmpl w:val="C46E25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565964">
    <w:abstractNumId w:val="3"/>
  </w:num>
  <w:num w:numId="2" w16cid:durableId="480271757">
    <w:abstractNumId w:val="12"/>
  </w:num>
  <w:num w:numId="3" w16cid:durableId="1432117128">
    <w:abstractNumId w:val="8"/>
  </w:num>
  <w:num w:numId="4" w16cid:durableId="1068963776">
    <w:abstractNumId w:val="7"/>
  </w:num>
  <w:num w:numId="5" w16cid:durableId="942539734">
    <w:abstractNumId w:val="13"/>
  </w:num>
  <w:num w:numId="6" w16cid:durableId="382215517">
    <w:abstractNumId w:val="14"/>
  </w:num>
  <w:num w:numId="7" w16cid:durableId="151527364">
    <w:abstractNumId w:val="4"/>
  </w:num>
  <w:num w:numId="8" w16cid:durableId="202717587">
    <w:abstractNumId w:val="10"/>
  </w:num>
  <w:num w:numId="9" w16cid:durableId="1445543158">
    <w:abstractNumId w:val="16"/>
  </w:num>
  <w:num w:numId="10" w16cid:durableId="1123693948">
    <w:abstractNumId w:val="15"/>
  </w:num>
  <w:num w:numId="11" w16cid:durableId="441192909">
    <w:abstractNumId w:val="5"/>
  </w:num>
  <w:num w:numId="12" w16cid:durableId="2013022425">
    <w:abstractNumId w:val="11"/>
  </w:num>
  <w:num w:numId="13" w16cid:durableId="1757484195">
    <w:abstractNumId w:val="2"/>
  </w:num>
  <w:num w:numId="14" w16cid:durableId="1676767967">
    <w:abstractNumId w:val="6"/>
  </w:num>
  <w:num w:numId="15" w16cid:durableId="1721516081">
    <w:abstractNumId w:val="17"/>
  </w:num>
  <w:num w:numId="16" w16cid:durableId="1226407898">
    <w:abstractNumId w:val="0"/>
  </w:num>
  <w:num w:numId="17" w16cid:durableId="61951244">
    <w:abstractNumId w:val="1"/>
  </w:num>
  <w:num w:numId="18" w16cid:durableId="1644239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B7"/>
    <w:rsid w:val="000711E9"/>
    <w:rsid w:val="000C28B7"/>
    <w:rsid w:val="000D682B"/>
    <w:rsid w:val="000E4571"/>
    <w:rsid w:val="000E4673"/>
    <w:rsid w:val="000F7CAE"/>
    <w:rsid w:val="00101038"/>
    <w:rsid w:val="001114EC"/>
    <w:rsid w:val="0012714D"/>
    <w:rsid w:val="001645C8"/>
    <w:rsid w:val="001E1F67"/>
    <w:rsid w:val="001F1440"/>
    <w:rsid w:val="001F51F3"/>
    <w:rsid w:val="00206D8A"/>
    <w:rsid w:val="0023058D"/>
    <w:rsid w:val="0024182B"/>
    <w:rsid w:val="00247B0E"/>
    <w:rsid w:val="002851DE"/>
    <w:rsid w:val="002A72E0"/>
    <w:rsid w:val="002C12DC"/>
    <w:rsid w:val="00335E6D"/>
    <w:rsid w:val="00345634"/>
    <w:rsid w:val="003E6938"/>
    <w:rsid w:val="004201A8"/>
    <w:rsid w:val="0044387E"/>
    <w:rsid w:val="0047254F"/>
    <w:rsid w:val="004857BF"/>
    <w:rsid w:val="00492A00"/>
    <w:rsid w:val="004B22FF"/>
    <w:rsid w:val="004F2A49"/>
    <w:rsid w:val="005329E4"/>
    <w:rsid w:val="00542303"/>
    <w:rsid w:val="00553AF5"/>
    <w:rsid w:val="00571C56"/>
    <w:rsid w:val="005A763F"/>
    <w:rsid w:val="005F192A"/>
    <w:rsid w:val="00650AAB"/>
    <w:rsid w:val="00664B39"/>
    <w:rsid w:val="00690ED2"/>
    <w:rsid w:val="0073221D"/>
    <w:rsid w:val="007626B5"/>
    <w:rsid w:val="00764865"/>
    <w:rsid w:val="007656CF"/>
    <w:rsid w:val="007B0AC7"/>
    <w:rsid w:val="008241B7"/>
    <w:rsid w:val="008571C4"/>
    <w:rsid w:val="00876762"/>
    <w:rsid w:val="008C2FCF"/>
    <w:rsid w:val="008D506D"/>
    <w:rsid w:val="00900582"/>
    <w:rsid w:val="009412BF"/>
    <w:rsid w:val="00982EA0"/>
    <w:rsid w:val="009A59D6"/>
    <w:rsid w:val="009E7ECC"/>
    <w:rsid w:val="00A163F0"/>
    <w:rsid w:val="00A379B5"/>
    <w:rsid w:val="00A44C66"/>
    <w:rsid w:val="00A90FB7"/>
    <w:rsid w:val="00A926CD"/>
    <w:rsid w:val="00A93B7F"/>
    <w:rsid w:val="00A96376"/>
    <w:rsid w:val="00AA1BAC"/>
    <w:rsid w:val="00AB0A15"/>
    <w:rsid w:val="00AB5590"/>
    <w:rsid w:val="00AF4FAD"/>
    <w:rsid w:val="00B307EC"/>
    <w:rsid w:val="00B6311E"/>
    <w:rsid w:val="00B80E45"/>
    <w:rsid w:val="00BA7DFD"/>
    <w:rsid w:val="00BD104C"/>
    <w:rsid w:val="00BE299B"/>
    <w:rsid w:val="00BF7F42"/>
    <w:rsid w:val="00C26E60"/>
    <w:rsid w:val="00C56099"/>
    <w:rsid w:val="00CD7FFB"/>
    <w:rsid w:val="00D32430"/>
    <w:rsid w:val="00D325B7"/>
    <w:rsid w:val="00D6368B"/>
    <w:rsid w:val="00D641C1"/>
    <w:rsid w:val="00D832F0"/>
    <w:rsid w:val="00DC1C5A"/>
    <w:rsid w:val="00E264E0"/>
    <w:rsid w:val="00E656A9"/>
    <w:rsid w:val="00EA2228"/>
    <w:rsid w:val="00EC7598"/>
    <w:rsid w:val="00F46ABD"/>
    <w:rsid w:val="00F54559"/>
    <w:rsid w:val="00F574F0"/>
    <w:rsid w:val="00F70EE2"/>
    <w:rsid w:val="00FB2F85"/>
    <w:rsid w:val="00FD6E7A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5E65"/>
  <w15:docId w15:val="{005963B8-2DC1-40AE-AA69-38BD554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</w:style>
  <w:style w:type="paragraph" w:styleId="Naslov1">
    <w:name w:val="heading 1"/>
    <w:basedOn w:val="Normal"/>
    <w:uiPriority w:val="9"/>
    <w:qFormat/>
    <w:pPr>
      <w:widowControl w:val="0"/>
      <w:autoSpaceDE w:val="0"/>
      <w:ind w:left="444" w:hanging="333"/>
      <w:textAlignment w:val="auto"/>
      <w:outlineLvl w:val="0"/>
    </w:pPr>
    <w:rPr>
      <w:rFonts w:ascii="Carlito" w:eastAsia="Carlito" w:hAnsi="Carlito" w:cs="Carlito"/>
      <w:b/>
      <w:bCs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widowControl w:val="0"/>
      <w:autoSpaceDE w:val="0"/>
      <w:textAlignment w:val="auto"/>
    </w:pPr>
    <w:rPr>
      <w:rFonts w:ascii="Carlito" w:eastAsia="Carlito" w:hAnsi="Carlito" w:cs="Carlito"/>
    </w:rPr>
  </w:style>
  <w:style w:type="character" w:customStyle="1" w:styleId="TijelotekstaChar">
    <w:name w:val="Tijelo teksta Char"/>
    <w:basedOn w:val="Zadanifontodlomka"/>
    <w:rPr>
      <w:rFonts w:ascii="Carlito" w:eastAsia="Carlito" w:hAnsi="Carlito" w:cs="Carlito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Odlomakpopisa">
    <w:name w:val="List Paragraph"/>
    <w:aliases w:val="heading 1,Heading 12,naslov 1,Naslov 12,Graf,Graf1,Graf2,Graf3,Graf4,Graf5,Graf6,Graf7,Graf8,Graf9,Graf10,Graf11,Graf12,Graf13,Graf14,Graf15,Graf16,Graf17,Graf18,Graf19,Naslov 11,Odstavek seznama,Naslov 13,opsomming 1,3 *-,lp1,Paragraph"/>
    <w:basedOn w:val="Normal"/>
    <w:uiPriority w:val="34"/>
    <w:qFormat/>
    <w:pPr>
      <w:widowControl w:val="0"/>
      <w:autoSpaceDE w:val="0"/>
      <w:ind w:left="832" w:hanging="333"/>
      <w:textAlignment w:val="auto"/>
    </w:pPr>
    <w:rPr>
      <w:rFonts w:ascii="Carlito" w:eastAsia="Carlito" w:hAnsi="Carlito" w:cs="Carlito"/>
    </w:rPr>
  </w:style>
  <w:style w:type="character" w:customStyle="1" w:styleId="OdlomakpopisaChar">
    <w:name w:val="Odlomak popisa Char"/>
    <w:aliases w:val="heading 1 Char,Heading 12 Char,naslov 1 Char,Naslov 12 Char,Graf Char,Graf1 Char,Graf2 Char,Graf3 Char,Graf4 Char,Graf5 Char,Graf6 Char,Graf7 Char,Graf8 Char,Graf9 Char,Graf10 Char,Graf11 Char,Graf12 Char,Graf13 Char,Graf14 Char"/>
    <w:uiPriority w:val="34"/>
    <w:qFormat/>
    <w:rPr>
      <w:rFonts w:ascii="Carlito" w:eastAsia="Carlito" w:hAnsi="Carlito" w:cs="Carlito"/>
    </w:rPr>
  </w:style>
  <w:style w:type="character" w:customStyle="1" w:styleId="Naslov1Char">
    <w:name w:val="Naslov 1 Char"/>
    <w:basedOn w:val="Zadanifontodlomka"/>
    <w:rPr>
      <w:rFonts w:ascii="Carlito" w:eastAsia="Carlito" w:hAnsi="Carlito" w:cs="Carlito"/>
      <w:b/>
      <w:bCs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Referencafusnote">
    <w:name w:val="footnote reference"/>
    <w:basedOn w:val="Zadanifontodlomka"/>
    <w:rPr>
      <w:rFonts w:cs="Times New Roman"/>
      <w:position w:val="0"/>
      <w:vertAlign w:val="superscript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hr-HR"/>
    </w:rPr>
  </w:style>
  <w:style w:type="paragraph" w:styleId="Tekstfusnote">
    <w:name w:val="footnote text"/>
    <w:basedOn w:val="Normal"/>
    <w:pPr>
      <w:suppressAutoHyphens w:val="0"/>
      <w:spacing w:after="120" w:line="276" w:lineRule="auto"/>
      <w:jc w:val="both"/>
      <w:textAlignment w:val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rPr>
      <w:rFonts w:ascii="Tahoma" w:eastAsia="Times New Roman" w:hAnsi="Tahoma"/>
      <w:sz w:val="20"/>
      <w:szCs w:val="20"/>
      <w:lang w:eastAsia="hr-HR"/>
    </w:rPr>
  </w:style>
  <w:style w:type="character" w:styleId="Istaknuto">
    <w:name w:val="Emphasis"/>
    <w:uiPriority w:val="20"/>
    <w:qFormat/>
    <w:rsid w:val="008241B7"/>
    <w:rPr>
      <w:i/>
      <w:iCs/>
    </w:rPr>
  </w:style>
  <w:style w:type="paragraph" w:styleId="Bezproreda">
    <w:name w:val="No Spacing"/>
    <w:uiPriority w:val="1"/>
    <w:qFormat/>
    <w:rsid w:val="001F51F3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F19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me.cigic@drnis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a.sucic@drnis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isarnica@drni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ski-objekti-sibeni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18</Pages>
  <Words>3841</Words>
  <Characters>21894</Characters>
  <Application>Microsoft Office Word</Application>
  <DocSecurity>0</DocSecurity>
  <Lines>182</Lines>
  <Paragraphs>51</Paragraphs>
  <ScaleCrop>false</ScaleCrop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dc:description/>
  <cp:lastModifiedBy>Ivana Sučić</cp:lastModifiedBy>
  <cp:revision>81</cp:revision>
  <dcterms:created xsi:type="dcterms:W3CDTF">2026-05-14T10:10:00Z</dcterms:created>
  <dcterms:modified xsi:type="dcterms:W3CDTF">2026-06-04T21:41:00Z</dcterms:modified>
</cp:coreProperties>
</file>