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08" w:rsidRDefault="00291708" w:rsidP="00291708">
      <w:pPr>
        <w:spacing w:after="0"/>
        <w:jc w:val="both"/>
        <w:rPr>
          <w:rFonts w:ascii="Arial" w:hAnsi="Arial" w:cs="Arial"/>
        </w:rPr>
      </w:pPr>
      <w:r>
        <w:rPr>
          <w:rFonts w:ascii="Arial" w:hAnsi="Arial" w:cs="Arial"/>
          <w:lang w:val="de-DE"/>
        </w:rPr>
        <w:t xml:space="preserve">                    </w:t>
      </w:r>
      <w:r>
        <w:rPr>
          <w:rFonts w:ascii="Arial" w:hAnsi="Arial" w:cs="Arial"/>
          <w:noProof/>
          <w:lang w:eastAsia="hr-HR"/>
        </w:rPr>
        <w:drawing>
          <wp:inline distT="0" distB="0" distL="0" distR="0" wp14:anchorId="4F5BC068" wp14:editId="0DF1485A">
            <wp:extent cx="609600" cy="7810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rsidR="00291708" w:rsidRDefault="00291708" w:rsidP="00291708">
      <w:pPr>
        <w:spacing w:after="0"/>
        <w:jc w:val="both"/>
        <w:rPr>
          <w:rFonts w:ascii="Arial" w:hAnsi="Arial" w:cs="Arial"/>
          <w:b/>
        </w:rPr>
      </w:pPr>
      <w:r>
        <w:rPr>
          <w:rFonts w:ascii="Arial" w:hAnsi="Arial" w:cs="Arial"/>
          <w:b/>
        </w:rPr>
        <w:t xml:space="preserve">        REPUBLIKA HRVATSKA</w:t>
      </w:r>
    </w:p>
    <w:p w:rsidR="002943E8" w:rsidRDefault="00291708" w:rsidP="00291708">
      <w:pPr>
        <w:spacing w:after="0"/>
        <w:jc w:val="both"/>
        <w:rPr>
          <w:rFonts w:ascii="Arial" w:hAnsi="Arial" w:cs="Arial"/>
          <w:b/>
        </w:rPr>
      </w:pPr>
      <w:r>
        <w:rPr>
          <w:rFonts w:ascii="Arial" w:hAnsi="Arial" w:cs="Arial"/>
          <w:b/>
        </w:rPr>
        <w:t>ŠIBENSKO - KNINSKA ŽUPANIJA</w:t>
      </w:r>
    </w:p>
    <w:p w:rsidR="00291708" w:rsidRPr="002943E8" w:rsidRDefault="00291708" w:rsidP="00291708">
      <w:pPr>
        <w:spacing w:after="0"/>
        <w:jc w:val="both"/>
        <w:rPr>
          <w:rFonts w:ascii="Arial" w:hAnsi="Arial" w:cs="Arial"/>
          <w:b/>
        </w:rPr>
      </w:pPr>
      <w:r>
        <w:rPr>
          <w:rFonts w:ascii="Arial" w:hAnsi="Arial" w:cs="Arial"/>
          <w:b/>
        </w:rPr>
        <w:t xml:space="preserve"> </w:t>
      </w:r>
      <w:r>
        <w:rPr>
          <w:rFonts w:ascii="Arial" w:hAnsi="Arial" w:cs="Arial"/>
          <w:b/>
          <w:noProof/>
          <w:lang w:eastAsia="hr-HR"/>
        </w:rPr>
        <w:drawing>
          <wp:inline distT="0" distB="0" distL="0" distR="0" wp14:anchorId="7C714DC1" wp14:editId="21C0D3A2">
            <wp:extent cx="495300" cy="590550"/>
            <wp:effectExtent l="0" t="0" r="0" b="0"/>
            <wp:docPr id="3" name="Slika 3"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2943E8" w:rsidRPr="002943E8">
        <w:rPr>
          <w:rFonts w:ascii="Arial" w:hAnsi="Arial" w:cs="Arial"/>
          <w:b/>
        </w:rPr>
        <w:t xml:space="preserve"> </w:t>
      </w:r>
      <w:r w:rsidR="002943E8">
        <w:rPr>
          <w:rFonts w:ascii="Arial" w:hAnsi="Arial" w:cs="Arial"/>
          <w:b/>
        </w:rPr>
        <w:t>GRAD DRNIŠ</w:t>
      </w:r>
    </w:p>
    <w:p w:rsidR="00291708" w:rsidRPr="00FF54BD" w:rsidRDefault="00291708" w:rsidP="002943E8">
      <w:pPr>
        <w:spacing w:after="0"/>
        <w:jc w:val="both"/>
        <w:rPr>
          <w:rFonts w:ascii="Arial" w:hAnsi="Arial" w:cs="Arial"/>
          <w:b/>
        </w:rPr>
      </w:pPr>
      <w:r w:rsidRPr="00FF54BD">
        <w:rPr>
          <w:rFonts w:ascii="Arial" w:hAnsi="Arial" w:cs="Arial"/>
          <w:b/>
        </w:rPr>
        <w:t>Ovlašteni predstavnici naručitelja u</w:t>
      </w:r>
    </w:p>
    <w:p w:rsidR="00291708" w:rsidRDefault="00817B8A" w:rsidP="00291708">
      <w:pPr>
        <w:spacing w:after="0"/>
        <w:rPr>
          <w:rFonts w:ascii="Arial" w:hAnsi="Arial" w:cs="Arial"/>
          <w:b/>
        </w:rPr>
      </w:pPr>
      <w:r>
        <w:rPr>
          <w:rFonts w:ascii="Arial" w:hAnsi="Arial" w:cs="Arial"/>
          <w:b/>
        </w:rPr>
        <w:t xml:space="preserve">    </w:t>
      </w:r>
      <w:r w:rsidR="00291708" w:rsidRPr="00FF54BD">
        <w:rPr>
          <w:rFonts w:ascii="Arial" w:hAnsi="Arial" w:cs="Arial"/>
          <w:b/>
        </w:rPr>
        <w:t>postupku jednostavne nabave</w:t>
      </w:r>
    </w:p>
    <w:p w:rsidR="002943E8" w:rsidRPr="00FF54BD" w:rsidRDefault="002943E8" w:rsidP="00291708">
      <w:pPr>
        <w:spacing w:after="0"/>
        <w:rPr>
          <w:rFonts w:ascii="Arial" w:hAnsi="Arial" w:cs="Arial"/>
          <w:b/>
        </w:rPr>
      </w:pPr>
    </w:p>
    <w:p w:rsidR="00291708" w:rsidRDefault="00F83789" w:rsidP="00291708">
      <w:pPr>
        <w:spacing w:after="0"/>
        <w:jc w:val="both"/>
        <w:rPr>
          <w:rFonts w:ascii="Arial" w:hAnsi="Arial" w:cs="Arial"/>
        </w:rPr>
      </w:pPr>
      <w:r>
        <w:rPr>
          <w:rFonts w:ascii="Arial" w:hAnsi="Arial" w:cs="Arial"/>
        </w:rPr>
        <w:t xml:space="preserve">KLASA: </w:t>
      </w:r>
      <w:r w:rsidR="00E8683D">
        <w:rPr>
          <w:rFonts w:ascii="Arial" w:hAnsi="Arial" w:cs="Arial"/>
        </w:rPr>
        <w:t>310-</w:t>
      </w:r>
      <w:r w:rsidR="00A56469">
        <w:rPr>
          <w:rFonts w:ascii="Arial" w:hAnsi="Arial" w:cs="Arial"/>
        </w:rPr>
        <w:t>01/21-10/4</w:t>
      </w:r>
    </w:p>
    <w:p w:rsidR="00291708" w:rsidRDefault="00B91C4F" w:rsidP="00291708">
      <w:pPr>
        <w:spacing w:after="0"/>
        <w:jc w:val="both"/>
        <w:rPr>
          <w:rFonts w:ascii="Arial" w:hAnsi="Arial" w:cs="Arial"/>
        </w:rPr>
      </w:pPr>
      <w:r>
        <w:rPr>
          <w:rFonts w:ascii="Arial" w:hAnsi="Arial" w:cs="Arial"/>
        </w:rPr>
        <w:t>URBROJ: 2182/06-</w:t>
      </w:r>
      <w:r w:rsidR="00F83789">
        <w:rPr>
          <w:rFonts w:ascii="Arial" w:hAnsi="Arial" w:cs="Arial"/>
        </w:rPr>
        <w:t>21-04</w:t>
      </w:r>
    </w:p>
    <w:p w:rsidR="00291708" w:rsidRPr="00252E82" w:rsidRDefault="002943E8" w:rsidP="00291708">
      <w:pPr>
        <w:rPr>
          <w:rFonts w:ascii="Arial" w:hAnsi="Arial" w:cs="Arial"/>
        </w:rPr>
      </w:pPr>
      <w:r w:rsidRPr="00252E82">
        <w:rPr>
          <w:rFonts w:ascii="Arial" w:hAnsi="Arial" w:cs="Arial"/>
        </w:rPr>
        <w:t>Drniš</w:t>
      </w:r>
      <w:r w:rsidRPr="008A4CEE">
        <w:rPr>
          <w:rFonts w:ascii="Arial" w:hAnsi="Arial" w:cs="Arial"/>
        </w:rPr>
        <w:t xml:space="preserve">, </w:t>
      </w:r>
      <w:r w:rsidR="00A56469">
        <w:rPr>
          <w:rFonts w:ascii="Arial" w:hAnsi="Arial" w:cs="Arial"/>
          <w:color w:val="000000" w:themeColor="text1"/>
        </w:rPr>
        <w:t>26</w:t>
      </w:r>
      <w:r w:rsidR="003A464F" w:rsidRPr="00E91863">
        <w:rPr>
          <w:rFonts w:ascii="Arial" w:hAnsi="Arial" w:cs="Arial"/>
          <w:color w:val="000000" w:themeColor="text1"/>
        </w:rPr>
        <w:t xml:space="preserve">. </w:t>
      </w:r>
      <w:r w:rsidR="006E5C4E">
        <w:rPr>
          <w:rFonts w:ascii="Arial" w:hAnsi="Arial" w:cs="Arial"/>
          <w:color w:val="000000" w:themeColor="text1"/>
        </w:rPr>
        <w:t>srpnja</w:t>
      </w:r>
      <w:r w:rsidR="00F83789" w:rsidRPr="00E91863">
        <w:rPr>
          <w:rFonts w:ascii="Arial" w:hAnsi="Arial" w:cs="Arial"/>
          <w:color w:val="000000" w:themeColor="text1"/>
        </w:rPr>
        <w:t xml:space="preserve"> </w:t>
      </w:r>
      <w:r w:rsidR="00F83789">
        <w:rPr>
          <w:rFonts w:ascii="Arial" w:hAnsi="Arial" w:cs="Arial"/>
        </w:rPr>
        <w:t>2021</w:t>
      </w:r>
      <w:r w:rsidR="00291708" w:rsidRPr="00252E82">
        <w:rPr>
          <w:rFonts w:ascii="Arial" w:hAnsi="Arial" w:cs="Arial"/>
        </w:rPr>
        <w:t>.</w:t>
      </w:r>
      <w:r w:rsidR="006D543C" w:rsidRPr="00252E82">
        <w:rPr>
          <w:rFonts w:ascii="Arial" w:hAnsi="Arial" w:cs="Arial"/>
        </w:rPr>
        <w:t xml:space="preserve"> godine</w:t>
      </w:r>
    </w:p>
    <w:p w:rsidR="00291708" w:rsidRDefault="00291708" w:rsidP="00291708">
      <w:pPr>
        <w:suppressAutoHyphens/>
        <w:spacing w:after="120"/>
        <w:rPr>
          <w:rFonts w:ascii="Calibri" w:eastAsia="MS ??" w:hAnsi="Calibri" w:cs="Arial"/>
          <w:b/>
        </w:rPr>
      </w:pPr>
    </w:p>
    <w:p w:rsidR="00291708" w:rsidRDefault="00291708" w:rsidP="00291708">
      <w:pPr>
        <w:suppressAutoHyphens/>
        <w:spacing w:after="120"/>
        <w:jc w:val="right"/>
        <w:rPr>
          <w:rFonts w:ascii="Calibri" w:eastAsia="MS ??" w:hAnsi="Calibri" w:cs="Arial"/>
          <w:b/>
          <w:sz w:val="20"/>
          <w:szCs w:val="20"/>
        </w:rPr>
      </w:pPr>
      <w:r>
        <w:rPr>
          <w:rFonts w:ascii="Calibri" w:eastAsia="MS ??" w:hAnsi="Calibri" w:cs="Arial"/>
          <w:b/>
          <w:sz w:val="20"/>
          <w:szCs w:val="20"/>
        </w:rPr>
        <w:t>Web stranica Grada Drniša</w:t>
      </w:r>
    </w:p>
    <w:p w:rsidR="00291708" w:rsidRDefault="00D80AAF" w:rsidP="00291708">
      <w:pPr>
        <w:suppressAutoHyphens/>
        <w:spacing w:after="120"/>
        <w:jc w:val="right"/>
        <w:rPr>
          <w:rFonts w:ascii="Calibri" w:eastAsia="MS ??" w:hAnsi="Calibri" w:cs="Arial"/>
          <w:b/>
          <w:sz w:val="20"/>
          <w:szCs w:val="20"/>
        </w:rPr>
      </w:pPr>
      <w:hyperlink r:id="rId9" w:history="1">
        <w:r w:rsidR="002C607D" w:rsidRPr="0066123D">
          <w:rPr>
            <w:rStyle w:val="Hiperveza"/>
            <w:rFonts w:ascii="Calibri" w:eastAsia="MS ??" w:hAnsi="Calibri" w:cs="Arial"/>
            <w:b/>
            <w:sz w:val="20"/>
            <w:szCs w:val="20"/>
          </w:rPr>
          <w:t>www.drnis.hr</w:t>
        </w:r>
      </w:hyperlink>
      <w:r w:rsidR="002C607D">
        <w:rPr>
          <w:rFonts w:ascii="Calibri" w:eastAsia="MS ??" w:hAnsi="Calibri" w:cs="Arial"/>
          <w:b/>
          <w:sz w:val="20"/>
          <w:szCs w:val="20"/>
        </w:rPr>
        <w:t xml:space="preserve"> </w:t>
      </w: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r>
        <w:rPr>
          <w:rFonts w:ascii="Calibri" w:eastAsia="MS ??" w:hAnsi="Calibri" w:cs="Arial"/>
          <w:b/>
          <w:sz w:val="28"/>
          <w:szCs w:val="28"/>
        </w:rPr>
        <w:t>POSTUPAK JEDNOSTAVNE NABAVE</w:t>
      </w:r>
    </w:p>
    <w:p w:rsidR="00291708" w:rsidRDefault="00707827" w:rsidP="00291708">
      <w:pPr>
        <w:suppressAutoHyphens/>
        <w:spacing w:after="120"/>
        <w:jc w:val="center"/>
        <w:rPr>
          <w:rFonts w:ascii="Calibri" w:eastAsia="MS ??" w:hAnsi="Calibri" w:cs="Arial"/>
          <w:b/>
          <w:sz w:val="28"/>
          <w:szCs w:val="28"/>
        </w:rPr>
      </w:pPr>
      <w:r>
        <w:rPr>
          <w:rFonts w:ascii="Calibri" w:eastAsia="MS ??" w:hAnsi="Calibri" w:cs="Arial"/>
          <w:b/>
          <w:sz w:val="28"/>
          <w:szCs w:val="28"/>
        </w:rPr>
        <w:t xml:space="preserve"> </w:t>
      </w:r>
      <w:r w:rsidR="00291708">
        <w:rPr>
          <w:rFonts w:ascii="Calibri" w:eastAsia="MS ??" w:hAnsi="Calibri" w:cs="Arial"/>
          <w:b/>
          <w:sz w:val="28"/>
          <w:szCs w:val="28"/>
        </w:rPr>
        <w:t>POZIV NA DOSTAVU PONUDA</w:t>
      </w:r>
    </w:p>
    <w:p w:rsidR="00291708" w:rsidRDefault="00291708" w:rsidP="00291708">
      <w:pPr>
        <w:suppressAutoHyphens/>
        <w:spacing w:after="120"/>
        <w:jc w:val="center"/>
        <w:rPr>
          <w:rFonts w:ascii="Calibri" w:eastAsia="MS ??" w:hAnsi="Calibri" w:cs="Arial"/>
          <w:b/>
          <w:sz w:val="28"/>
          <w:szCs w:val="28"/>
        </w:rPr>
      </w:pPr>
    </w:p>
    <w:p w:rsidR="00291708" w:rsidRDefault="00291708" w:rsidP="00291708">
      <w:pPr>
        <w:suppressAutoHyphens/>
        <w:spacing w:after="120"/>
        <w:jc w:val="center"/>
        <w:rPr>
          <w:rFonts w:ascii="Calibri" w:eastAsia="MS ??" w:hAnsi="Calibri" w:cs="Arial"/>
          <w:b/>
          <w:sz w:val="28"/>
          <w:szCs w:val="28"/>
        </w:rPr>
      </w:pPr>
      <w:r>
        <w:rPr>
          <w:rFonts w:ascii="Calibri" w:eastAsia="MS ??" w:hAnsi="Calibri" w:cs="Arial"/>
          <w:b/>
          <w:sz w:val="28"/>
          <w:szCs w:val="28"/>
        </w:rPr>
        <w:t>Predmet nabave:</w:t>
      </w:r>
    </w:p>
    <w:p w:rsidR="00291708" w:rsidRDefault="003A464F" w:rsidP="00291708">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w:t>
      </w:r>
      <w:r w:rsidR="001E4A24">
        <w:rPr>
          <w:rFonts w:ascii="Calibri" w:eastAsia="Times New Roman" w:hAnsi="Calibri" w:cs="Arial"/>
          <w:b/>
          <w:sz w:val="28"/>
          <w:szCs w:val="28"/>
          <w:lang w:val="hr-BA"/>
        </w:rPr>
        <w:t xml:space="preserve">Radovi na </w:t>
      </w:r>
      <w:r w:rsidR="00E8683D">
        <w:rPr>
          <w:rFonts w:ascii="Calibri" w:eastAsia="Times New Roman" w:hAnsi="Calibri" w:cs="Arial"/>
          <w:b/>
          <w:sz w:val="28"/>
          <w:szCs w:val="28"/>
          <w:lang w:val="hr-BA"/>
        </w:rPr>
        <w:t>zamjeni rasvjetnih tijela na području Grada Drniša</w:t>
      </w:r>
      <w:r>
        <w:rPr>
          <w:rFonts w:ascii="Calibri" w:eastAsia="Times New Roman" w:hAnsi="Calibri" w:cs="Arial"/>
          <w:b/>
          <w:sz w:val="28"/>
          <w:szCs w:val="28"/>
          <w:lang w:val="hr-BA"/>
        </w:rPr>
        <w:t>“</w:t>
      </w:r>
    </w:p>
    <w:p w:rsidR="00291708" w:rsidRDefault="00291708" w:rsidP="001E4A24">
      <w:pPr>
        <w:suppressAutoHyphens/>
        <w:spacing w:after="120"/>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291708" w:rsidP="00291708">
      <w:pPr>
        <w:suppressAutoHyphens/>
        <w:spacing w:after="120"/>
        <w:jc w:val="center"/>
        <w:rPr>
          <w:rFonts w:ascii="Calibri" w:eastAsia="Times New Roman" w:hAnsi="Calibri" w:cs="Arial"/>
          <w:b/>
          <w:sz w:val="28"/>
          <w:szCs w:val="28"/>
          <w:lang w:val="hr-BA"/>
        </w:rPr>
      </w:pPr>
    </w:p>
    <w:p w:rsidR="00291708" w:rsidRDefault="001E4A24" w:rsidP="00291708">
      <w:pPr>
        <w:suppressAutoHyphens/>
        <w:spacing w:after="120"/>
        <w:jc w:val="center"/>
        <w:rPr>
          <w:rFonts w:ascii="Calibri" w:eastAsia="Times New Roman" w:hAnsi="Calibri" w:cs="Arial"/>
          <w:b/>
          <w:sz w:val="28"/>
          <w:szCs w:val="28"/>
          <w:lang w:val="hr-BA"/>
        </w:rPr>
      </w:pPr>
      <w:r>
        <w:rPr>
          <w:rFonts w:ascii="Calibri" w:eastAsia="Times New Roman" w:hAnsi="Calibri" w:cs="Arial"/>
          <w:b/>
          <w:sz w:val="28"/>
          <w:szCs w:val="28"/>
          <w:lang w:val="hr-BA"/>
        </w:rPr>
        <w:t>JN</w:t>
      </w:r>
      <w:r w:rsidR="00C72FC7">
        <w:rPr>
          <w:rFonts w:ascii="Calibri" w:eastAsia="Times New Roman" w:hAnsi="Calibri" w:cs="Arial"/>
          <w:b/>
          <w:sz w:val="28"/>
          <w:szCs w:val="28"/>
          <w:lang w:val="hr-BA"/>
        </w:rPr>
        <w:t xml:space="preserve"> </w:t>
      </w:r>
      <w:r w:rsidR="00E8683D">
        <w:rPr>
          <w:rFonts w:ascii="Calibri" w:eastAsia="Times New Roman" w:hAnsi="Calibri" w:cs="Arial"/>
          <w:b/>
          <w:sz w:val="28"/>
          <w:szCs w:val="28"/>
          <w:lang w:val="hr-BA"/>
        </w:rPr>
        <w:t>29</w:t>
      </w:r>
      <w:r w:rsidR="002943E8">
        <w:rPr>
          <w:rFonts w:ascii="Calibri" w:eastAsia="Times New Roman" w:hAnsi="Calibri" w:cs="Arial"/>
          <w:b/>
          <w:sz w:val="28"/>
          <w:szCs w:val="28"/>
          <w:lang w:val="hr-BA"/>
        </w:rPr>
        <w:t>/</w:t>
      </w:r>
      <w:r w:rsidR="00134FFA">
        <w:rPr>
          <w:rFonts w:ascii="Calibri" w:eastAsia="Times New Roman" w:hAnsi="Calibri" w:cs="Arial"/>
          <w:b/>
          <w:sz w:val="28"/>
          <w:szCs w:val="28"/>
          <w:lang w:val="hr-BA"/>
        </w:rPr>
        <w:t>21</w:t>
      </w:r>
    </w:p>
    <w:p w:rsidR="00291708" w:rsidRDefault="00291708" w:rsidP="00291708">
      <w:pPr>
        <w:suppressAutoHyphens/>
        <w:spacing w:after="120"/>
        <w:jc w:val="center"/>
        <w:rPr>
          <w:rFonts w:ascii="Calibri" w:eastAsia="Times New Roman" w:hAnsi="Calibri" w:cs="Arial"/>
          <w:b/>
          <w:sz w:val="28"/>
          <w:szCs w:val="28"/>
          <w:lang w:val="hr-BA"/>
        </w:rPr>
      </w:pPr>
    </w:p>
    <w:p w:rsidR="000C79FB" w:rsidRDefault="000C79FB" w:rsidP="00E94A8F">
      <w:pPr>
        <w:jc w:val="both"/>
        <w:rPr>
          <w:rFonts w:cs="Arial"/>
        </w:rPr>
      </w:pPr>
    </w:p>
    <w:p w:rsidR="000C79FB" w:rsidRDefault="000C79FB" w:rsidP="00E94A8F">
      <w:pPr>
        <w:jc w:val="both"/>
        <w:rPr>
          <w:rFonts w:cs="Arial"/>
        </w:rPr>
      </w:pPr>
    </w:p>
    <w:p w:rsidR="000C79FB" w:rsidRDefault="000C79FB" w:rsidP="00E94A8F">
      <w:pPr>
        <w:jc w:val="both"/>
        <w:rPr>
          <w:rFonts w:cs="Arial"/>
        </w:rPr>
      </w:pPr>
    </w:p>
    <w:p w:rsidR="00E94A8F" w:rsidRDefault="00E94A8F" w:rsidP="00E94A8F">
      <w:pPr>
        <w:jc w:val="both"/>
      </w:pPr>
      <w:r w:rsidRPr="00E94A8F">
        <w:rPr>
          <w:rFonts w:cs="Arial"/>
        </w:rPr>
        <w:lastRenderedPageBreak/>
        <w:t>Temeljem članka 6. Pravilnika o provedbi postupka jednostavne nabave grada Drniša („Službeni glasnik Grada Drniša“, broj 7/20), Naručitelj je izradio ovaj Poziv na dostavu ponuda.</w:t>
      </w:r>
    </w:p>
    <w:p w:rsidR="00E94A8F" w:rsidRPr="001C26AB" w:rsidRDefault="00E94A8F" w:rsidP="00E94A8F">
      <w:pPr>
        <w:jc w:val="both"/>
      </w:pPr>
      <w:r w:rsidRPr="001C26AB">
        <w:rPr>
          <w:rFonts w:cs="Arial"/>
          <w:bCs/>
        </w:rPr>
        <w:t xml:space="preserve">Predmet nabave  financira se dijelom od strane </w:t>
      </w:r>
      <w:r w:rsidR="00D23AED" w:rsidRPr="001C26AB">
        <w:rPr>
          <w:rFonts w:cs="Arial"/>
          <w:bCs/>
        </w:rPr>
        <w:t xml:space="preserve"> </w:t>
      </w:r>
      <w:r w:rsidR="001C26AB" w:rsidRPr="001C26AB">
        <w:rPr>
          <w:rFonts w:cs="Arial"/>
          <w:bCs/>
        </w:rPr>
        <w:t>Ministarstva regionalnoga razvoja i fondova Europske unije sukladno Ugovoru o sufinanciranju broj: 09-F-I-0560/21-15.</w:t>
      </w:r>
    </w:p>
    <w:p w:rsidR="00E94A8F" w:rsidRPr="00E94A8F" w:rsidRDefault="00E94A8F" w:rsidP="00E94A8F">
      <w:pPr>
        <w:jc w:val="both"/>
      </w:pPr>
      <w:r w:rsidRPr="00E94A8F">
        <w:rPr>
          <w:rFonts w:cs="Arial"/>
        </w:rPr>
        <w:t>Ponuda je izjava volje ponuditelja u pisanom obliku da će isporučiti robu, pružiti usluge ili izvesti radove u skladu s uvjetima i zahtjevima iz ovog Poziva na dostavu ponuda.</w:t>
      </w:r>
    </w:p>
    <w:p w:rsidR="00291708" w:rsidRPr="00E94A8F" w:rsidRDefault="00E94A8F" w:rsidP="00E94A8F">
      <w:pPr>
        <w:jc w:val="both"/>
      </w:pPr>
      <w:r w:rsidRPr="00E94A8F">
        <w:rPr>
          <w:rFonts w:cs="Arial"/>
        </w:rPr>
        <w:t xml:space="preserve">Ponuditelj predajom svoje ponude u potpunosti i bez ograničenja prihvaća odredbe iz Poziva na dostavu ponuda. </w:t>
      </w:r>
    </w:p>
    <w:p w:rsidR="00291708" w:rsidRDefault="00291708" w:rsidP="00291708">
      <w:pPr>
        <w:rPr>
          <w:rFonts w:ascii="Calibri" w:eastAsia="Times New Roman" w:hAnsi="Calibri" w:cs="Arial"/>
          <w:b/>
          <w:color w:val="000000"/>
          <w:lang w:eastAsia="hr-HR"/>
        </w:rPr>
      </w:pPr>
      <w:r>
        <w:rPr>
          <w:rFonts w:ascii="Calibri" w:eastAsia="Times New Roman" w:hAnsi="Calibri" w:cs="Arial"/>
          <w:b/>
          <w:color w:val="000000"/>
          <w:lang w:eastAsia="hr-HR"/>
        </w:rPr>
        <w:t>1. OPĆI PODACI</w:t>
      </w: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1.1. Naručitelj i kontakti</w:t>
      </w:r>
    </w:p>
    <w:p w:rsidR="00291708" w:rsidRPr="00134FFA" w:rsidRDefault="00291708" w:rsidP="00291708">
      <w:pPr>
        <w:suppressAutoHyphens/>
        <w:spacing w:after="0" w:line="240" w:lineRule="auto"/>
        <w:ind w:left="1440" w:hanging="1440"/>
        <w:jc w:val="both"/>
        <w:rPr>
          <w:rFonts w:ascii="Calibri" w:eastAsia="Times New Roman" w:hAnsi="Calibri" w:cs="Times New Roman"/>
          <w:lang w:val="en-US"/>
        </w:rPr>
      </w:pPr>
      <w:r w:rsidRPr="00134FFA">
        <w:rPr>
          <w:rFonts w:ascii="Calibri" w:eastAsia="Times New Roman" w:hAnsi="Calibri" w:cs="Times New Roman"/>
          <w:b/>
          <w:i/>
          <w:lang w:val="en-US"/>
        </w:rPr>
        <w:t>Naručitelj:</w:t>
      </w:r>
      <w:r w:rsidRPr="00134FFA">
        <w:rPr>
          <w:rFonts w:ascii="Calibri" w:eastAsia="Times New Roman" w:hAnsi="Calibri" w:cs="Times New Roman"/>
          <w:lang w:val="en-US"/>
        </w:rPr>
        <w:tab/>
      </w:r>
      <w:r w:rsidRPr="00134FFA">
        <w:rPr>
          <w:rFonts w:ascii="Calibri" w:eastAsia="Times New Roman" w:hAnsi="Calibri" w:cs="Times New Roman"/>
          <w:lang w:val="en-US"/>
        </w:rPr>
        <w:tab/>
      </w:r>
      <w:r w:rsidRPr="00134FFA">
        <w:rPr>
          <w:rFonts w:ascii="Calibri" w:eastAsia="Times New Roman" w:hAnsi="Calibri" w:cs="Times New Roman"/>
          <w:lang w:val="en-US"/>
        </w:rPr>
        <w:tab/>
        <w:t>GRAD DRNIŠ</w:t>
      </w:r>
    </w:p>
    <w:p w:rsidR="00291708" w:rsidRPr="00134FFA" w:rsidRDefault="00291708" w:rsidP="00291708">
      <w:pPr>
        <w:suppressAutoHyphens/>
        <w:spacing w:after="0" w:line="240" w:lineRule="auto"/>
        <w:jc w:val="both"/>
        <w:rPr>
          <w:rFonts w:ascii="Calibri" w:eastAsia="Times New Roman" w:hAnsi="Calibri" w:cs="Times New Roman"/>
          <w:lang w:val="en-US"/>
        </w:rPr>
      </w:pPr>
      <w:r w:rsidRPr="00134FFA">
        <w:rPr>
          <w:rFonts w:ascii="Calibri" w:eastAsia="Times New Roman" w:hAnsi="Calibri" w:cs="Times New Roman"/>
          <w:b/>
          <w:bCs/>
          <w:i/>
          <w:iCs/>
          <w:lang w:val="en-US"/>
        </w:rPr>
        <w:t>Sjedište naručitelja:</w:t>
      </w:r>
      <w:r w:rsidRPr="00134FFA">
        <w:rPr>
          <w:rFonts w:ascii="Calibri" w:eastAsia="Times New Roman" w:hAnsi="Calibri" w:cs="Times New Roman"/>
          <w:lang w:val="en-US"/>
        </w:rPr>
        <w:t xml:space="preserve">  </w:t>
      </w:r>
      <w:r w:rsidRPr="00134FFA">
        <w:rPr>
          <w:rFonts w:ascii="Calibri" w:eastAsia="Times New Roman" w:hAnsi="Calibri" w:cs="Times New Roman"/>
          <w:lang w:val="en-US"/>
        </w:rPr>
        <w:tab/>
      </w:r>
      <w:r w:rsidRPr="00134FFA">
        <w:rPr>
          <w:rFonts w:ascii="Calibri" w:eastAsia="Times New Roman" w:hAnsi="Calibri" w:cs="Times New Roman"/>
          <w:lang w:val="en-US"/>
        </w:rPr>
        <w:tab/>
      </w:r>
      <w:r w:rsidRPr="00134FFA">
        <w:rPr>
          <w:rFonts w:ascii="Calibri" w:eastAsia="Times New Roman" w:hAnsi="Calibri" w:cs="Calibri"/>
          <w:lang w:val="en-US"/>
        </w:rPr>
        <w:t>Trg kralja Tomislava 1, Drniš</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OIB:</w:t>
      </w:r>
      <w:r>
        <w:rPr>
          <w:rFonts w:ascii="Calibri" w:eastAsia="Times New Roman" w:hAnsi="Calibri" w:cs="Times New Roman"/>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38309740312</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telefona:</w:t>
      </w:r>
      <w:r>
        <w:rPr>
          <w:rFonts w:ascii="Calibri" w:eastAsia="Times New Roman" w:hAnsi="Calibri" w:cs="Times New Roman"/>
          <w:b/>
        </w:rPr>
        <w:t xml:space="preserve"> </w:t>
      </w:r>
      <w:r>
        <w:rPr>
          <w:rFonts w:ascii="Calibri" w:eastAsia="Times New Roman" w:hAnsi="Calibri" w:cs="Times New Roman"/>
          <w:b/>
        </w:rPr>
        <w:tab/>
      </w:r>
      <w:r>
        <w:rPr>
          <w:rFonts w:ascii="Calibri" w:eastAsia="Times New Roman" w:hAnsi="Calibri" w:cs="Times New Roman"/>
        </w:rPr>
        <w:tab/>
      </w:r>
      <w:r>
        <w:rPr>
          <w:rFonts w:ascii="Calibri" w:eastAsia="Times New Roman" w:hAnsi="Calibri" w:cs="Times New Roman"/>
        </w:rPr>
        <w:tab/>
        <w:t>022 888 830</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Broj faxa:</w:t>
      </w:r>
      <w:r>
        <w:rPr>
          <w:rFonts w:ascii="Calibri" w:eastAsia="Times New Roman" w:hAnsi="Calibri" w:cs="Times New Roman"/>
          <w:b/>
        </w:rPr>
        <w:t xml:space="preserve"> </w:t>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t>022 888 831</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Adresa elektroničke pošte:</w:t>
      </w:r>
      <w:r>
        <w:rPr>
          <w:rFonts w:ascii="Calibri" w:eastAsia="Times New Roman" w:hAnsi="Calibri" w:cs="Times New Roman"/>
          <w:b/>
          <w:i/>
        </w:rPr>
        <w:tab/>
      </w:r>
      <w:hyperlink r:id="rId10" w:history="1">
        <w:r w:rsidR="00134FFA" w:rsidRPr="00F46C38">
          <w:rPr>
            <w:rStyle w:val="Hiperveza"/>
            <w:rFonts w:ascii="Calibri" w:eastAsia="Times New Roman" w:hAnsi="Calibri" w:cs="Times New Roman"/>
          </w:rPr>
          <w:t>gradonacelnik@drnis.hr</w:t>
        </w:r>
      </w:hyperlink>
      <w:r w:rsidR="00134FFA">
        <w:rPr>
          <w:rFonts w:ascii="Calibri" w:eastAsia="Times New Roman" w:hAnsi="Calibri" w:cs="Times New Roman"/>
        </w:rPr>
        <w:t xml:space="preserve"> </w:t>
      </w:r>
    </w:p>
    <w:p w:rsidR="00291708" w:rsidRDefault="00291708" w:rsidP="00291708">
      <w:pPr>
        <w:suppressAutoHyphens/>
        <w:spacing w:after="0" w:line="240" w:lineRule="auto"/>
        <w:jc w:val="both"/>
        <w:rPr>
          <w:rFonts w:ascii="Calibri" w:eastAsia="Times New Roman" w:hAnsi="Calibri" w:cs="Times New Roman"/>
          <w:u w:val="single"/>
        </w:rPr>
      </w:pPr>
      <w:r>
        <w:rPr>
          <w:rFonts w:ascii="Calibri" w:eastAsia="Times New Roman" w:hAnsi="Calibri" w:cs="Times New Roman"/>
          <w:b/>
          <w:bCs/>
          <w:i/>
          <w:iCs/>
        </w:rPr>
        <w:t>Internetska adresa:</w:t>
      </w:r>
      <w:r>
        <w:rPr>
          <w:rFonts w:ascii="Calibri" w:eastAsia="Times New Roman" w:hAnsi="Calibri" w:cs="Times New Roman"/>
        </w:rPr>
        <w:tab/>
      </w:r>
      <w:r>
        <w:rPr>
          <w:rFonts w:ascii="Calibri" w:eastAsia="Times New Roman" w:hAnsi="Calibri" w:cs="Times New Roman"/>
        </w:rPr>
        <w:tab/>
      </w:r>
      <w:hyperlink r:id="rId11" w:history="1">
        <w:r>
          <w:rPr>
            <w:rStyle w:val="Hiperveza"/>
            <w:rFonts w:ascii="Calibri" w:eastAsia="Times New Roman" w:hAnsi="Calibri" w:cs="Times New Roman"/>
          </w:rPr>
          <w:t>www.drnis.hr</w:t>
        </w:r>
      </w:hyperlink>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Times New Roman"/>
          <w:b/>
          <w:i/>
        </w:rPr>
        <w:t xml:space="preserve">Odgovorna osoba: </w:t>
      </w:r>
      <w:r>
        <w:rPr>
          <w:rFonts w:ascii="Calibri" w:eastAsia="Times New Roman" w:hAnsi="Calibri" w:cs="Times New Roman"/>
        </w:rPr>
        <w:tab/>
      </w:r>
      <w:r>
        <w:rPr>
          <w:rFonts w:ascii="Calibri" w:eastAsia="Times New Roman" w:hAnsi="Calibri" w:cs="Times New Roman"/>
        </w:rPr>
        <w:tab/>
        <w:t>mr.sc. Josip Begonja, gradonačelnik</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1.2. Osobe ili služba zadužena za kontakt između naručitelja i gospodarskih subjekata </w:t>
      </w:r>
    </w:p>
    <w:p w:rsidR="00291708" w:rsidRDefault="00291708"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Sve informacije u svezi ovog postupka jednostavne nabave mogu se dobiti svakog radnog dana od 7.00 do 15.00 sati, do roka za dostavu ponuda, od kontakt osoba za komunikaciju s gospodarskim subjektima:</w:t>
      </w:r>
    </w:p>
    <w:p w:rsidR="00291708" w:rsidRDefault="00291708" w:rsidP="00291708">
      <w:pPr>
        <w:spacing w:after="0" w:line="240" w:lineRule="auto"/>
        <w:rPr>
          <w:rFonts w:ascii="Calibri" w:eastAsia="Times New Roman" w:hAnsi="Calibri" w:cs="Arial"/>
          <w:color w:val="000000"/>
          <w:lang w:eastAsia="hr-HR"/>
        </w:rPr>
      </w:pPr>
    </w:p>
    <w:p w:rsidR="002943E8" w:rsidRDefault="00B229E8" w:rsidP="00291708">
      <w:pPr>
        <w:pStyle w:val="Odlomakpopisa"/>
        <w:numPr>
          <w:ilvl w:val="0"/>
          <w:numId w:val="6"/>
        </w:num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Tina Bačić Čupić</w:t>
      </w:r>
      <w:r w:rsidR="002943E8">
        <w:rPr>
          <w:rFonts w:ascii="Calibri" w:eastAsia="Times New Roman" w:hAnsi="Calibri" w:cs="Arial"/>
          <w:color w:val="000000"/>
          <w:lang w:eastAsia="hr-HR"/>
        </w:rPr>
        <w:t>, za dokumentaciju</w:t>
      </w:r>
      <w:r w:rsidR="002943E8" w:rsidRPr="002943E8">
        <w:rPr>
          <w:rFonts w:ascii="Calibri" w:eastAsia="Times New Roman" w:hAnsi="Calibri" w:cs="Arial"/>
          <w:lang w:eastAsia="hr-HR"/>
        </w:rPr>
        <w:t xml:space="preserve">, </w:t>
      </w:r>
      <w:hyperlink r:id="rId12" w:history="1">
        <w:r w:rsidR="002943E8" w:rsidRPr="002943E8">
          <w:rPr>
            <w:rStyle w:val="Hiperveza"/>
            <w:rFonts w:ascii="Calibri" w:eastAsia="Times New Roman" w:hAnsi="Calibri" w:cs="Arial"/>
            <w:color w:val="auto"/>
            <w:u w:val="none"/>
            <w:lang w:eastAsia="hr-HR"/>
          </w:rPr>
          <w:t>tel:022</w:t>
        </w:r>
      </w:hyperlink>
      <w:r w:rsidR="002943E8" w:rsidRPr="002943E8">
        <w:rPr>
          <w:rFonts w:ascii="Calibri" w:eastAsia="Times New Roman" w:hAnsi="Calibri" w:cs="Arial"/>
          <w:lang w:eastAsia="hr-HR"/>
        </w:rPr>
        <w:t xml:space="preserve"> </w:t>
      </w:r>
      <w:r>
        <w:rPr>
          <w:rFonts w:ascii="Calibri" w:eastAsia="Times New Roman" w:hAnsi="Calibri" w:cs="Arial"/>
          <w:color w:val="000000"/>
          <w:lang w:eastAsia="hr-HR"/>
        </w:rPr>
        <w:t>888 838</w:t>
      </w:r>
      <w:r w:rsidR="002943E8">
        <w:rPr>
          <w:rFonts w:ascii="Calibri" w:eastAsia="Times New Roman" w:hAnsi="Calibri" w:cs="Arial"/>
          <w:color w:val="000000"/>
          <w:lang w:eastAsia="hr-HR"/>
        </w:rPr>
        <w:t xml:space="preserve">, e-pošta: </w:t>
      </w:r>
      <w:hyperlink r:id="rId13" w:history="1">
        <w:r w:rsidRPr="00F46C38">
          <w:rPr>
            <w:rStyle w:val="Hiperveza"/>
            <w:rFonts w:ascii="Calibri" w:eastAsia="Times New Roman" w:hAnsi="Calibri" w:cs="Arial"/>
            <w:lang w:eastAsia="hr-HR"/>
          </w:rPr>
          <w:t>tina.bacic@drnis.hr</w:t>
        </w:r>
      </w:hyperlink>
      <w:r>
        <w:rPr>
          <w:rStyle w:val="Hiperveza"/>
          <w:rFonts w:ascii="Calibri" w:eastAsia="Times New Roman" w:hAnsi="Calibri" w:cs="Arial"/>
          <w:lang w:eastAsia="hr-HR"/>
        </w:rPr>
        <w:t xml:space="preserve"> </w:t>
      </w:r>
    </w:p>
    <w:p w:rsidR="00291708" w:rsidRPr="00B229E8" w:rsidRDefault="00E8683D" w:rsidP="00B229E8">
      <w:pPr>
        <w:pStyle w:val="Odlomakpopisa"/>
        <w:numPr>
          <w:ilvl w:val="0"/>
          <w:numId w:val="6"/>
        </w:num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Zdenka Jerković</w:t>
      </w:r>
      <w:r w:rsidR="00291708">
        <w:rPr>
          <w:rFonts w:ascii="Calibri" w:eastAsia="Times New Roman" w:hAnsi="Calibri" w:cs="Arial"/>
          <w:color w:val="000000"/>
          <w:lang w:eastAsia="hr-HR"/>
        </w:rPr>
        <w:t xml:space="preserve">, za </w:t>
      </w:r>
      <w:r w:rsidR="002943E8">
        <w:rPr>
          <w:rFonts w:ascii="Calibri" w:eastAsia="Times New Roman" w:hAnsi="Calibri" w:cs="Arial"/>
          <w:color w:val="000000"/>
          <w:lang w:eastAsia="hr-HR"/>
        </w:rPr>
        <w:t>tehnički dio</w:t>
      </w:r>
      <w:r w:rsidR="001E4950">
        <w:rPr>
          <w:rFonts w:ascii="Calibri" w:eastAsia="Times New Roman" w:hAnsi="Calibri" w:cs="Arial"/>
          <w:color w:val="000000"/>
          <w:lang w:eastAsia="hr-HR"/>
        </w:rPr>
        <w:t>, tel.: 022 888 83</w:t>
      </w:r>
      <w:r>
        <w:rPr>
          <w:rFonts w:ascii="Calibri" w:eastAsia="Times New Roman" w:hAnsi="Calibri" w:cs="Arial"/>
          <w:color w:val="000000"/>
          <w:lang w:eastAsia="hr-HR"/>
        </w:rPr>
        <w:t>9</w:t>
      </w:r>
      <w:r w:rsidR="00291708">
        <w:rPr>
          <w:rFonts w:ascii="Calibri" w:eastAsia="Times New Roman" w:hAnsi="Calibri" w:cs="Arial"/>
          <w:color w:val="000000"/>
          <w:lang w:eastAsia="hr-HR"/>
        </w:rPr>
        <w:t>, e-pošta:</w:t>
      </w:r>
      <w:r w:rsidR="00B229E8">
        <w:rPr>
          <w:rFonts w:ascii="Calibri" w:eastAsia="Times New Roman" w:hAnsi="Calibri" w:cs="Arial"/>
          <w:color w:val="000000"/>
          <w:lang w:eastAsia="hr-HR"/>
        </w:rPr>
        <w:t xml:space="preserve"> </w:t>
      </w:r>
      <w:hyperlink r:id="rId14" w:history="1">
        <w:r w:rsidRPr="00445E2F">
          <w:rPr>
            <w:rStyle w:val="Hiperveza"/>
            <w:rFonts w:ascii="Calibri" w:eastAsia="Times New Roman" w:hAnsi="Calibri" w:cs="Arial"/>
            <w:lang w:eastAsia="hr-HR"/>
          </w:rPr>
          <w:t>zdenka.jerkovic@drnis.hr</w:t>
        </w:r>
      </w:hyperlink>
      <w:r w:rsidR="001E4950">
        <w:rPr>
          <w:rFonts w:ascii="Calibri" w:eastAsia="Times New Roman" w:hAnsi="Calibri" w:cs="Arial"/>
          <w:color w:val="000000"/>
          <w:lang w:eastAsia="hr-HR"/>
        </w:rPr>
        <w:t xml:space="preserve"> .</w:t>
      </w:r>
    </w:p>
    <w:p w:rsidR="00291708" w:rsidRPr="002943E8" w:rsidRDefault="002943E8" w:rsidP="002943E8">
      <w:pPr>
        <w:pStyle w:val="Odlomakpopisa"/>
        <w:spacing w:after="0" w:line="240" w:lineRule="auto"/>
        <w:rPr>
          <w:rFonts w:ascii="Calibri" w:eastAsia="Times New Roman" w:hAnsi="Calibri" w:cs="Arial"/>
          <w:color w:val="000000"/>
          <w:u w:val="single"/>
          <w:lang w:eastAsia="hr-HR"/>
        </w:rPr>
      </w:pPr>
      <w:r w:rsidRPr="002943E8">
        <w:rPr>
          <w:rFonts w:ascii="Calibri" w:eastAsia="Times New Roman" w:hAnsi="Calibri" w:cs="Arial"/>
          <w:color w:val="000000"/>
          <w:u w:val="single"/>
          <w:lang w:eastAsia="hr-HR"/>
        </w:rPr>
        <w:t xml:space="preserve"> </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1.3. Evidencijski broj nabave </w:t>
      </w:r>
    </w:p>
    <w:p w:rsidR="00291708" w:rsidRDefault="00E8683D"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JN 29</w:t>
      </w:r>
      <w:r w:rsidR="00EA51B0">
        <w:rPr>
          <w:rFonts w:ascii="Calibri" w:eastAsia="Times New Roman" w:hAnsi="Calibri" w:cs="Arial"/>
          <w:color w:val="000000"/>
          <w:lang w:eastAsia="hr-HR"/>
        </w:rPr>
        <w:t>/</w:t>
      </w:r>
      <w:r w:rsidR="00B229E8">
        <w:rPr>
          <w:rFonts w:ascii="Calibri" w:eastAsia="Times New Roman" w:hAnsi="Calibri" w:cs="Arial"/>
          <w:color w:val="000000"/>
          <w:lang w:eastAsia="hr-HR"/>
        </w:rPr>
        <w:t>21</w:t>
      </w:r>
    </w:p>
    <w:p w:rsidR="00291708" w:rsidRDefault="00291708" w:rsidP="00291708">
      <w:pPr>
        <w:spacing w:after="0" w:line="240" w:lineRule="auto"/>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1.4. Popis gospodarskih subjekata s kojima je naručitelj u sukobu interesa </w:t>
      </w:r>
    </w:p>
    <w:p w:rsidR="00B229E8" w:rsidRDefault="00B229E8" w:rsidP="00291708">
      <w:pPr>
        <w:suppressAutoHyphens/>
        <w:spacing w:after="0" w:line="240" w:lineRule="auto"/>
        <w:jc w:val="both"/>
        <w:rPr>
          <w:rFonts w:ascii="Calibri" w:eastAsia="Times New Roman" w:hAnsi="Calibri" w:cs="Times New Roman"/>
        </w:rPr>
      </w:pPr>
    </w:p>
    <w:p w:rsidR="00291708" w:rsidRPr="007F069A" w:rsidRDefault="00B229E8" w:rsidP="00291708">
      <w:pPr>
        <w:suppressAutoHyphens/>
        <w:spacing w:after="0" w:line="240" w:lineRule="auto"/>
        <w:jc w:val="both"/>
        <w:rPr>
          <w:rFonts w:ascii="Calibri" w:eastAsia="Times New Roman" w:hAnsi="Calibri" w:cs="Times New Roman"/>
        </w:rPr>
      </w:pPr>
      <w:r w:rsidRPr="007F069A">
        <w:rPr>
          <w:rFonts w:ascii="Calibri" w:eastAsia="Times New Roman" w:hAnsi="Calibri" w:cs="Times New Roman"/>
        </w:rPr>
        <w:t>1</w:t>
      </w:r>
      <w:r w:rsidR="00291708" w:rsidRPr="007F069A">
        <w:rPr>
          <w:rFonts w:ascii="Calibri" w:eastAsia="Times New Roman" w:hAnsi="Calibri" w:cs="Times New Roman"/>
        </w:rPr>
        <w:t>. FAGUS d.o.o.,</w:t>
      </w:r>
      <w:r w:rsidRPr="007F069A">
        <w:rPr>
          <w:rFonts w:ascii="Calibri" w:eastAsia="Times New Roman" w:hAnsi="Calibri" w:cs="Times New Roman"/>
        </w:rPr>
        <w:t xml:space="preserve"> OIB:36556925512,</w:t>
      </w:r>
      <w:r w:rsidR="00291708" w:rsidRPr="007F069A">
        <w:rPr>
          <w:rFonts w:ascii="Calibri" w:eastAsia="Times New Roman" w:hAnsi="Calibri" w:cs="Times New Roman"/>
        </w:rPr>
        <w:t xml:space="preserve"> Drniš, fra Joze Jerkovića 1</w:t>
      </w:r>
    </w:p>
    <w:p w:rsidR="00EA51B0" w:rsidRDefault="00EA51B0"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1.5. Vrsta postupka nabave ili posebnog režima nabave </w:t>
      </w:r>
    </w:p>
    <w:p w:rsidR="00291708" w:rsidRDefault="00291708" w:rsidP="00291708">
      <w:pPr>
        <w:suppressAutoHyphens/>
        <w:spacing w:after="0" w:line="240" w:lineRule="auto"/>
        <w:jc w:val="both"/>
        <w:rPr>
          <w:rFonts w:ascii="Calibri" w:eastAsia="Times New Roman" w:hAnsi="Calibri" w:cs="Times New Roman"/>
        </w:rPr>
      </w:pPr>
      <w:r>
        <w:rPr>
          <w:rFonts w:ascii="Calibri" w:eastAsia="Times New Roman" w:hAnsi="Calibri" w:cs="Arial"/>
          <w:color w:val="000000"/>
          <w:lang w:eastAsia="hr-HR"/>
        </w:rPr>
        <w:t xml:space="preserve">Jednostavna nabava sukladno </w:t>
      </w:r>
      <w:r w:rsidR="00B229E8">
        <w:rPr>
          <w:rFonts w:ascii="Calibri" w:eastAsia="Times New Roman" w:hAnsi="Calibri" w:cs="Times New Roman"/>
        </w:rPr>
        <w:t>Pravilniku o provedbi postup</w:t>
      </w:r>
      <w:r>
        <w:rPr>
          <w:rFonts w:ascii="Calibri" w:eastAsia="Times New Roman" w:hAnsi="Calibri" w:cs="Times New Roman"/>
        </w:rPr>
        <w:t>ka jednostavne nabave Grada Drniša, („Službe</w:t>
      </w:r>
      <w:r w:rsidR="00B229E8">
        <w:rPr>
          <w:rFonts w:ascii="Calibri" w:eastAsia="Times New Roman" w:hAnsi="Calibri" w:cs="Times New Roman"/>
        </w:rPr>
        <w:t>ni glasnik Grada Drniša“, br. 7/20</w:t>
      </w:r>
      <w:r>
        <w:rPr>
          <w:rFonts w:ascii="Calibri" w:eastAsia="Times New Roman" w:hAnsi="Calibri" w:cs="Times New Roman"/>
        </w:rPr>
        <w:t>).</w:t>
      </w:r>
    </w:p>
    <w:p w:rsidR="00291708" w:rsidRDefault="00291708" w:rsidP="00291708">
      <w:pPr>
        <w:suppressAutoHyphens/>
        <w:spacing w:after="0" w:line="240" w:lineRule="auto"/>
        <w:jc w:val="both"/>
        <w:rPr>
          <w:rFonts w:ascii="Calibri" w:eastAsia="Times New Roman" w:hAnsi="Calibri" w:cs="Times New Roman"/>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1.6. Procijenjena vrijednost nabave </w:t>
      </w:r>
    </w:p>
    <w:p w:rsidR="00291708" w:rsidRPr="006528FD" w:rsidRDefault="00E8683D" w:rsidP="00291708">
      <w:pPr>
        <w:spacing w:after="0" w:line="240" w:lineRule="auto"/>
        <w:rPr>
          <w:rFonts w:ascii="Calibri" w:eastAsia="Times New Roman" w:hAnsi="Calibri" w:cs="Arial"/>
          <w:lang w:eastAsia="hr-HR"/>
        </w:rPr>
      </w:pPr>
      <w:r>
        <w:rPr>
          <w:rFonts w:ascii="Calibri" w:eastAsia="Times New Roman" w:hAnsi="Calibri" w:cs="Arial"/>
          <w:color w:val="000000" w:themeColor="text1"/>
          <w:lang w:eastAsia="hr-HR"/>
        </w:rPr>
        <w:t>240</w:t>
      </w:r>
      <w:r w:rsidR="006528FD" w:rsidRPr="00E91863">
        <w:rPr>
          <w:rFonts w:ascii="Calibri" w:eastAsia="Times New Roman" w:hAnsi="Calibri" w:cs="Arial"/>
          <w:color w:val="000000" w:themeColor="text1"/>
          <w:lang w:eastAsia="hr-HR"/>
        </w:rPr>
        <w:t>.000</w:t>
      </w:r>
      <w:r w:rsidR="00601024" w:rsidRPr="00E91863">
        <w:rPr>
          <w:rFonts w:ascii="Calibri" w:eastAsia="Times New Roman" w:hAnsi="Calibri" w:cs="Arial"/>
          <w:color w:val="000000" w:themeColor="text1"/>
          <w:lang w:eastAsia="hr-HR"/>
        </w:rPr>
        <w:t>,00</w:t>
      </w:r>
      <w:r w:rsidR="00291708" w:rsidRPr="00E91863">
        <w:rPr>
          <w:rFonts w:ascii="Calibri" w:eastAsia="Times New Roman" w:hAnsi="Calibri" w:cs="Arial"/>
          <w:color w:val="000000" w:themeColor="text1"/>
          <w:lang w:eastAsia="hr-HR"/>
        </w:rPr>
        <w:t xml:space="preserve"> kn </w:t>
      </w:r>
      <w:r w:rsidR="00291708" w:rsidRPr="006528FD">
        <w:rPr>
          <w:rFonts w:ascii="Calibri" w:eastAsia="Times New Roman" w:hAnsi="Calibri" w:cs="Arial"/>
          <w:lang w:eastAsia="hr-HR"/>
        </w:rPr>
        <w:t>bez PDV-a</w:t>
      </w:r>
      <w:r w:rsidR="00EA51B0">
        <w:rPr>
          <w:rFonts w:ascii="Calibri" w:eastAsia="Times New Roman" w:hAnsi="Calibri" w:cs="Arial"/>
          <w:lang w:eastAsia="hr-HR"/>
        </w:rPr>
        <w:t>.</w:t>
      </w:r>
    </w:p>
    <w:p w:rsidR="00291708" w:rsidRDefault="00291708" w:rsidP="00291708">
      <w:pPr>
        <w:spacing w:after="0" w:line="240" w:lineRule="auto"/>
        <w:rPr>
          <w:rFonts w:ascii="Calibri" w:eastAsia="Times New Roman" w:hAnsi="Calibri" w:cs="Arial"/>
          <w:color w:val="000000"/>
          <w:lang w:eastAsia="hr-HR"/>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1.7. Vrsta ugovora i navod sklapa li se ugovor o nabavi</w:t>
      </w:r>
    </w:p>
    <w:p w:rsidR="00291708" w:rsidRDefault="00291708" w:rsidP="00291708">
      <w:pPr>
        <w:spacing w:after="0" w:line="240" w:lineRule="auto"/>
        <w:rPr>
          <w:rFonts w:ascii="Calibri" w:eastAsia="Times New Roman" w:hAnsi="Calibri" w:cs="Arial"/>
          <w:color w:val="000000"/>
          <w:u w:val="single"/>
          <w:lang w:eastAsia="hr-HR"/>
        </w:rPr>
      </w:pPr>
      <w:r>
        <w:rPr>
          <w:rFonts w:ascii="Calibri" w:eastAsia="Times New Roman" w:hAnsi="Calibri" w:cs="Arial"/>
          <w:color w:val="000000"/>
          <w:lang w:eastAsia="hr-HR"/>
        </w:rPr>
        <w:t>Ugovor o radovima. Naručitelj će sa najpovoljnijim Ponuditeljem sklopiti ugovor.</w:t>
      </w:r>
    </w:p>
    <w:p w:rsidR="00291708" w:rsidRDefault="00291708" w:rsidP="00291708">
      <w:pPr>
        <w:pStyle w:val="Odlomakpopisa"/>
        <w:spacing w:after="0" w:line="240" w:lineRule="auto"/>
        <w:rPr>
          <w:rFonts w:ascii="Calibri" w:eastAsia="Times New Roman" w:hAnsi="Calibri" w:cs="Arial"/>
          <w:color w:val="000000"/>
          <w:u w:val="single"/>
          <w:lang w:eastAsia="hr-HR"/>
        </w:rPr>
      </w:pPr>
    </w:p>
    <w:p w:rsidR="00291708" w:rsidRDefault="00291708" w:rsidP="00291708">
      <w:pPr>
        <w:spacing w:after="0" w:line="240" w:lineRule="auto"/>
        <w:rPr>
          <w:rFonts w:ascii="Calibri" w:eastAsia="Times New Roman" w:hAnsi="Calibri" w:cs="Arial"/>
          <w:color w:val="000000"/>
          <w:lang w:eastAsia="hr-HR"/>
        </w:rPr>
      </w:pPr>
    </w:p>
    <w:p w:rsidR="00291708" w:rsidRDefault="00291708" w:rsidP="00291708">
      <w:pPr>
        <w:shd w:val="clear" w:color="auto" w:fill="D9D9D9"/>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 xml:space="preserve">2. PODACI O PREDMETU NABAVE </w:t>
      </w:r>
    </w:p>
    <w:p w:rsidR="00291708" w:rsidRDefault="00291708" w:rsidP="00291708">
      <w:pPr>
        <w:suppressAutoHyphens/>
        <w:spacing w:after="0" w:line="240" w:lineRule="auto"/>
        <w:jc w:val="both"/>
        <w:rPr>
          <w:rFonts w:ascii="Calibri" w:eastAsia="Times New Roman" w:hAnsi="Calibri" w:cs="Arial"/>
          <w:b/>
          <w:color w:val="000000"/>
          <w:lang w:val="en-US" w:eastAsia="hr-HR"/>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 xml:space="preserve">2.1. Opis predmeta nabave </w:t>
      </w:r>
    </w:p>
    <w:p w:rsidR="00291708" w:rsidRDefault="00291708"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r>
        <w:rPr>
          <w:rFonts w:ascii="Calibri" w:eastAsia="Times New Roman" w:hAnsi="Calibri" w:cs="Arial"/>
          <w:lang w:val="hr-BA"/>
        </w:rPr>
        <w:lastRenderedPageBreak/>
        <w:t xml:space="preserve">Predmet nabave su radovi na </w:t>
      </w:r>
      <w:r w:rsidR="00E8683D">
        <w:rPr>
          <w:rFonts w:ascii="Calibri" w:eastAsia="Times New Roman" w:hAnsi="Calibri" w:cs="Arial"/>
          <w:lang w:val="hr-BA"/>
        </w:rPr>
        <w:t>zamjeni rasvjetnih tijela (dobava i montaža) na području Grada Drniša</w:t>
      </w:r>
      <w:r w:rsidR="00EA51B0">
        <w:rPr>
          <w:rFonts w:ascii="Calibri" w:eastAsia="Times New Roman" w:hAnsi="Calibri" w:cs="Arial"/>
          <w:lang w:val="hr-BA"/>
        </w:rPr>
        <w:t>.</w:t>
      </w:r>
    </w:p>
    <w:p w:rsidR="00E8683D" w:rsidRDefault="00E8683D"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r>
        <w:rPr>
          <w:rFonts w:ascii="Calibri" w:eastAsia="Times New Roman" w:hAnsi="Calibri" w:cs="Arial"/>
          <w:lang w:val="hr-BA"/>
        </w:rPr>
        <w:t xml:space="preserve">Detaljan opis predmeta nabave sadržan je u Troškovniku. </w:t>
      </w:r>
    </w:p>
    <w:p w:rsidR="00E8683D" w:rsidRDefault="00E8683D"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p>
    <w:p w:rsidR="00E8683D" w:rsidRPr="00E8683D" w:rsidRDefault="00E8683D" w:rsidP="00E8683D">
      <w:pPr>
        <w:widowControl w:val="0"/>
        <w:shd w:val="clear" w:color="auto" w:fill="F2F2F2" w:themeFill="background1" w:themeFillShade="F2"/>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b/>
          <w:lang w:val="hr-BA"/>
        </w:rPr>
      </w:pPr>
      <w:r w:rsidRPr="00E8683D">
        <w:rPr>
          <w:rFonts w:ascii="Calibri" w:eastAsia="Times New Roman" w:hAnsi="Calibri" w:cs="Arial"/>
          <w:b/>
          <w:lang w:val="hr-BA"/>
        </w:rPr>
        <w:t>2.2. Posebni uvjeti predmeta nabave</w:t>
      </w:r>
    </w:p>
    <w:p w:rsidR="00291708" w:rsidRDefault="00291708"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p>
    <w:p w:rsidR="00E8683D" w:rsidRDefault="00E8683D"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r>
        <w:rPr>
          <w:rFonts w:ascii="Calibri" w:eastAsia="Times New Roman" w:hAnsi="Calibri" w:cs="Arial"/>
          <w:lang w:val="hr-BA"/>
        </w:rPr>
        <w:t>Ponuditelj mora u sklopu svoje ponude priložiti sljedeće:</w:t>
      </w:r>
    </w:p>
    <w:p w:rsidR="00E8683D" w:rsidRDefault="00E8683D" w:rsidP="00291708">
      <w:pPr>
        <w:widowControl w:val="0"/>
        <w:tabs>
          <w:tab w:val="left" w:pos="3401"/>
          <w:tab w:val="left" w:pos="4375"/>
        </w:tabs>
        <w:suppressAutoHyphens/>
        <w:autoSpaceDE w:val="0"/>
        <w:autoSpaceDN w:val="0"/>
        <w:adjustRightInd w:val="0"/>
        <w:spacing w:after="0" w:line="276" w:lineRule="exact"/>
        <w:ind w:left="20" w:right="8"/>
        <w:jc w:val="both"/>
        <w:rPr>
          <w:rFonts w:ascii="Calibri" w:eastAsia="Times New Roman" w:hAnsi="Calibri" w:cs="Arial"/>
          <w:lang w:val="hr-BA"/>
        </w:rPr>
      </w:pPr>
    </w:p>
    <w:p w:rsidR="00E8683D" w:rsidRDefault="00E8683D" w:rsidP="00E8683D">
      <w:pPr>
        <w:pStyle w:val="Odlomakpopisa"/>
        <w:widowControl w:val="0"/>
        <w:numPr>
          <w:ilvl w:val="0"/>
          <w:numId w:val="12"/>
        </w:numPr>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 xml:space="preserve">Tehnički katalog proizvoda s navedenim tehničkim karakteristikama </w:t>
      </w:r>
      <w:r w:rsidR="0040153A">
        <w:rPr>
          <w:rFonts w:ascii="Calibri" w:eastAsia="Times New Roman" w:hAnsi="Calibri" w:cs="Arial"/>
          <w:lang w:val="hr-BA"/>
        </w:rPr>
        <w:t>i slikovnim prikazom. Katalog mora sadržavati i kataloški broj ili šifru. Naručitelj zadržava pravo zatražiti dostavu uzoraka u roku od 5 dana, kao i pravo ispitivanja uzoraka laboratorijskim certificiranim uređajem.</w:t>
      </w:r>
    </w:p>
    <w:p w:rsidR="00E8683D" w:rsidRDefault="00E8683D" w:rsidP="00E8683D">
      <w:pPr>
        <w:pStyle w:val="Odlomakpopisa"/>
        <w:widowControl w:val="0"/>
        <w:numPr>
          <w:ilvl w:val="0"/>
          <w:numId w:val="12"/>
        </w:numPr>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Izjavu da garantni rok od strane proizvođača ili ovlaštenog predstavničkog ureda proizvođača  ili distributera za Republiku Hrvatsku na kompletni proizvod vrijedi minimalno 5 godina, odnosno 60 mjeseci. (Primjer Izjava u Prilogu 2.)</w:t>
      </w:r>
    </w:p>
    <w:p w:rsidR="00E8683D" w:rsidRDefault="00E8683D" w:rsidP="00E8683D">
      <w:pPr>
        <w:pStyle w:val="Odlomakpopisa"/>
        <w:widowControl w:val="0"/>
        <w:numPr>
          <w:ilvl w:val="0"/>
          <w:numId w:val="12"/>
        </w:numPr>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 xml:space="preserve">ENEC certifikat ili jednakovrijedan certifikat izdan od akreditirane agencije koji mora biti sukladan bitnim zahtjevima iz Zakona o tehničkim </w:t>
      </w:r>
      <w:r w:rsidR="00C10ECE">
        <w:rPr>
          <w:rFonts w:ascii="Calibri" w:eastAsia="Times New Roman" w:hAnsi="Calibri" w:cs="Arial"/>
          <w:lang w:val="hr-BA"/>
        </w:rPr>
        <w:t>zahtjevima</w:t>
      </w:r>
      <w:r>
        <w:rPr>
          <w:rFonts w:ascii="Calibri" w:eastAsia="Times New Roman" w:hAnsi="Calibri" w:cs="Arial"/>
          <w:lang w:val="hr-BA"/>
        </w:rPr>
        <w:t xml:space="preserve"> za proizvode i ocjenu sukladnosti (NN 20/2010), Pravilnika o elektromagnetskoj kompatibilnosti (NN 23/2011), Pravilnika o električno</w:t>
      </w:r>
      <w:r w:rsidR="00E867DF">
        <w:rPr>
          <w:rFonts w:ascii="Calibri" w:eastAsia="Times New Roman" w:hAnsi="Calibri" w:cs="Arial"/>
          <w:lang w:val="hr-BA"/>
        </w:rPr>
        <w:t>j</w:t>
      </w:r>
      <w:r>
        <w:rPr>
          <w:rFonts w:ascii="Calibri" w:eastAsia="Times New Roman" w:hAnsi="Calibri" w:cs="Arial"/>
          <w:lang w:val="hr-BA"/>
        </w:rPr>
        <w:t xml:space="preserve"> opremi namijenjenoj za uporabu unutar određenih naponskih</w:t>
      </w:r>
      <w:r w:rsidR="0099210E">
        <w:rPr>
          <w:rFonts w:ascii="Calibri" w:eastAsia="Times New Roman" w:hAnsi="Calibri" w:cs="Arial"/>
          <w:lang w:val="hr-BA"/>
        </w:rPr>
        <w:t xml:space="preserve"> granica (NN 41/2010) i primijenjenim normama. Naručitelj zadržava pravo provjere ENEC certifikata na stranici </w:t>
      </w:r>
      <w:hyperlink r:id="rId15" w:history="1">
        <w:r w:rsidR="0099210E" w:rsidRPr="00445E2F">
          <w:rPr>
            <w:rStyle w:val="Hiperveza"/>
            <w:rFonts w:ascii="Calibri" w:eastAsia="Times New Roman" w:hAnsi="Calibri" w:cs="Arial"/>
            <w:lang w:val="hr-BA"/>
          </w:rPr>
          <w:t>www.enec.com</w:t>
        </w:r>
      </w:hyperlink>
      <w:r w:rsidR="0099210E">
        <w:rPr>
          <w:rFonts w:ascii="Calibri" w:eastAsia="Times New Roman" w:hAnsi="Calibri" w:cs="Arial"/>
          <w:lang w:val="hr-BA"/>
        </w:rPr>
        <w:t xml:space="preserve">. </w:t>
      </w:r>
    </w:p>
    <w:p w:rsidR="0099210E" w:rsidRDefault="0099210E" w:rsidP="00E8683D">
      <w:pPr>
        <w:pStyle w:val="Odlomakpopisa"/>
        <w:widowControl w:val="0"/>
        <w:numPr>
          <w:ilvl w:val="0"/>
          <w:numId w:val="12"/>
        </w:numPr>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Izjava o sukladnosti sa CE oznakom za svjetiljke.</w:t>
      </w:r>
    </w:p>
    <w:p w:rsidR="0099210E" w:rsidRDefault="0099210E" w:rsidP="00E8683D">
      <w:pPr>
        <w:pStyle w:val="Odlomakpopisa"/>
        <w:widowControl w:val="0"/>
        <w:numPr>
          <w:ilvl w:val="0"/>
          <w:numId w:val="12"/>
        </w:numPr>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Svjetlotehnički proračun u digitalnom formatu programskog alata RELUX  ili DIALUX  na CD-u/DVD-u i u tiskanom obliku kojim se dokazuje usklađenost ponuđene svjetiljke sa uvjetima iz projekta. Svjetlotehnički proračun mora biti  ovjeren od strane ovlaštenog  diplomiranog inženjera elektrotehnike. U slučaju dostavljanja različitog  svjetlotehničkog proračuna  u papirnatom obliku od onog  koji će analiza dostavljenog na CD ili DVD pokazati ( uz kontrolu dostavljenih podataka), smatrat će se da je ponuditelj dostavio  nepravilnu ponudu i ista će biti odbijena. Uz proračun je potrebno dostaviti  i svjetlotehničke krivulje ponuđenih svjetiljki  u elektronskom obliku kako bi predstavnik Naručitelja mogao provjeriti da li ponuđena svjetiljka zadovoljava tražene kriterije.</w:t>
      </w:r>
    </w:p>
    <w:p w:rsidR="0099210E" w:rsidRDefault="0099210E" w:rsidP="0099210E">
      <w:pPr>
        <w:widowControl w:val="0"/>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p>
    <w:p w:rsidR="0099210E" w:rsidRPr="0099210E" w:rsidRDefault="0099210E" w:rsidP="0099210E">
      <w:pPr>
        <w:widowControl w:val="0"/>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r>
        <w:rPr>
          <w:rFonts w:ascii="Calibri" w:eastAsia="Times New Roman" w:hAnsi="Calibri" w:cs="Arial"/>
          <w:lang w:val="hr-BA"/>
        </w:rPr>
        <w:t>Ako se tehničkom evaluacijom i/ili mjerenjima dokaže da ponuđena oprema ne udovoljava prethodno navedenim uvjetima, Naručitelj će takvu ponudu odbiti.</w:t>
      </w:r>
    </w:p>
    <w:p w:rsidR="00E8683D" w:rsidRDefault="00E8683D" w:rsidP="0040153A">
      <w:pPr>
        <w:widowControl w:val="0"/>
        <w:tabs>
          <w:tab w:val="left" w:pos="3401"/>
          <w:tab w:val="left" w:pos="4375"/>
        </w:tabs>
        <w:suppressAutoHyphens/>
        <w:autoSpaceDE w:val="0"/>
        <w:autoSpaceDN w:val="0"/>
        <w:adjustRightInd w:val="0"/>
        <w:spacing w:after="0" w:line="276" w:lineRule="exact"/>
        <w:ind w:right="8"/>
        <w:jc w:val="both"/>
        <w:rPr>
          <w:rFonts w:ascii="Calibri" w:eastAsia="Times New Roman" w:hAnsi="Calibri" w:cs="Arial"/>
          <w:lang w:val="hr-BA"/>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w:t>
      </w:r>
      <w:r w:rsidR="0099210E">
        <w:rPr>
          <w:rFonts w:ascii="Calibri" w:eastAsia="Times New Roman" w:hAnsi="Calibri" w:cs="Arial"/>
          <w:b/>
          <w:color w:val="000000"/>
          <w:lang w:eastAsia="hr-HR"/>
        </w:rPr>
        <w:t>3</w:t>
      </w:r>
      <w:r>
        <w:rPr>
          <w:rFonts w:ascii="Calibri" w:eastAsia="Times New Roman" w:hAnsi="Calibri" w:cs="Arial"/>
          <w:b/>
          <w:color w:val="000000"/>
          <w:lang w:eastAsia="hr-HR"/>
        </w:rPr>
        <w:t>. Količina</w:t>
      </w:r>
    </w:p>
    <w:p w:rsidR="00291708" w:rsidRDefault="00291708" w:rsidP="00291708">
      <w:pPr>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Količina predmeta nabave u cijelosti je specificirana u Troškovniku. </w:t>
      </w:r>
    </w:p>
    <w:p w:rsidR="0099210E" w:rsidRDefault="0099210E" w:rsidP="00291708">
      <w:pPr>
        <w:spacing w:after="0" w:line="240" w:lineRule="auto"/>
        <w:rPr>
          <w:rFonts w:ascii="Calibri" w:eastAsia="Times New Roman" w:hAnsi="Calibri" w:cs="Arial"/>
          <w:color w:val="000000"/>
          <w:lang w:eastAsia="hr-HR"/>
        </w:rPr>
      </w:pPr>
    </w:p>
    <w:p w:rsidR="00291708" w:rsidRDefault="0099210E"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2.4</w:t>
      </w:r>
      <w:r w:rsidR="00291708">
        <w:rPr>
          <w:rFonts w:ascii="Calibri" w:eastAsia="Times New Roman" w:hAnsi="Calibri" w:cs="Arial"/>
          <w:b/>
          <w:color w:val="000000"/>
          <w:lang w:eastAsia="hr-HR"/>
        </w:rPr>
        <w:t>. Tehničke specifikacije</w:t>
      </w:r>
    </w:p>
    <w:p w:rsidR="00291708" w:rsidRPr="00683F87" w:rsidRDefault="00291708" w:rsidP="00291708">
      <w:pPr>
        <w:suppressAutoHyphens/>
        <w:spacing w:after="0" w:line="240" w:lineRule="auto"/>
        <w:jc w:val="both"/>
        <w:rPr>
          <w:rFonts w:ascii="Calibri" w:eastAsia="Times New Roman" w:hAnsi="Calibri" w:cs="Arial"/>
          <w:b/>
          <w:lang w:val="en-US"/>
        </w:rPr>
      </w:pPr>
      <w:r>
        <w:rPr>
          <w:rFonts w:ascii="Calibri" w:eastAsia="Times New Roman" w:hAnsi="Calibri" w:cs="Arial"/>
          <w:lang w:val="en-US"/>
        </w:rPr>
        <w:t>Radovi moraju u cijelosti odgovarati zahtjevima iz Troškovnika.</w:t>
      </w:r>
    </w:p>
    <w:p w:rsidR="00291708" w:rsidRPr="0040153A" w:rsidRDefault="00291708" w:rsidP="00291708">
      <w:pPr>
        <w:suppressAutoHyphens/>
        <w:spacing w:after="0" w:line="240" w:lineRule="auto"/>
        <w:jc w:val="both"/>
        <w:rPr>
          <w:rFonts w:ascii="Calibri" w:eastAsia="Times New Roman" w:hAnsi="Calibri" w:cs="Arial"/>
          <w:lang w:val="en-US"/>
        </w:rPr>
      </w:pPr>
      <w:r>
        <w:rPr>
          <w:rFonts w:ascii="Calibri" w:eastAsia="Times New Roman" w:hAnsi="Calibri" w:cs="Arial"/>
          <w:lang w:val="en-US"/>
        </w:rPr>
        <w:t>Svi ugrađeni materijali moraju imati valjane ateste/ certifikate.</w:t>
      </w:r>
    </w:p>
    <w:p w:rsidR="00291708" w:rsidRDefault="00291708" w:rsidP="00291708">
      <w:pPr>
        <w:suppressAutoHyphens/>
        <w:spacing w:after="0" w:line="240" w:lineRule="auto"/>
        <w:jc w:val="both"/>
        <w:rPr>
          <w:rFonts w:ascii="Calibri" w:eastAsia="Times New Roman" w:hAnsi="Calibri" w:cs="Arial"/>
          <w:lang w:val="en-US"/>
        </w:rPr>
      </w:pPr>
    </w:p>
    <w:p w:rsidR="00291708" w:rsidRDefault="0099210E"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2.5</w:t>
      </w:r>
      <w:r w:rsidR="00291708">
        <w:rPr>
          <w:rFonts w:ascii="Calibri" w:eastAsia="Times New Roman" w:hAnsi="Calibri" w:cs="Arial"/>
          <w:b/>
          <w:color w:val="000000"/>
          <w:lang w:eastAsia="hr-HR"/>
        </w:rPr>
        <w:t xml:space="preserve">. Troškovnik </w:t>
      </w:r>
    </w:p>
    <w:p w:rsidR="00291708" w:rsidRPr="00683F87" w:rsidRDefault="00291708" w:rsidP="00291708">
      <w:pPr>
        <w:suppressAutoHyphens/>
        <w:spacing w:after="0" w:line="240" w:lineRule="auto"/>
        <w:jc w:val="both"/>
        <w:rPr>
          <w:rFonts w:ascii="Calibri" w:eastAsia="Times New Roman" w:hAnsi="Calibri" w:cs="Arial"/>
          <w:b/>
          <w:color w:val="000000"/>
          <w:lang w:val="en-US"/>
        </w:rPr>
      </w:pPr>
      <w:r>
        <w:rPr>
          <w:rFonts w:ascii="Calibri" w:eastAsia="Times New Roman" w:hAnsi="Calibri" w:cs="Arial"/>
          <w:color w:val="000000"/>
          <w:lang w:val="en-US"/>
        </w:rPr>
        <w:t>Troškovnik čini sastavni dio ovog Poziva na dostavu ponuda</w:t>
      </w:r>
      <w:r>
        <w:rPr>
          <w:rFonts w:ascii="Calibri" w:eastAsia="Times New Roman" w:hAnsi="Calibri" w:cs="Arial"/>
          <w:lang w:val="hr-BA"/>
        </w:rPr>
        <w:t>.</w:t>
      </w:r>
      <w:r w:rsidR="00E240E3">
        <w:rPr>
          <w:rFonts w:ascii="Calibri" w:eastAsia="Times New Roman" w:hAnsi="Calibri" w:cs="Arial"/>
          <w:b/>
          <w:lang w:val="hr-BA"/>
        </w:rPr>
        <w:t xml:space="preserve"> </w:t>
      </w:r>
    </w:p>
    <w:p w:rsidR="00291708" w:rsidRDefault="00291708" w:rsidP="00291708">
      <w:pPr>
        <w:suppressAutoHyphens/>
        <w:spacing w:after="0" w:line="240" w:lineRule="auto"/>
        <w:jc w:val="both"/>
        <w:rPr>
          <w:rFonts w:ascii="Calibri" w:eastAsia="Times New Roman" w:hAnsi="Calibri" w:cs="Arial"/>
          <w:color w:val="000000"/>
          <w:lang w:val="en-US"/>
        </w:rPr>
      </w:pPr>
      <w:r>
        <w:rPr>
          <w:rFonts w:ascii="Calibri" w:eastAsia="Times New Roman" w:hAnsi="Calibri" w:cs="Arial"/>
          <w:color w:val="000000"/>
          <w:lang w:val="en-US"/>
        </w:rPr>
        <w:t>Ponuditelj je dužan u cijelosti ispuniti sve stavke na način kako je utvrđeno u Troškovniku, te se na njemu ne smiju mijenjati količine ili opisi navedeni u pojedinim stavkama.</w:t>
      </w:r>
    </w:p>
    <w:p w:rsidR="00291708" w:rsidRDefault="00291708" w:rsidP="00291708">
      <w:pPr>
        <w:suppressAutoHyphens/>
        <w:spacing w:after="0" w:line="240" w:lineRule="auto"/>
        <w:jc w:val="both"/>
        <w:rPr>
          <w:rFonts w:ascii="Calibri" w:eastAsia="Times New Roman" w:hAnsi="Calibri" w:cs="Arial"/>
          <w:color w:val="000000"/>
          <w:lang w:val="en-US"/>
        </w:rPr>
      </w:pPr>
    </w:p>
    <w:p w:rsidR="00E37C44" w:rsidRPr="00E37C44" w:rsidRDefault="00E37C44" w:rsidP="00291708">
      <w:pPr>
        <w:suppressAutoHyphens/>
        <w:spacing w:after="0" w:line="240" w:lineRule="auto"/>
        <w:jc w:val="both"/>
        <w:rPr>
          <w:rFonts w:ascii="Calibri" w:eastAsia="Times New Roman" w:hAnsi="Calibri" w:cs="Arial"/>
          <w:b/>
          <w:color w:val="000000"/>
          <w:lang w:val="en-US"/>
        </w:rPr>
      </w:pPr>
      <w:r w:rsidRPr="00E37C44">
        <w:rPr>
          <w:rFonts w:ascii="Calibri" w:eastAsia="Times New Roman" w:hAnsi="Calibri" w:cs="Arial"/>
          <w:b/>
          <w:color w:val="000000"/>
          <w:lang w:val="en-US"/>
        </w:rPr>
        <w:t>Ponuditelj je dužan prilikom popunjavanja stavki Troškovnika u</w:t>
      </w:r>
      <w:r w:rsidR="00412E72">
        <w:rPr>
          <w:rFonts w:ascii="Calibri" w:eastAsia="Times New Roman" w:hAnsi="Calibri" w:cs="Arial"/>
          <w:b/>
          <w:color w:val="000000"/>
          <w:lang w:val="en-US"/>
        </w:rPr>
        <w:t xml:space="preserve">pisati puni naziv proizvođača, </w:t>
      </w:r>
      <w:r w:rsidRPr="00E37C44">
        <w:rPr>
          <w:rFonts w:ascii="Calibri" w:eastAsia="Times New Roman" w:hAnsi="Calibri" w:cs="Arial"/>
          <w:b/>
          <w:color w:val="000000"/>
          <w:lang w:val="en-US"/>
        </w:rPr>
        <w:t>puni naziv tipa proizvoda</w:t>
      </w:r>
      <w:r w:rsidR="00412E72">
        <w:rPr>
          <w:rFonts w:ascii="Calibri" w:eastAsia="Times New Roman" w:hAnsi="Calibri" w:cs="Arial"/>
          <w:b/>
          <w:color w:val="000000"/>
          <w:lang w:val="en-US"/>
        </w:rPr>
        <w:t xml:space="preserve"> i</w:t>
      </w:r>
      <w:bookmarkStart w:id="0" w:name="_GoBack"/>
      <w:bookmarkEnd w:id="0"/>
      <w:r w:rsidR="00412E72">
        <w:rPr>
          <w:rFonts w:ascii="Calibri" w:eastAsia="Times New Roman" w:hAnsi="Calibri" w:cs="Arial"/>
          <w:b/>
          <w:color w:val="000000"/>
          <w:lang w:val="en-US"/>
        </w:rPr>
        <w:t xml:space="preserve"> kataloški broj</w:t>
      </w:r>
      <w:r w:rsidRPr="00E37C44">
        <w:rPr>
          <w:rFonts w:ascii="Calibri" w:eastAsia="Times New Roman" w:hAnsi="Calibri" w:cs="Arial"/>
          <w:b/>
          <w:color w:val="000000"/>
          <w:lang w:val="en-US"/>
        </w:rPr>
        <w:t>.</w:t>
      </w:r>
    </w:p>
    <w:p w:rsidR="00E37C44" w:rsidRDefault="00E37C44" w:rsidP="00291708">
      <w:pPr>
        <w:suppressAutoHyphens/>
        <w:spacing w:after="0" w:line="240" w:lineRule="auto"/>
        <w:jc w:val="both"/>
        <w:rPr>
          <w:rFonts w:ascii="Calibri" w:eastAsia="Times New Roman" w:hAnsi="Calibri" w:cs="Arial"/>
          <w:color w:val="000000"/>
          <w:lang w:val="en-US"/>
        </w:rPr>
      </w:pPr>
    </w:p>
    <w:p w:rsidR="00291708" w:rsidRDefault="00291708" w:rsidP="00291708">
      <w:pPr>
        <w:autoSpaceDE w:val="0"/>
        <w:autoSpaceDN w:val="0"/>
        <w:adjustRightInd w:val="0"/>
        <w:spacing w:after="0" w:line="240" w:lineRule="auto"/>
        <w:jc w:val="both"/>
        <w:rPr>
          <w:rFonts w:ascii="Calibri" w:eastAsia="Times New Roman" w:hAnsi="Calibri" w:cs="Arial"/>
          <w:color w:val="000000"/>
          <w:lang w:val="en-US"/>
        </w:rPr>
      </w:pPr>
      <w:r>
        <w:rPr>
          <w:rFonts w:ascii="Calibri" w:eastAsia="Times New Roman" w:hAnsi="Calibri" w:cs="Arial"/>
          <w:color w:val="000000"/>
        </w:rPr>
        <w:t xml:space="preserve">Jedinične cijene kao i ukupna cijena bez PDV-a mora </w:t>
      </w:r>
      <w:r>
        <w:rPr>
          <w:rFonts w:ascii="Calibri" w:eastAsia="Times New Roman" w:hAnsi="Calibri" w:cs="Arial"/>
          <w:color w:val="000000"/>
          <w:lang w:val="en-US"/>
        </w:rPr>
        <w:t>sadržavati sve eventualne troškove i popuste.</w:t>
      </w:r>
    </w:p>
    <w:p w:rsidR="00291708" w:rsidRDefault="00291708" w:rsidP="00291708">
      <w:pPr>
        <w:suppressAutoHyphens/>
        <w:spacing w:after="0" w:line="240" w:lineRule="auto"/>
        <w:jc w:val="both"/>
        <w:rPr>
          <w:rFonts w:ascii="Calibri" w:eastAsia="Times New Roman" w:hAnsi="Calibri" w:cs="Arial"/>
          <w:color w:val="000000"/>
          <w:lang w:val="en-US"/>
        </w:rPr>
      </w:pPr>
      <w:r>
        <w:rPr>
          <w:rFonts w:ascii="Calibri" w:eastAsia="Times New Roman" w:hAnsi="Calibri" w:cs="Arial"/>
          <w:color w:val="000000"/>
          <w:lang w:val="en-US"/>
        </w:rPr>
        <w:t>Sve troškove koji se pojave izvan deklariranih cijena Ponuditelj snosi sam.</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Vodeće je načelo da je za ponuđenu cijenu obvezna potpuna transparentnost i da nema skrivenih troškova u ponudi.</w:t>
      </w:r>
    </w:p>
    <w:p w:rsidR="00291708" w:rsidRDefault="00291708" w:rsidP="00291708">
      <w:pPr>
        <w:autoSpaceDE w:val="0"/>
        <w:autoSpaceDN w:val="0"/>
        <w:adjustRightInd w:val="0"/>
        <w:spacing w:after="0" w:line="240" w:lineRule="auto"/>
        <w:jc w:val="both"/>
        <w:rPr>
          <w:rFonts w:ascii="Calibri" w:eastAsia="Times New Roman" w:hAnsi="Calibri" w:cs="Arial"/>
          <w:color w:val="000000"/>
        </w:rPr>
      </w:pPr>
    </w:p>
    <w:p w:rsidR="00291708" w:rsidRDefault="00E37C44" w:rsidP="00291708">
      <w:pPr>
        <w:shd w:val="clear" w:color="auto" w:fill="F2F2F2"/>
        <w:suppressAutoHyphens/>
        <w:spacing w:after="0" w:line="240" w:lineRule="auto"/>
        <w:jc w:val="both"/>
        <w:rPr>
          <w:rFonts w:ascii="Calibri" w:eastAsia="Times New Roman" w:hAnsi="Calibri" w:cs="Arial"/>
          <w:b/>
          <w:color w:val="000000"/>
          <w:lang w:val="en-US" w:eastAsia="hr-HR"/>
        </w:rPr>
      </w:pPr>
      <w:r>
        <w:rPr>
          <w:rFonts w:ascii="Calibri" w:eastAsia="Times New Roman" w:hAnsi="Calibri" w:cs="Arial"/>
          <w:b/>
          <w:color w:val="000000"/>
          <w:lang w:val="en-US" w:eastAsia="hr-HR"/>
        </w:rPr>
        <w:t>2.6</w:t>
      </w:r>
      <w:r w:rsidR="00291708">
        <w:rPr>
          <w:rFonts w:ascii="Calibri" w:eastAsia="Times New Roman" w:hAnsi="Calibri" w:cs="Arial"/>
          <w:b/>
          <w:color w:val="000000"/>
          <w:lang w:val="en-US" w:eastAsia="hr-HR"/>
        </w:rPr>
        <w:t>. Mjesto izvršenja radova/usluga</w:t>
      </w:r>
    </w:p>
    <w:p w:rsidR="00291708" w:rsidRDefault="00E37C44" w:rsidP="00291708">
      <w:pPr>
        <w:spacing w:after="0" w:line="240" w:lineRule="auto"/>
        <w:rPr>
          <w:rFonts w:ascii="Calibri" w:eastAsia="Times New Roman" w:hAnsi="Calibri" w:cs="Arial"/>
        </w:rPr>
      </w:pPr>
      <w:r>
        <w:rPr>
          <w:rFonts w:ascii="Calibri" w:eastAsia="Times New Roman" w:hAnsi="Calibri" w:cs="Arial"/>
        </w:rPr>
        <w:t>Područje Grada Drniša</w:t>
      </w:r>
      <w:r w:rsidR="00EA51B0">
        <w:rPr>
          <w:rFonts w:ascii="Calibri" w:eastAsia="Times New Roman" w:hAnsi="Calibri" w:cs="Arial"/>
        </w:rPr>
        <w:t>.</w:t>
      </w:r>
    </w:p>
    <w:p w:rsidR="00291708" w:rsidRDefault="00291708" w:rsidP="00291708">
      <w:pPr>
        <w:spacing w:after="0" w:line="240" w:lineRule="auto"/>
        <w:rPr>
          <w:rFonts w:ascii="Calibri" w:eastAsia="Times New Roman" w:hAnsi="Calibri" w:cs="Arial"/>
        </w:rPr>
      </w:pPr>
    </w:p>
    <w:p w:rsidR="00291708" w:rsidRDefault="00291708" w:rsidP="0029170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2.</w:t>
      </w:r>
      <w:r w:rsidR="00E37C44">
        <w:rPr>
          <w:rFonts w:ascii="Calibri" w:eastAsia="Times New Roman" w:hAnsi="Calibri" w:cs="Arial"/>
          <w:b/>
          <w:color w:val="000000"/>
          <w:lang w:eastAsia="hr-HR"/>
        </w:rPr>
        <w:t>7</w:t>
      </w:r>
      <w:r>
        <w:rPr>
          <w:rFonts w:ascii="Calibri" w:eastAsia="Times New Roman" w:hAnsi="Calibri" w:cs="Arial"/>
          <w:b/>
          <w:color w:val="000000"/>
          <w:lang w:eastAsia="hr-HR"/>
        </w:rPr>
        <w:t>. Rok izvršenja radova/usluga</w:t>
      </w:r>
    </w:p>
    <w:p w:rsidR="00291708" w:rsidRDefault="00291708" w:rsidP="004D5CEE">
      <w:pPr>
        <w:widowControl w:val="0"/>
        <w:tabs>
          <w:tab w:val="left" w:pos="379"/>
          <w:tab w:val="left" w:pos="3317"/>
        </w:tabs>
        <w:suppressAutoHyphens/>
        <w:autoSpaceDE w:val="0"/>
        <w:autoSpaceDN w:val="0"/>
        <w:adjustRightInd w:val="0"/>
        <w:spacing w:before="11" w:after="0" w:line="276" w:lineRule="exact"/>
        <w:jc w:val="both"/>
        <w:rPr>
          <w:rFonts w:ascii="Calibri" w:eastAsia="Times New Roman" w:hAnsi="Calibri" w:cs="Arial"/>
        </w:rPr>
      </w:pPr>
      <w:r w:rsidRPr="009D778F">
        <w:rPr>
          <w:rFonts w:ascii="Calibri" w:eastAsia="Times New Roman" w:hAnsi="Calibri" w:cs="Arial"/>
          <w:lang w:eastAsia="hr-HR"/>
        </w:rPr>
        <w:t>Rok izvršenja predmeta nabave</w:t>
      </w:r>
      <w:r w:rsidR="00EF4AB6">
        <w:rPr>
          <w:rFonts w:ascii="Calibri" w:eastAsia="Times New Roman" w:hAnsi="Calibri" w:cs="Arial"/>
          <w:lang w:eastAsia="hr-HR"/>
        </w:rPr>
        <w:t xml:space="preserve"> </w:t>
      </w:r>
      <w:r w:rsidR="00EF4AB6" w:rsidRPr="003962FB">
        <w:rPr>
          <w:rFonts w:ascii="Calibri" w:eastAsia="Times New Roman" w:hAnsi="Calibri" w:cs="Arial"/>
          <w:lang w:eastAsia="hr-HR"/>
        </w:rPr>
        <w:t>je</w:t>
      </w:r>
      <w:r w:rsidR="003A464F" w:rsidRPr="003962FB">
        <w:rPr>
          <w:rFonts w:ascii="Calibri" w:eastAsia="Times New Roman" w:hAnsi="Calibri" w:cs="Arial"/>
          <w:b/>
          <w:lang w:eastAsia="hr-HR"/>
        </w:rPr>
        <w:t xml:space="preserve"> </w:t>
      </w:r>
      <w:r w:rsidR="003962FB" w:rsidRPr="003962FB">
        <w:rPr>
          <w:rFonts w:ascii="Calibri" w:eastAsia="Times New Roman" w:hAnsi="Calibri" w:cs="Arial"/>
          <w:b/>
          <w:lang w:eastAsia="hr-HR"/>
        </w:rPr>
        <w:t>60 kalendarskih dana</w:t>
      </w:r>
      <w:r w:rsidR="0075302C" w:rsidRPr="003962FB">
        <w:rPr>
          <w:rFonts w:ascii="Calibri" w:eastAsia="Times New Roman" w:hAnsi="Calibri" w:cs="Arial"/>
          <w:b/>
          <w:lang w:eastAsia="hr-HR"/>
        </w:rPr>
        <w:t xml:space="preserve"> </w:t>
      </w:r>
      <w:r w:rsidR="0075302C">
        <w:rPr>
          <w:rFonts w:ascii="Calibri" w:eastAsia="Times New Roman" w:hAnsi="Calibri" w:cs="Arial"/>
          <w:lang w:eastAsia="hr-HR"/>
        </w:rPr>
        <w:t xml:space="preserve">od dana </w:t>
      </w:r>
      <w:r w:rsidR="00443BF4">
        <w:rPr>
          <w:rFonts w:ascii="Calibri" w:eastAsia="Times New Roman" w:hAnsi="Calibri" w:cs="Arial"/>
          <w:lang w:eastAsia="hr-HR"/>
        </w:rPr>
        <w:t>uvođenja u posao</w:t>
      </w:r>
      <w:r w:rsidR="0062767D" w:rsidRPr="009D778F">
        <w:rPr>
          <w:rFonts w:ascii="Calibri" w:eastAsia="Times New Roman" w:hAnsi="Calibri" w:cs="Arial"/>
          <w:lang w:eastAsia="hr-HR"/>
        </w:rPr>
        <w:t>.</w:t>
      </w:r>
      <w:r w:rsidRPr="009D778F">
        <w:rPr>
          <w:rFonts w:ascii="Calibri" w:eastAsia="Times New Roman" w:hAnsi="Calibri" w:cs="Arial"/>
          <w:lang w:eastAsia="hr-HR"/>
        </w:rPr>
        <w:t xml:space="preserve"> </w:t>
      </w:r>
    </w:p>
    <w:p w:rsidR="00291708" w:rsidRDefault="00291708" w:rsidP="00291708">
      <w:pPr>
        <w:spacing w:after="0" w:line="240" w:lineRule="auto"/>
        <w:jc w:val="both"/>
        <w:rPr>
          <w:rFonts w:ascii="Calibri" w:eastAsia="Times New Roman" w:hAnsi="Calibri" w:cs="Arial"/>
        </w:rPr>
      </w:pPr>
      <w:r>
        <w:rPr>
          <w:rFonts w:ascii="Calibri" w:eastAsia="Times New Roman" w:hAnsi="Calibri" w:cs="Arial"/>
          <w:color w:val="000000"/>
          <w:lang w:eastAsia="hr-HR"/>
        </w:rPr>
        <w:t xml:space="preserve">Rok se smatra bitnim sastojkom ugovora. </w:t>
      </w:r>
    </w:p>
    <w:p w:rsidR="00291708" w:rsidRDefault="004C4EDB"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Izvođač</w:t>
      </w:r>
      <w:r w:rsidR="00291708">
        <w:rPr>
          <w:rFonts w:ascii="Calibri" w:eastAsia="Times New Roman" w:hAnsi="Calibri" w:cs="Times New Roman"/>
        </w:rPr>
        <w:t xml:space="preserve"> ima pravo na produženje roka izvršenja radova samo uz </w:t>
      </w:r>
      <w:r w:rsidR="000A57FB">
        <w:rPr>
          <w:rFonts w:ascii="Calibri" w:eastAsia="Times New Roman" w:hAnsi="Calibri" w:cs="Times New Roman"/>
        </w:rPr>
        <w:t xml:space="preserve"> pisano odobrenje Stručnog nadzora  i </w:t>
      </w:r>
      <w:r w:rsidR="00291708">
        <w:rPr>
          <w:rFonts w:ascii="Calibri" w:eastAsia="Times New Roman" w:hAnsi="Calibri" w:cs="Times New Roman"/>
        </w:rPr>
        <w:t xml:space="preserve">pisanu suglasnost Naručitelja. </w:t>
      </w:r>
    </w:p>
    <w:p w:rsidR="00291708" w:rsidRDefault="00291708" w:rsidP="00291708">
      <w:pPr>
        <w:suppressAutoHyphens/>
        <w:spacing w:after="0" w:line="240" w:lineRule="auto"/>
        <w:jc w:val="both"/>
        <w:rPr>
          <w:rFonts w:ascii="Calibri" w:eastAsia="Times New Roman" w:hAnsi="Calibri" w:cs="Times New Roman"/>
        </w:rPr>
      </w:pPr>
    </w:p>
    <w:p w:rsidR="00291708" w:rsidRDefault="00000906" w:rsidP="00291708">
      <w:pPr>
        <w:suppressAutoHyphens/>
        <w:spacing w:after="0" w:line="240" w:lineRule="auto"/>
        <w:jc w:val="both"/>
        <w:rPr>
          <w:rFonts w:ascii="Calibri" w:eastAsia="Times New Roman" w:hAnsi="Calibri" w:cs="Times New Roman"/>
        </w:rPr>
      </w:pPr>
      <w:r>
        <w:rPr>
          <w:rFonts w:ascii="Calibri" w:eastAsia="Times New Roman" w:hAnsi="Calibri" w:cs="Times New Roman"/>
        </w:rPr>
        <w:t>Izvođač</w:t>
      </w:r>
      <w:r w:rsidR="00291708">
        <w:rPr>
          <w:rFonts w:ascii="Calibri" w:eastAsia="Times New Roman" w:hAnsi="Calibri" w:cs="Times New Roman"/>
        </w:rPr>
        <w:t xml:space="preserve"> će Naručitelju platiti penale po dnevnoj stopi od 1‰ (jedanpromil) za svaki dan zakašnjenja dovršetka radova u odnosu na utvrđeni rok, ukoliko je do zakašn</w:t>
      </w:r>
      <w:r>
        <w:rPr>
          <w:rFonts w:ascii="Calibri" w:eastAsia="Times New Roman" w:hAnsi="Calibri" w:cs="Times New Roman"/>
        </w:rPr>
        <w:t>jenja došlo krivnjom Izvođača</w:t>
      </w:r>
      <w:r w:rsidR="00291708">
        <w:rPr>
          <w:rFonts w:ascii="Calibri" w:eastAsia="Times New Roman" w:hAnsi="Calibri" w:cs="Times New Roman"/>
        </w:rPr>
        <w:t xml:space="preserve">. Ukupni iznos penala ne može prekoračiti iznos od 20% od ukupno ugovorenih radova. </w:t>
      </w:r>
    </w:p>
    <w:p w:rsidR="00291708" w:rsidRDefault="00291708" w:rsidP="00291708">
      <w:pPr>
        <w:suppressAutoHyphens/>
        <w:spacing w:after="0" w:line="240" w:lineRule="auto"/>
        <w:jc w:val="both"/>
        <w:rPr>
          <w:rFonts w:ascii="Calibri" w:eastAsia="Times New Roman" w:hAnsi="Calibri" w:cs="Times New Roman"/>
          <w:sz w:val="16"/>
          <w:szCs w:val="16"/>
        </w:rPr>
      </w:pPr>
      <w:r>
        <w:rPr>
          <w:rFonts w:ascii="Calibri" w:eastAsia="Times New Roman" w:hAnsi="Calibri" w:cs="Times New Roman"/>
        </w:rPr>
        <w:t>Naručitelj može odbiti penale od</w:t>
      </w:r>
      <w:r w:rsidR="001B5211">
        <w:rPr>
          <w:rFonts w:ascii="Calibri" w:eastAsia="Times New Roman" w:hAnsi="Calibri" w:cs="Times New Roman"/>
        </w:rPr>
        <w:t xml:space="preserve"> isplata koje duguje Izvođaču</w:t>
      </w:r>
      <w:r>
        <w:rPr>
          <w:rFonts w:ascii="Calibri" w:eastAsia="Times New Roman" w:hAnsi="Calibri" w:cs="Times New Roman"/>
        </w:rPr>
        <w:t>.</w:t>
      </w:r>
    </w:p>
    <w:p w:rsidR="00291708" w:rsidRDefault="00291708" w:rsidP="00291708">
      <w:pPr>
        <w:suppressAutoHyphens/>
        <w:spacing w:after="0" w:line="240" w:lineRule="auto"/>
        <w:jc w:val="both"/>
        <w:rPr>
          <w:rFonts w:ascii="Calibri" w:eastAsia="Times New Roman" w:hAnsi="Calibri" w:cs="Calibri"/>
        </w:rPr>
      </w:pPr>
      <w:r>
        <w:rPr>
          <w:rFonts w:ascii="Calibri" w:eastAsia="Times New Roman" w:hAnsi="Calibri" w:cs="Times New Roman"/>
        </w:rPr>
        <w:t>Plaćanje penala ne utječe n</w:t>
      </w:r>
      <w:r w:rsidR="003F5464">
        <w:rPr>
          <w:rFonts w:ascii="Calibri" w:eastAsia="Times New Roman" w:hAnsi="Calibri" w:cs="Times New Roman"/>
        </w:rPr>
        <w:t>a obveze Izvođača</w:t>
      </w:r>
      <w:r>
        <w:rPr>
          <w:rFonts w:ascii="Calibri" w:eastAsia="Times New Roman" w:hAnsi="Calibri" w:cs="Times New Roman"/>
        </w:rPr>
        <w:t>.</w:t>
      </w:r>
    </w:p>
    <w:p w:rsidR="00EF235C" w:rsidRDefault="00EF235C" w:rsidP="00291708">
      <w:pPr>
        <w:spacing w:after="0" w:line="240" w:lineRule="auto"/>
        <w:jc w:val="both"/>
        <w:rPr>
          <w:rFonts w:ascii="Calibri" w:eastAsia="Times New Roman" w:hAnsi="Calibri" w:cs="Arial"/>
        </w:rPr>
      </w:pPr>
    </w:p>
    <w:p w:rsidR="00291708" w:rsidRDefault="00291708" w:rsidP="00291708">
      <w:pPr>
        <w:spacing w:after="0" w:line="240" w:lineRule="auto"/>
        <w:jc w:val="both"/>
        <w:rPr>
          <w:rFonts w:ascii="Calibri" w:eastAsia="Times New Roman" w:hAnsi="Calibri" w:cs="Arial"/>
          <w:b/>
        </w:rPr>
      </w:pPr>
      <w:r>
        <w:rPr>
          <w:rFonts w:ascii="Calibri" w:eastAsia="Times New Roman" w:hAnsi="Calibri" w:cs="Arial"/>
          <w:b/>
          <w:highlight w:val="lightGray"/>
        </w:rPr>
        <w:t>3. RAZLOZI ISKLJUČENJA PONUDITELJA</w:t>
      </w:r>
    </w:p>
    <w:p w:rsidR="008B1BC8" w:rsidRDefault="008B1BC8" w:rsidP="008B1BC8">
      <w:pPr>
        <w:tabs>
          <w:tab w:val="left" w:pos="280"/>
        </w:tabs>
        <w:spacing w:after="0" w:line="227" w:lineRule="auto"/>
        <w:ind w:right="20"/>
        <w:jc w:val="both"/>
        <w:rPr>
          <w:b/>
          <w:sz w:val="21"/>
        </w:rPr>
      </w:pPr>
    </w:p>
    <w:p w:rsidR="008B1BC8" w:rsidRDefault="00674179" w:rsidP="008B1BC8">
      <w:pPr>
        <w:shd w:val="clear" w:color="auto" w:fill="F2F2F2"/>
        <w:spacing w:after="0" w:line="240" w:lineRule="auto"/>
        <w:rPr>
          <w:rFonts w:ascii="Calibri" w:eastAsia="Times New Roman" w:hAnsi="Calibri" w:cs="Arial"/>
          <w:b/>
          <w:color w:val="000000"/>
          <w:lang w:eastAsia="hr-HR"/>
        </w:rPr>
      </w:pPr>
      <w:r>
        <w:rPr>
          <w:rFonts w:ascii="Calibri" w:eastAsia="Times New Roman" w:hAnsi="Calibri" w:cs="Arial"/>
          <w:b/>
          <w:color w:val="000000"/>
          <w:lang w:eastAsia="hr-HR"/>
        </w:rPr>
        <w:t>3.1</w:t>
      </w:r>
      <w:r w:rsidR="008B1BC8">
        <w:rPr>
          <w:rFonts w:ascii="Calibri" w:eastAsia="Times New Roman" w:hAnsi="Calibri" w:cs="Arial"/>
          <w:b/>
          <w:color w:val="000000"/>
          <w:lang w:eastAsia="hr-HR"/>
        </w:rPr>
        <w:t>. Plaćene dospjele porezne obveze i obveze mirovinskog i zdravstvenog osiguranja</w:t>
      </w:r>
    </w:p>
    <w:p w:rsidR="008B1BC8" w:rsidRDefault="008B1BC8" w:rsidP="008B1BC8">
      <w:pPr>
        <w:spacing w:after="0" w:line="240" w:lineRule="auto"/>
        <w:jc w:val="both"/>
        <w:rPr>
          <w:rFonts w:ascii="Calibri" w:eastAsia="Times New Roman" w:hAnsi="Calibri" w:cs="Arial"/>
        </w:rPr>
      </w:pPr>
    </w:p>
    <w:p w:rsidR="008B1BC8" w:rsidRDefault="008B1BC8" w:rsidP="008B1BC8">
      <w:pPr>
        <w:spacing w:after="0" w:line="240" w:lineRule="auto"/>
        <w:jc w:val="both"/>
        <w:rPr>
          <w:rFonts w:ascii="Calibri" w:eastAsia="Times New Roman" w:hAnsi="Calibri" w:cs="Arial"/>
        </w:rPr>
      </w:pPr>
      <w:r>
        <w:rPr>
          <w:rFonts w:ascii="Calibri" w:eastAsia="Times New Roman" w:hAnsi="Calibri" w:cs="Arial"/>
        </w:rPr>
        <w:t>Javni naručitelj isključit će gospodarskog subjekta iz postupka ove nabave ako utvrdi da gospodarski</w:t>
      </w:r>
    </w:p>
    <w:p w:rsidR="008B1BC8" w:rsidRDefault="008B1BC8" w:rsidP="008B1BC8">
      <w:pPr>
        <w:spacing w:after="0" w:line="240" w:lineRule="auto"/>
        <w:jc w:val="both"/>
        <w:rPr>
          <w:rFonts w:ascii="Calibri" w:eastAsia="Times New Roman" w:hAnsi="Calibri" w:cs="Arial"/>
        </w:rPr>
      </w:pPr>
      <w:r>
        <w:rPr>
          <w:rFonts w:ascii="Calibri" w:eastAsia="Times New Roman" w:hAnsi="Calibri" w:cs="Arial"/>
        </w:rPr>
        <w:t>subjekt nije ispunio obveze plaćanja dospjelih poreznih obveza i obveza za mirovinsko i zdravstveno</w:t>
      </w:r>
    </w:p>
    <w:p w:rsidR="008B1BC8" w:rsidRDefault="008B1BC8" w:rsidP="008B1BC8">
      <w:pPr>
        <w:spacing w:after="0" w:line="240" w:lineRule="auto"/>
        <w:jc w:val="both"/>
        <w:rPr>
          <w:rFonts w:ascii="Calibri" w:eastAsia="Times New Roman" w:hAnsi="Calibri" w:cs="Arial"/>
        </w:rPr>
      </w:pPr>
      <w:r>
        <w:rPr>
          <w:rFonts w:ascii="Calibri" w:eastAsia="Times New Roman" w:hAnsi="Calibri" w:cs="Arial"/>
        </w:rPr>
        <w:t>osiguranje:</w:t>
      </w:r>
    </w:p>
    <w:p w:rsidR="008B1BC8" w:rsidRDefault="008B1BC8" w:rsidP="008B1BC8">
      <w:pPr>
        <w:pStyle w:val="Odlomakpopisa"/>
        <w:numPr>
          <w:ilvl w:val="0"/>
          <w:numId w:val="5"/>
        </w:numPr>
        <w:spacing w:after="0" w:line="240" w:lineRule="auto"/>
        <w:jc w:val="both"/>
        <w:rPr>
          <w:rFonts w:ascii="Calibri" w:eastAsia="Times New Roman" w:hAnsi="Calibri" w:cs="Arial"/>
        </w:rPr>
      </w:pPr>
      <w:r>
        <w:rPr>
          <w:rFonts w:ascii="Calibri" w:eastAsia="Times New Roman" w:hAnsi="Calibri" w:cs="Arial"/>
        </w:rPr>
        <w:t>u Republici Hrvatskoj, ako gospodarski subjekt ima poslovni nastan u Republici Hrvatskoj, ili</w:t>
      </w:r>
    </w:p>
    <w:p w:rsidR="008B1BC8" w:rsidRDefault="008B1BC8" w:rsidP="008B1BC8">
      <w:pPr>
        <w:pStyle w:val="Odlomakpopisa"/>
        <w:numPr>
          <w:ilvl w:val="0"/>
          <w:numId w:val="5"/>
        </w:numPr>
        <w:spacing w:after="0" w:line="240" w:lineRule="auto"/>
        <w:jc w:val="both"/>
        <w:rPr>
          <w:rFonts w:ascii="Calibri" w:eastAsia="Times New Roman" w:hAnsi="Calibri" w:cs="Arial"/>
        </w:rPr>
      </w:pPr>
      <w:r>
        <w:rPr>
          <w:rFonts w:ascii="Calibri" w:eastAsia="Times New Roman" w:hAnsi="Calibri" w:cs="Arial"/>
        </w:rPr>
        <w:t>u Republici Hrvatskoj ili u državi poslovnog nastana gospodarskog subjekta, ako gospodarski</w:t>
      </w:r>
    </w:p>
    <w:p w:rsidR="008B1BC8" w:rsidRDefault="008B1BC8" w:rsidP="008B1BC8">
      <w:pPr>
        <w:spacing w:after="0" w:line="240" w:lineRule="auto"/>
        <w:jc w:val="both"/>
        <w:rPr>
          <w:rFonts w:ascii="Calibri" w:eastAsia="Times New Roman" w:hAnsi="Calibri" w:cs="Arial"/>
        </w:rPr>
      </w:pPr>
      <w:r>
        <w:rPr>
          <w:rFonts w:ascii="Calibri" w:eastAsia="Times New Roman" w:hAnsi="Calibri" w:cs="Arial"/>
        </w:rPr>
        <w:t>subjekt nema poslovni nastan u Republici Hrvatskoj.</w:t>
      </w:r>
    </w:p>
    <w:p w:rsidR="008B1BC8" w:rsidRDefault="008B1BC8" w:rsidP="008B1BC8">
      <w:pPr>
        <w:spacing w:after="0" w:line="240" w:lineRule="auto"/>
        <w:jc w:val="both"/>
        <w:rPr>
          <w:rFonts w:ascii="Calibri" w:eastAsia="Times New Roman" w:hAnsi="Calibri" w:cs="Arial"/>
        </w:rPr>
      </w:pPr>
    </w:p>
    <w:p w:rsidR="008B1BC8" w:rsidRPr="009946E7" w:rsidRDefault="008B1BC8" w:rsidP="008B1BC8">
      <w:pPr>
        <w:pStyle w:val="Odlomakpopisa"/>
        <w:ind w:left="0"/>
        <w:jc w:val="both"/>
        <w:rPr>
          <w:rFonts w:ascii="Calibri" w:eastAsia="Times New Roman" w:hAnsi="Calibri" w:cs="Arial"/>
          <w:b/>
          <w:i/>
        </w:rPr>
      </w:pPr>
      <w:r w:rsidRPr="009946E7">
        <w:rPr>
          <w:b/>
          <w:i/>
        </w:rPr>
        <w:t xml:space="preserve">Naručitelj prihvaća kao preliminaran dokaz </w:t>
      </w:r>
      <w:r w:rsidRPr="009946E7">
        <w:rPr>
          <w:rFonts w:ascii="Calibri" w:eastAsia="Times New Roman" w:hAnsi="Calibri" w:cs="Arial"/>
          <w:b/>
          <w:i/>
        </w:rPr>
        <w:t xml:space="preserve">potvrdu porezne uprave ili drugog nadležnog tijela u državi poslovnog nastana gospodarskog subjekta kojom se dokazuje da ne postoje navedene osnove za isključenje, ne stariju od dana </w:t>
      </w:r>
      <w:r>
        <w:rPr>
          <w:rFonts w:ascii="Calibri" w:eastAsia="Times New Roman" w:hAnsi="Calibri" w:cs="Arial"/>
          <w:b/>
          <w:i/>
        </w:rPr>
        <w:t xml:space="preserve">početka postupka ove nabave (dan </w:t>
      </w:r>
      <w:r w:rsidRPr="009946E7">
        <w:rPr>
          <w:rFonts w:ascii="Calibri" w:eastAsia="Times New Roman" w:hAnsi="Calibri" w:cs="Arial"/>
          <w:b/>
          <w:i/>
        </w:rPr>
        <w:t>objave ovog poziva na dostavu ponuda</w:t>
      </w:r>
      <w:r>
        <w:rPr>
          <w:rFonts w:ascii="Calibri" w:eastAsia="Times New Roman" w:hAnsi="Calibri" w:cs="Arial"/>
          <w:b/>
          <w:i/>
        </w:rPr>
        <w:t>)</w:t>
      </w:r>
      <w:r w:rsidRPr="009946E7">
        <w:rPr>
          <w:rFonts w:ascii="Calibri" w:eastAsia="Times New Roman" w:hAnsi="Calibri" w:cs="Arial"/>
          <w:b/>
          <w:i/>
        </w:rPr>
        <w:t>.</w:t>
      </w:r>
    </w:p>
    <w:p w:rsidR="008B1BC8" w:rsidRDefault="008B1BC8" w:rsidP="008B1BC8">
      <w:pPr>
        <w:spacing w:after="0" w:line="240" w:lineRule="auto"/>
        <w:jc w:val="both"/>
        <w:rPr>
          <w:rFonts w:ascii="Calibri" w:eastAsia="Times New Roman" w:hAnsi="Calibri" w:cs="Arial"/>
        </w:rPr>
      </w:pPr>
    </w:p>
    <w:p w:rsidR="008B1BC8" w:rsidRDefault="008B1BC8" w:rsidP="008B1BC8">
      <w:pPr>
        <w:spacing w:after="0" w:line="240" w:lineRule="auto"/>
        <w:jc w:val="both"/>
        <w:rPr>
          <w:rFonts w:ascii="Calibri" w:eastAsia="Times New Roman" w:hAnsi="Calibri" w:cs="Arial"/>
          <w:color w:val="000000"/>
          <w:lang w:eastAsia="hr-HR"/>
        </w:rPr>
      </w:pPr>
      <w:r>
        <w:rPr>
          <w:rFonts w:ascii="Calibri" w:eastAsia="Times New Roman" w:hAnsi="Calibri" w:cs="Arial"/>
          <w:b/>
          <w:color w:val="000000"/>
          <w:highlight w:val="lightGray"/>
          <w:lang w:eastAsia="hr-HR"/>
        </w:rPr>
        <w:t>4. ODREDBE O SPOSOBNOSTI PONUDITELJA</w:t>
      </w:r>
    </w:p>
    <w:p w:rsidR="008B1BC8" w:rsidRDefault="008B1BC8" w:rsidP="008B1BC8">
      <w:pPr>
        <w:spacing w:after="0" w:line="240" w:lineRule="auto"/>
        <w:jc w:val="both"/>
        <w:rPr>
          <w:rFonts w:ascii="Calibri" w:eastAsia="Times New Roman" w:hAnsi="Calibri" w:cs="Arial"/>
          <w:color w:val="000000"/>
          <w:lang w:eastAsia="hr-HR"/>
        </w:rPr>
      </w:pPr>
    </w:p>
    <w:p w:rsidR="008B1BC8" w:rsidRDefault="008B1BC8" w:rsidP="008B1BC8">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4.1. Uvjeti pravne i poslovne sposobnosti ponuditelja te dokumenti kojima ponuditelji dokazuju sposobnost</w:t>
      </w:r>
    </w:p>
    <w:p w:rsidR="008B1BC8" w:rsidRDefault="008B1BC8" w:rsidP="008B1BC8">
      <w:pPr>
        <w:spacing w:after="0" w:line="240" w:lineRule="auto"/>
        <w:jc w:val="both"/>
        <w:rPr>
          <w:rFonts w:ascii="Calibri" w:eastAsia="Times New Roman" w:hAnsi="Calibri" w:cs="Arial"/>
          <w:b/>
          <w:color w:val="000000"/>
          <w:lang w:eastAsia="hr-HR"/>
        </w:rPr>
      </w:pPr>
    </w:p>
    <w:p w:rsidR="008B1BC8" w:rsidRPr="006C5FE2" w:rsidRDefault="008B1BC8" w:rsidP="008B1BC8">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4.1.1.</w:t>
      </w:r>
      <w:r>
        <w:rPr>
          <w:rFonts w:ascii="Calibri" w:eastAsia="Times New Roman" w:hAnsi="Calibri" w:cs="Arial"/>
          <w:color w:val="000000"/>
          <w:lang w:eastAsia="hr-HR"/>
        </w:rPr>
        <w:t xml:space="preserve"> </w:t>
      </w:r>
      <w:r w:rsidRPr="00147A8E">
        <w:rPr>
          <w:rFonts w:ascii="Calibri" w:eastAsia="Times New Roman" w:hAnsi="Calibri" w:cs="Arial"/>
          <w:color w:val="000000"/>
          <w:u w:val="single"/>
          <w:lang w:eastAsia="hr-HR"/>
        </w:rPr>
        <w:t>Izvod ili izjava o upisu u sudski, obrtni, strukovni ili drugi odgovarajući registar</w:t>
      </w:r>
      <w:r>
        <w:rPr>
          <w:rFonts w:ascii="Calibri" w:eastAsia="Times New Roman" w:hAnsi="Calibri" w:cs="Arial"/>
          <w:color w:val="000000"/>
          <w:lang w:eastAsia="hr-HR"/>
        </w:rPr>
        <w:t xml:space="preserve"> države sjedišta gospodarskog subjekta. Upis u registar dokazuje se odgovarajućim izvodom, a ako se oni ne izdaju u državi sjedišta gospodarskog subjekta (ponuditelja), gospodarski subjekt može dostaviti izjavu s ovjerom potpisa kod nadležnog tijela. Izvod, odnosno izjava, može se dostaviti u neovjerenoj preslici i </w:t>
      </w:r>
      <w:r w:rsidRPr="006C5FE2">
        <w:rPr>
          <w:rFonts w:ascii="Calibri" w:eastAsia="Times New Roman" w:hAnsi="Calibri" w:cs="Arial"/>
          <w:b/>
          <w:color w:val="000000"/>
          <w:lang w:eastAsia="hr-HR"/>
        </w:rPr>
        <w:t>ne smije biti starij</w:t>
      </w:r>
      <w:r>
        <w:rPr>
          <w:rFonts w:ascii="Calibri" w:eastAsia="Times New Roman" w:hAnsi="Calibri" w:cs="Arial"/>
          <w:b/>
          <w:color w:val="000000"/>
          <w:lang w:eastAsia="hr-HR"/>
        </w:rPr>
        <w:t>e</w:t>
      </w:r>
      <w:r w:rsidRPr="006C5FE2">
        <w:rPr>
          <w:rFonts w:ascii="Calibri" w:eastAsia="Times New Roman" w:hAnsi="Calibri" w:cs="Arial"/>
          <w:b/>
          <w:color w:val="000000"/>
          <w:lang w:eastAsia="hr-HR"/>
        </w:rPr>
        <w:t xml:space="preserve"> od dana</w:t>
      </w:r>
      <w:r>
        <w:rPr>
          <w:rFonts w:ascii="Calibri" w:eastAsia="Times New Roman" w:hAnsi="Calibri" w:cs="Arial"/>
          <w:b/>
          <w:color w:val="000000"/>
          <w:lang w:eastAsia="hr-HR"/>
        </w:rPr>
        <w:t xml:space="preserve"> početka postupka ove nabave (dan</w:t>
      </w:r>
      <w:r w:rsidRPr="006C5FE2">
        <w:rPr>
          <w:rFonts w:ascii="Calibri" w:eastAsia="Times New Roman" w:hAnsi="Calibri" w:cs="Arial"/>
          <w:b/>
          <w:color w:val="000000"/>
          <w:lang w:eastAsia="hr-HR"/>
        </w:rPr>
        <w:t xml:space="preserve"> objave ovog poziva na dostavu ponuda</w:t>
      </w:r>
      <w:r>
        <w:rPr>
          <w:rFonts w:ascii="Calibri" w:eastAsia="Times New Roman" w:hAnsi="Calibri" w:cs="Arial"/>
          <w:b/>
          <w:color w:val="000000"/>
          <w:lang w:eastAsia="hr-HR"/>
        </w:rPr>
        <w:t>)</w:t>
      </w:r>
      <w:r w:rsidRPr="006C5FE2">
        <w:rPr>
          <w:rFonts w:ascii="Calibri" w:eastAsia="Times New Roman" w:hAnsi="Calibri" w:cs="Arial"/>
          <w:b/>
          <w:color w:val="000000"/>
          <w:lang w:eastAsia="hr-HR"/>
        </w:rPr>
        <w:t xml:space="preserve">.  </w:t>
      </w:r>
    </w:p>
    <w:p w:rsidR="008B1BC8" w:rsidRDefault="008B1BC8" w:rsidP="008B1BC8">
      <w:pPr>
        <w:spacing w:after="0" w:line="240" w:lineRule="auto"/>
        <w:jc w:val="both"/>
        <w:rPr>
          <w:rFonts w:ascii="Calibri" w:eastAsia="Times New Roman" w:hAnsi="Calibri" w:cs="Arial"/>
          <w:color w:val="000000"/>
          <w:lang w:eastAsia="hr-HR"/>
        </w:rPr>
      </w:pPr>
    </w:p>
    <w:p w:rsidR="008B1BC8" w:rsidRDefault="008B1BC8" w:rsidP="008B1BC8">
      <w:pPr>
        <w:spacing w:after="0" w:line="240" w:lineRule="auto"/>
        <w:jc w:val="both"/>
        <w:rPr>
          <w:rFonts w:ascii="Calibri" w:eastAsia="Times New Roman" w:hAnsi="Calibri" w:cs="Arial"/>
          <w:color w:val="000000"/>
          <w:lang w:eastAsia="hr-HR"/>
        </w:rPr>
      </w:pPr>
    </w:p>
    <w:p w:rsidR="008B1BC8" w:rsidRPr="004B1603" w:rsidRDefault="008B1BC8" w:rsidP="008B1BC8">
      <w:pPr>
        <w:shd w:val="clear" w:color="auto" w:fill="F2F2F2"/>
        <w:suppressAutoHyphens/>
        <w:spacing w:after="0" w:line="240" w:lineRule="auto"/>
        <w:rPr>
          <w:rFonts w:ascii="Calibri" w:eastAsia="Times New Roman" w:hAnsi="Calibri" w:cs="Arial"/>
          <w:b/>
          <w:lang w:val="en-US"/>
        </w:rPr>
      </w:pPr>
      <w:r w:rsidRPr="004B1603">
        <w:rPr>
          <w:rFonts w:ascii="Calibri" w:eastAsia="Times New Roman" w:hAnsi="Calibri" w:cs="Arial"/>
          <w:b/>
          <w:lang w:val="en-US" w:eastAsia="hr-HR"/>
        </w:rPr>
        <w:t>4.2.</w:t>
      </w:r>
      <w:r w:rsidRPr="004B1603">
        <w:rPr>
          <w:rFonts w:ascii="Calibri" w:eastAsia="Times New Roman" w:hAnsi="Calibri" w:cs="Arial"/>
          <w:lang w:val="en-US" w:eastAsia="hr-HR"/>
        </w:rPr>
        <w:t xml:space="preserve"> </w:t>
      </w:r>
      <w:r w:rsidRPr="004B1603">
        <w:rPr>
          <w:rFonts w:ascii="Calibri" w:eastAsia="Times New Roman" w:hAnsi="Calibri" w:cs="Arial"/>
          <w:b/>
          <w:lang w:val="en-US" w:eastAsia="hr-HR"/>
        </w:rPr>
        <w:t>Uvjeti te</w:t>
      </w:r>
      <w:r w:rsidRPr="004B1603">
        <w:rPr>
          <w:rFonts w:ascii="Calibri" w:eastAsia="Times New Roman" w:hAnsi="Calibri" w:cs="Arial"/>
          <w:b/>
          <w:lang w:val="en-US"/>
        </w:rPr>
        <w:t xml:space="preserve">hničke i stručne sposobnosti </w:t>
      </w:r>
      <w:r w:rsidRPr="004B1603">
        <w:rPr>
          <w:rFonts w:ascii="Calibri" w:eastAsia="Times New Roman" w:hAnsi="Calibri" w:cs="Arial"/>
          <w:b/>
          <w:lang w:val="en-US" w:eastAsia="hr-HR"/>
        </w:rPr>
        <w:t>te dokumenti kojima ponuditelji dokazuju sposobnost</w:t>
      </w:r>
    </w:p>
    <w:p w:rsidR="008B1BC8" w:rsidRPr="004B1603" w:rsidRDefault="008B1BC8" w:rsidP="008B1BC8">
      <w:pPr>
        <w:suppressAutoHyphens/>
        <w:spacing w:after="0" w:line="240" w:lineRule="auto"/>
        <w:jc w:val="both"/>
        <w:rPr>
          <w:rFonts w:ascii="Calibri" w:eastAsia="Times New Roman" w:hAnsi="Calibri" w:cs="Arial"/>
          <w:lang w:val="en-US"/>
        </w:rPr>
      </w:pPr>
    </w:p>
    <w:p w:rsidR="008B1BC8" w:rsidRPr="004B1603" w:rsidRDefault="008B1BC8" w:rsidP="008B1BC8">
      <w:pPr>
        <w:suppressAutoHyphens/>
        <w:spacing w:after="0" w:line="240" w:lineRule="auto"/>
        <w:jc w:val="both"/>
        <w:rPr>
          <w:rFonts w:ascii="Calibri" w:eastAsia="Times New Roman" w:hAnsi="Calibri" w:cs="Times New Roman"/>
          <w:u w:val="single"/>
        </w:rPr>
      </w:pPr>
      <w:r w:rsidRPr="004B1603">
        <w:rPr>
          <w:rFonts w:ascii="Calibri" w:eastAsia="Times New Roman" w:hAnsi="Calibri" w:cs="Times New Roman"/>
          <w:b/>
        </w:rPr>
        <w:t>4.2.1.</w:t>
      </w:r>
      <w:r w:rsidRPr="004B1603">
        <w:rPr>
          <w:rFonts w:ascii="Calibri" w:eastAsia="Times New Roman" w:hAnsi="Calibri" w:cs="Times New Roman"/>
        </w:rPr>
        <w:t xml:space="preserve">  </w:t>
      </w:r>
      <w:r w:rsidRPr="004B1603">
        <w:rPr>
          <w:rFonts w:ascii="Calibri" w:eastAsia="Times New Roman" w:hAnsi="Calibri" w:cs="Times New Roman"/>
          <w:b/>
          <w:u w:val="single"/>
        </w:rPr>
        <w:t>Popis ugovora o radovima</w:t>
      </w:r>
      <w:r w:rsidRPr="004B1603">
        <w:rPr>
          <w:rFonts w:ascii="Calibri" w:eastAsia="Times New Roman" w:hAnsi="Calibri" w:cs="Times New Roman"/>
        </w:rPr>
        <w:t xml:space="preserve"> izvršenim u godini u kojoj je započeo postupak je</w:t>
      </w:r>
      <w:r>
        <w:rPr>
          <w:rFonts w:ascii="Calibri" w:eastAsia="Times New Roman" w:hAnsi="Calibri" w:cs="Times New Roman"/>
        </w:rPr>
        <w:t xml:space="preserve">dnostavne nabave i tijekom </w:t>
      </w:r>
      <w:r w:rsidR="000A6EF8">
        <w:rPr>
          <w:rFonts w:ascii="Calibri" w:eastAsia="Times New Roman" w:hAnsi="Calibri" w:cs="Times New Roman"/>
        </w:rPr>
        <w:t>5</w:t>
      </w:r>
      <w:r w:rsidRPr="000A6EF8">
        <w:rPr>
          <w:rFonts w:ascii="Calibri" w:eastAsia="Times New Roman" w:hAnsi="Calibri" w:cs="Times New Roman"/>
          <w:color w:val="FF0000"/>
        </w:rPr>
        <w:t xml:space="preserve"> </w:t>
      </w:r>
      <w:r w:rsidRPr="000A6EF8">
        <w:rPr>
          <w:rFonts w:ascii="Calibri" w:eastAsia="Times New Roman" w:hAnsi="Calibri" w:cs="Times New Roman"/>
        </w:rPr>
        <w:t>(</w:t>
      </w:r>
      <w:r w:rsidR="000A6EF8" w:rsidRPr="000A6EF8">
        <w:rPr>
          <w:rFonts w:ascii="Calibri" w:eastAsia="Times New Roman" w:hAnsi="Calibri" w:cs="Times New Roman"/>
        </w:rPr>
        <w:t>pet</w:t>
      </w:r>
      <w:r w:rsidRPr="000A6EF8">
        <w:rPr>
          <w:rFonts w:ascii="Calibri" w:eastAsia="Times New Roman" w:hAnsi="Calibri" w:cs="Times New Roman"/>
        </w:rPr>
        <w:t>) godin</w:t>
      </w:r>
      <w:r w:rsidR="000A6EF8">
        <w:rPr>
          <w:rFonts w:ascii="Calibri" w:eastAsia="Times New Roman" w:hAnsi="Calibri" w:cs="Times New Roman"/>
        </w:rPr>
        <w:t>a</w:t>
      </w:r>
      <w:r w:rsidRPr="000A6EF8">
        <w:rPr>
          <w:rFonts w:ascii="Calibri" w:eastAsia="Times New Roman" w:hAnsi="Calibri" w:cs="Times New Roman"/>
        </w:rPr>
        <w:t xml:space="preserve"> </w:t>
      </w:r>
      <w:r w:rsidRPr="004B1603">
        <w:rPr>
          <w:rFonts w:ascii="Calibri" w:eastAsia="Times New Roman" w:hAnsi="Calibri" w:cs="Times New Roman"/>
        </w:rPr>
        <w:t xml:space="preserve">koje prethode toj godini. Popis ugovora sadrži </w:t>
      </w:r>
      <w:r w:rsidRPr="004B1603">
        <w:rPr>
          <w:rFonts w:ascii="Calibri" w:eastAsia="Times New Roman" w:hAnsi="Calibri" w:cs="Times New Roman"/>
          <w:u w:val="single"/>
        </w:rPr>
        <w:t xml:space="preserve">vrijednost radova, datum, mjesto izvođenja radova i naziv druge ugovorne strane. </w:t>
      </w:r>
    </w:p>
    <w:p w:rsidR="008B1BC8" w:rsidRPr="004B1603" w:rsidRDefault="008B1BC8" w:rsidP="008B1BC8">
      <w:pPr>
        <w:suppressAutoHyphens/>
        <w:spacing w:after="0" w:line="240" w:lineRule="auto"/>
        <w:jc w:val="both"/>
        <w:rPr>
          <w:rFonts w:ascii="Calibri" w:eastAsia="Times New Roman" w:hAnsi="Calibri" w:cs="Times New Roman"/>
        </w:rPr>
      </w:pPr>
    </w:p>
    <w:p w:rsidR="008B1BC8" w:rsidRPr="004B1603" w:rsidRDefault="008B1BC8" w:rsidP="008B1BC8">
      <w:pPr>
        <w:suppressAutoHyphens/>
        <w:spacing w:after="0" w:line="240" w:lineRule="auto"/>
        <w:jc w:val="both"/>
        <w:rPr>
          <w:rFonts w:ascii="Calibri" w:eastAsia="Times New Roman" w:hAnsi="Calibri" w:cs="Times New Roman"/>
          <w:u w:val="single"/>
        </w:rPr>
      </w:pPr>
      <w:r w:rsidRPr="004B1603">
        <w:rPr>
          <w:rFonts w:ascii="Calibri" w:eastAsia="Times New Roman" w:hAnsi="Calibri" w:cs="Times New Roman"/>
          <w:u w:val="single"/>
        </w:rPr>
        <w:t>Popis sadržava ili mu se prilaže potvrda druge ugovorne strane o urednom izvođenju i ishodu najvažnijih radova.</w:t>
      </w:r>
    </w:p>
    <w:p w:rsidR="008B1BC8" w:rsidRPr="004B1603" w:rsidRDefault="008B1BC8" w:rsidP="008B1BC8">
      <w:pPr>
        <w:suppressAutoHyphens/>
        <w:spacing w:after="0" w:line="240" w:lineRule="auto"/>
        <w:jc w:val="both"/>
        <w:rPr>
          <w:rFonts w:ascii="Calibri" w:eastAsia="Times New Roman" w:hAnsi="Calibri" w:cs="Times New Roman"/>
        </w:rPr>
      </w:pPr>
    </w:p>
    <w:p w:rsidR="008B1BC8" w:rsidRPr="004B1603" w:rsidRDefault="008B1BC8" w:rsidP="008B1BC8">
      <w:pPr>
        <w:suppressAutoHyphens/>
        <w:spacing w:after="0" w:line="240" w:lineRule="auto"/>
        <w:jc w:val="both"/>
        <w:rPr>
          <w:rFonts w:ascii="Calibri" w:eastAsia="Times New Roman" w:hAnsi="Calibri" w:cs="Times New Roman"/>
          <w:i/>
          <w:u w:val="single"/>
        </w:rPr>
      </w:pPr>
      <w:r w:rsidRPr="004B1603">
        <w:rPr>
          <w:rFonts w:ascii="Calibri" w:eastAsia="Times New Roman" w:hAnsi="Calibri" w:cs="Times New Roman"/>
          <w:i/>
          <w:u w:val="single"/>
        </w:rPr>
        <w:lastRenderedPageBreak/>
        <w:t>Minimalna razina sposobnosti:</w:t>
      </w:r>
    </w:p>
    <w:p w:rsidR="00016EAE" w:rsidRDefault="008B1BC8" w:rsidP="008B1BC8">
      <w:pPr>
        <w:suppressAutoHyphens/>
        <w:spacing w:after="0" w:line="240" w:lineRule="auto"/>
        <w:jc w:val="both"/>
        <w:rPr>
          <w:rFonts w:ascii="Calibri" w:eastAsia="Times New Roman" w:hAnsi="Calibri" w:cs="Times New Roman"/>
        </w:rPr>
      </w:pPr>
      <w:r w:rsidRPr="004B1603">
        <w:rPr>
          <w:rFonts w:ascii="Calibri" w:eastAsia="Times New Roman" w:hAnsi="Calibri" w:cs="Times New Roman"/>
        </w:rPr>
        <w:t xml:space="preserve">Priloženom potvrdom gospodarski subjekt mora dokazati da je izvršio </w:t>
      </w:r>
      <w:r w:rsidRPr="004B1603">
        <w:rPr>
          <w:rFonts w:ascii="Calibri" w:eastAsia="Times New Roman" w:hAnsi="Calibri" w:cs="Times New Roman"/>
          <w:b/>
        </w:rPr>
        <w:t>najmanje 1 ugovor,a najviše 3 ugovora</w:t>
      </w:r>
      <w:r w:rsidRPr="004B1603">
        <w:rPr>
          <w:rFonts w:ascii="Calibri" w:eastAsia="Times New Roman" w:hAnsi="Calibri" w:cs="Times New Roman"/>
        </w:rPr>
        <w:t xml:space="preserve"> istih ili sličnih predmetu nabave čiji je kumulativi iznos najmanje jednak procijenjenoj vrijednosti </w:t>
      </w:r>
      <w:r w:rsidR="000C79FB">
        <w:rPr>
          <w:rFonts w:ascii="Calibri" w:eastAsia="Times New Roman" w:hAnsi="Calibri" w:cs="Times New Roman"/>
        </w:rPr>
        <w:t>ovog predmeta nabave bez PDV-a.</w:t>
      </w:r>
    </w:p>
    <w:p w:rsidR="00016EAE" w:rsidRDefault="00016EAE" w:rsidP="00016EAE">
      <w:pPr>
        <w:rPr>
          <w:rFonts w:ascii="Calibri" w:eastAsia="Times New Roman" w:hAnsi="Calibri" w:cs="Times New Roman"/>
        </w:rPr>
      </w:pPr>
    </w:p>
    <w:p w:rsidR="00016EAE" w:rsidRPr="002C4479" w:rsidRDefault="00016EAE" w:rsidP="00016EAE">
      <w:pPr>
        <w:suppressAutoHyphens/>
        <w:spacing w:after="0" w:line="240" w:lineRule="auto"/>
        <w:jc w:val="both"/>
        <w:rPr>
          <w:rFonts w:ascii="Calibri" w:eastAsia="Times New Roman" w:hAnsi="Calibri" w:cs="Times New Roman"/>
          <w:b/>
          <w:color w:val="FF0000"/>
          <w:sz w:val="19"/>
          <w:szCs w:val="19"/>
          <w:lang w:val="en-US"/>
        </w:rPr>
      </w:pPr>
    </w:p>
    <w:p w:rsidR="00016EAE" w:rsidRDefault="00016EAE" w:rsidP="00016EAE">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5. PODACI O PONUDI </w:t>
      </w:r>
    </w:p>
    <w:p w:rsidR="00016EAE" w:rsidRDefault="00016EAE" w:rsidP="00016EAE">
      <w:pPr>
        <w:spacing w:after="0" w:line="240" w:lineRule="auto"/>
        <w:jc w:val="both"/>
        <w:rPr>
          <w:rFonts w:ascii="Calibri" w:eastAsia="Times New Roman" w:hAnsi="Calibri" w:cs="Arial"/>
          <w:b/>
          <w:color w:val="000000"/>
          <w:lang w:eastAsia="hr-HR"/>
        </w:rPr>
      </w:pP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5.1. Sadržaj i način izrade Ponude:</w:t>
      </w:r>
    </w:p>
    <w:p w:rsidR="00016EAE" w:rsidRDefault="00016EAE" w:rsidP="00016EAE">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Pri izradi ponude Ponuditelj se mora pridržavati zahtjeva i uvjeta iz Poziva na dostavu ponuda.</w:t>
      </w:r>
    </w:p>
    <w:p w:rsidR="00016EAE" w:rsidRDefault="00016EAE" w:rsidP="00016EAE">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Pri izradi ponude ponuditelj ne smije mijenjati i nadopunjavati tekst Poziva na dostavu ponude. Ponuda se izrađuje na način da čini cjelinu te se uvezuje na način da se onemogući naknadno vađenje ili umetanje listova. Ako zbog opsega ili drugih objektivnih okolnosti ponuda ne može biti izrađena na način da čini cjelinu, onda se izrađuje u dva ili više dijelova. Ako je ponuda izrađena od više dijelova, svaki dio se uvezuje na način da se onemogući naknadno vađenje ili umetanje listova. Stranice ponude se označavaju brojem na način da je vidljiv redni broj stranice i ukupan broj stranica ponude. </w:t>
      </w:r>
    </w:p>
    <w:p w:rsidR="00016EAE" w:rsidRDefault="00016EAE" w:rsidP="00016EAE">
      <w:pPr>
        <w:suppressAutoHyphens/>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Ponuditelj je dužan dostaviti izvornik ponude. Ponude se pišu neizbrisivom tintom. Ispravci u ponudi moraju biti izrađeni na način da su vidljivi. Ispravci moraju uz navod datuma ispravka biti potvrđeni potpisom ponuditelja. </w:t>
      </w:r>
    </w:p>
    <w:p w:rsidR="00016EAE" w:rsidRDefault="00016EAE" w:rsidP="00016EAE">
      <w:pPr>
        <w:autoSpaceDE w:val="0"/>
        <w:autoSpaceDN w:val="0"/>
        <w:adjustRightInd w:val="0"/>
        <w:spacing w:after="0" w:line="240" w:lineRule="auto"/>
        <w:jc w:val="both"/>
        <w:rPr>
          <w:rFonts w:ascii="Calibri" w:eastAsia="Times New Roman" w:hAnsi="Calibri" w:cs="Arial"/>
          <w:color w:val="000000"/>
        </w:rPr>
      </w:pPr>
    </w:p>
    <w:p w:rsidR="00016EAE" w:rsidRDefault="00016EAE" w:rsidP="00016EAE">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Ukoliko ponuditelj nije u sustavu PDV-a, tada se na Ponudbenom listu na mjestu predviđenom za upis cijene ponude s PDV-om upisuje isti iznos koji je upisan na mjestu predviđenom za upis cijene bez PDV-a, a mjesto za upis iznosa PDV-a ostavlja se prazno.</w:t>
      </w:r>
    </w:p>
    <w:p w:rsidR="00016EAE" w:rsidRDefault="00016EAE" w:rsidP="00016EAE">
      <w:pPr>
        <w:autoSpaceDE w:val="0"/>
        <w:autoSpaceDN w:val="0"/>
        <w:adjustRightInd w:val="0"/>
        <w:spacing w:after="0" w:line="240" w:lineRule="auto"/>
        <w:jc w:val="both"/>
        <w:rPr>
          <w:rFonts w:ascii="Calibri" w:eastAsia="Times New Roman" w:hAnsi="Calibri" w:cs="Arial"/>
          <w:color w:val="000000"/>
        </w:rPr>
      </w:pPr>
    </w:p>
    <w:p w:rsidR="00016EAE" w:rsidRDefault="00016EAE" w:rsidP="00016EAE">
      <w:pPr>
        <w:autoSpaceDE w:val="0"/>
        <w:autoSpaceDN w:val="0"/>
        <w:adjustRightInd w:val="0"/>
        <w:spacing w:after="0" w:line="240" w:lineRule="auto"/>
        <w:jc w:val="both"/>
        <w:rPr>
          <w:rFonts w:ascii="Calibri" w:eastAsia="Times New Roman" w:hAnsi="Calibri" w:cs="Arial"/>
          <w:color w:val="000000"/>
        </w:rPr>
      </w:pPr>
      <w:r>
        <w:rPr>
          <w:rFonts w:ascii="Calibri" w:eastAsia="Times New Roman" w:hAnsi="Calibri" w:cs="Arial"/>
          <w:color w:val="000000"/>
        </w:rPr>
        <w:t>Ponuda mora sadržavati:</w:t>
      </w:r>
    </w:p>
    <w:p w:rsidR="00016EAE" w:rsidRDefault="00016EAE" w:rsidP="00016EAE">
      <w:pPr>
        <w:autoSpaceDE w:val="0"/>
        <w:autoSpaceDN w:val="0"/>
        <w:adjustRightInd w:val="0"/>
        <w:spacing w:after="0" w:line="240" w:lineRule="auto"/>
        <w:jc w:val="both"/>
        <w:rPr>
          <w:rFonts w:ascii="Calibri" w:eastAsia="Times New Roman" w:hAnsi="Calibri" w:cs="Arial"/>
          <w:color w:val="000000"/>
        </w:rPr>
      </w:pPr>
    </w:p>
    <w:p w:rsidR="00016EAE" w:rsidRDefault="00016EAE" w:rsidP="00016EAE">
      <w:pPr>
        <w:numPr>
          <w:ilvl w:val="0"/>
          <w:numId w:val="1"/>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Ponudbeni list (Prilog 1.)</w:t>
      </w:r>
    </w:p>
    <w:p w:rsidR="00016EAE" w:rsidRDefault="00016EAE" w:rsidP="00016EAE">
      <w:pPr>
        <w:numPr>
          <w:ilvl w:val="0"/>
          <w:numId w:val="1"/>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Dokazi iz točke 3.</w:t>
      </w:r>
    </w:p>
    <w:p w:rsidR="00016EAE" w:rsidRPr="001D4744" w:rsidRDefault="00016EAE" w:rsidP="00016EAE">
      <w:pPr>
        <w:numPr>
          <w:ilvl w:val="0"/>
          <w:numId w:val="1"/>
        </w:numPr>
        <w:suppressAutoHyphens/>
        <w:spacing w:after="0" w:line="240" w:lineRule="auto"/>
        <w:contextualSpacing/>
        <w:jc w:val="both"/>
        <w:rPr>
          <w:rFonts w:ascii="Calibri" w:eastAsia="Times New Roman" w:hAnsi="Calibri" w:cs="Arial"/>
          <w:color w:val="000000"/>
          <w:lang w:val="en-US" w:eastAsia="hr-HR"/>
        </w:rPr>
      </w:pPr>
      <w:r w:rsidRPr="001D4744">
        <w:rPr>
          <w:rFonts w:ascii="Calibri" w:eastAsia="Times New Roman" w:hAnsi="Calibri" w:cs="Arial"/>
          <w:color w:val="000000"/>
          <w:lang w:val="en-US" w:eastAsia="hr-HR"/>
        </w:rPr>
        <w:t>Dokazi iz točke 4.</w:t>
      </w:r>
    </w:p>
    <w:p w:rsidR="00016EAE" w:rsidRDefault="00016EAE" w:rsidP="00016EAE">
      <w:pPr>
        <w:numPr>
          <w:ilvl w:val="0"/>
          <w:numId w:val="1"/>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Popunjeni i ovjeren troškovnik</w:t>
      </w:r>
    </w:p>
    <w:p w:rsidR="000A6EF8" w:rsidRDefault="000A6EF8" w:rsidP="00016EAE">
      <w:pPr>
        <w:numPr>
          <w:ilvl w:val="0"/>
          <w:numId w:val="1"/>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 xml:space="preserve">Ostalo traženo ovim Pozivom na dostavu ponuda. </w:t>
      </w:r>
    </w:p>
    <w:p w:rsidR="00016EAE" w:rsidRDefault="00016EAE" w:rsidP="00016EAE">
      <w:pPr>
        <w:suppressAutoHyphens/>
        <w:spacing w:after="0" w:line="240" w:lineRule="auto"/>
        <w:ind w:left="720"/>
        <w:contextualSpacing/>
        <w:jc w:val="both"/>
        <w:rPr>
          <w:rFonts w:ascii="Calibri" w:eastAsia="Times New Roman" w:hAnsi="Calibri" w:cs="Arial"/>
          <w:color w:val="000000"/>
          <w:lang w:val="en-US" w:eastAsia="hr-HR"/>
        </w:rPr>
      </w:pPr>
    </w:p>
    <w:p w:rsidR="00016EAE" w:rsidRDefault="00016EAE" w:rsidP="00016EAE">
      <w:pPr>
        <w:suppressAutoHyphens/>
        <w:spacing w:after="0" w:line="240" w:lineRule="auto"/>
        <w:jc w:val="both"/>
        <w:rPr>
          <w:rFonts w:ascii="Calibri" w:eastAsia="Times New Roman" w:hAnsi="Calibri" w:cs="Times New Roman"/>
          <w:lang w:eastAsia="hr-HR"/>
        </w:rPr>
      </w:pP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sidRPr="00EF4AB6">
        <w:rPr>
          <w:rFonts w:ascii="Calibri" w:eastAsia="Times New Roman" w:hAnsi="Calibri" w:cs="Times New Roman"/>
          <w:b/>
          <w:lang w:eastAsia="hr-HR"/>
        </w:rPr>
        <w:t>5</w:t>
      </w:r>
      <w:r w:rsidRPr="00EF4AB6">
        <w:rPr>
          <w:rFonts w:ascii="Calibri" w:eastAsia="Times New Roman" w:hAnsi="Calibri" w:cs="Arial"/>
          <w:b/>
          <w:color w:val="000000"/>
          <w:lang w:eastAsia="hr-HR"/>
        </w:rPr>
        <w:t>.</w:t>
      </w:r>
      <w:r>
        <w:rPr>
          <w:rFonts w:ascii="Calibri" w:eastAsia="Times New Roman" w:hAnsi="Calibri" w:cs="Arial"/>
          <w:b/>
          <w:color w:val="000000"/>
          <w:lang w:eastAsia="hr-HR"/>
        </w:rPr>
        <w:t xml:space="preserve">2. Način dostave </w:t>
      </w:r>
    </w:p>
    <w:p w:rsidR="00016EAE" w:rsidRDefault="00016EAE" w:rsidP="00016EAE">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Ponuda se dostavlja na Ponudbenom listu i Troškovniku, a koje je</w:t>
      </w:r>
      <w:r w:rsidR="00251BED">
        <w:rPr>
          <w:rFonts w:ascii="Calibri" w:eastAsia="Times New Roman" w:hAnsi="Calibri" w:cs="Arial"/>
          <w:lang w:eastAsia="hr-HR"/>
        </w:rPr>
        <w:t xml:space="preserve"> potrebno dostaviti ispunjene, </w:t>
      </w:r>
      <w:r>
        <w:rPr>
          <w:rFonts w:ascii="Calibri" w:eastAsia="Times New Roman" w:hAnsi="Calibri" w:cs="Arial"/>
          <w:lang w:eastAsia="hr-HR"/>
        </w:rPr>
        <w:t xml:space="preserve">potpisane i ovjerene od strane ovlaštene osobe Ponuditelja. Naručitelj neće prihvatiti ponudu koja ne ispunjava uvjete i zahtjeve vezane uz predmet nabave iz ovog Poziva. </w:t>
      </w:r>
    </w:p>
    <w:p w:rsidR="00016EAE" w:rsidRDefault="00016EAE" w:rsidP="00016EAE">
      <w:pPr>
        <w:shd w:val="clear" w:color="auto" w:fill="FFFFFF"/>
        <w:spacing w:after="0" w:line="240" w:lineRule="auto"/>
        <w:jc w:val="both"/>
        <w:rPr>
          <w:rFonts w:ascii="Calibri" w:eastAsia="Times New Roman" w:hAnsi="Calibri" w:cs="Arial"/>
          <w:lang w:eastAsia="hr-HR"/>
        </w:rPr>
      </w:pPr>
    </w:p>
    <w:p w:rsidR="00016EAE" w:rsidRDefault="00016EAE" w:rsidP="00016EAE">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lang w:eastAsia="hr-HR"/>
        </w:rPr>
        <w:t xml:space="preserve">Ponuda se u zatvorenoj omotnici dostavlja na adresu: </w:t>
      </w:r>
    </w:p>
    <w:p w:rsidR="00016EAE" w:rsidRDefault="00016EAE" w:rsidP="00016EAE">
      <w:pPr>
        <w:shd w:val="clear" w:color="auto" w:fill="FFFFFF"/>
        <w:spacing w:after="0" w:line="240" w:lineRule="auto"/>
        <w:jc w:val="both"/>
        <w:rPr>
          <w:rFonts w:ascii="Calibri" w:eastAsia="Times New Roman" w:hAnsi="Calibri" w:cs="Arial"/>
          <w:lang w:eastAsia="hr-HR"/>
        </w:rPr>
      </w:pPr>
    </w:p>
    <w:p w:rsidR="00016EAE" w:rsidRPr="00A66437" w:rsidRDefault="00016EAE" w:rsidP="00016EAE">
      <w:pPr>
        <w:shd w:val="clear" w:color="auto" w:fill="FFFFFF"/>
        <w:spacing w:after="0" w:line="240" w:lineRule="auto"/>
        <w:jc w:val="both"/>
        <w:rPr>
          <w:rFonts w:ascii="Calibri" w:eastAsia="Times New Roman" w:hAnsi="Calibri" w:cs="Arial"/>
          <w:b/>
          <w:color w:val="000000"/>
          <w:lang w:eastAsia="hr-HR"/>
        </w:rPr>
      </w:pPr>
      <w:r w:rsidRPr="00A66437">
        <w:rPr>
          <w:rFonts w:ascii="Calibri" w:eastAsia="Times New Roman" w:hAnsi="Calibri" w:cs="Arial"/>
          <w:b/>
          <w:lang w:eastAsia="hr-HR"/>
        </w:rPr>
        <w:t>Grad Drniš, Trg kralja Tomislava 1, 22320 Drniš.</w:t>
      </w:r>
      <w:r w:rsidRPr="00A66437">
        <w:rPr>
          <w:rFonts w:ascii="Calibri" w:eastAsia="Times New Roman" w:hAnsi="Calibri" w:cs="Arial"/>
          <w:b/>
          <w:color w:val="000000"/>
          <w:lang w:eastAsia="hr-HR"/>
        </w:rPr>
        <w:t xml:space="preserve"> </w:t>
      </w: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Na omotnici mora biti naznačeno: </w:t>
      </w: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p>
    <w:p w:rsidR="00016EAE" w:rsidRDefault="00016EAE" w:rsidP="00016EAE">
      <w:pPr>
        <w:numPr>
          <w:ilvl w:val="0"/>
          <w:numId w:val="2"/>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naziv i adresa naručitelja,</w:t>
      </w:r>
    </w:p>
    <w:p w:rsidR="00016EAE" w:rsidRDefault="00016EAE" w:rsidP="00016EAE">
      <w:pPr>
        <w:numPr>
          <w:ilvl w:val="0"/>
          <w:numId w:val="2"/>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naziv i adresa ponuditelja,</w:t>
      </w:r>
    </w:p>
    <w:p w:rsidR="00016EAE" w:rsidRDefault="00016EAE" w:rsidP="00016EAE">
      <w:pPr>
        <w:numPr>
          <w:ilvl w:val="0"/>
          <w:numId w:val="2"/>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naziv predmeta nabave i evidencijski broj nabave</w:t>
      </w:r>
    </w:p>
    <w:p w:rsidR="00016EAE" w:rsidRDefault="00016EAE" w:rsidP="00016EAE">
      <w:pPr>
        <w:numPr>
          <w:ilvl w:val="0"/>
          <w:numId w:val="2"/>
        </w:numPr>
        <w:suppressAutoHyphens/>
        <w:spacing w:after="0" w:line="240" w:lineRule="auto"/>
        <w:contextualSpacing/>
        <w:jc w:val="both"/>
        <w:rPr>
          <w:rFonts w:ascii="Calibri" w:eastAsia="Times New Roman" w:hAnsi="Calibri" w:cs="Arial"/>
          <w:color w:val="000000"/>
          <w:lang w:val="en-US" w:eastAsia="hr-HR"/>
        </w:rPr>
      </w:pPr>
      <w:r>
        <w:rPr>
          <w:rFonts w:ascii="Calibri" w:eastAsia="Times New Roman" w:hAnsi="Calibri" w:cs="Arial"/>
          <w:color w:val="000000"/>
          <w:lang w:val="en-US" w:eastAsia="hr-HR"/>
        </w:rPr>
        <w:t>naznaka »ne otvaraj«.</w:t>
      </w:r>
    </w:p>
    <w:p w:rsidR="00016EAE" w:rsidRDefault="00016EAE" w:rsidP="00016EAE">
      <w:pPr>
        <w:suppressAutoHyphens/>
        <w:spacing w:after="0" w:line="240" w:lineRule="auto"/>
        <w:contextualSpacing/>
        <w:jc w:val="both"/>
        <w:rPr>
          <w:rFonts w:ascii="Calibri" w:eastAsia="Times New Roman" w:hAnsi="Calibri" w:cs="Arial"/>
          <w:color w:val="000000"/>
          <w:lang w:val="en-US" w:eastAsia="hr-HR"/>
        </w:rPr>
      </w:pPr>
    </w:p>
    <w:p w:rsidR="00016EAE" w:rsidRDefault="00016EAE" w:rsidP="00016EAE">
      <w:pPr>
        <w:suppressAutoHyphens/>
        <w:spacing w:after="0" w:line="240" w:lineRule="auto"/>
        <w:contextualSpacing/>
        <w:jc w:val="both"/>
        <w:rPr>
          <w:rFonts w:ascii="Calibri" w:eastAsia="Times New Roman" w:hAnsi="Calibri" w:cs="Arial"/>
          <w:color w:val="000000"/>
          <w:lang w:val="en-US" w:eastAsia="hr-HR"/>
        </w:rPr>
      </w:pPr>
    </w:p>
    <w:p w:rsidR="00016EAE" w:rsidRDefault="00016EAE" w:rsidP="00016EAE">
      <w:pPr>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shd w:val="clear" w:color="auto" w:fill="F2F2F2"/>
          <w:lang w:eastAsia="hr-HR"/>
        </w:rPr>
        <w:t>5.3. Način određivanja cijene ponude</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Ponuditelj će u troškovniku predmeta nabave upisati jedinične cijene svake stavke predmeta nabave i ukupnu cijenu stavke. Ukupna cijena stavke izračunava se kao umnožak količine stavke i jedinične cijene stavke. Cijena ponude je zbroj svih ukupnih cijena stavki bez poreza na dodanu vrijednost koji se </w:t>
      </w:r>
      <w:r>
        <w:rPr>
          <w:rFonts w:ascii="Calibri" w:eastAsia="Times New Roman" w:hAnsi="Calibri" w:cs="Arial"/>
          <w:color w:val="000000"/>
          <w:lang w:eastAsia="hr-HR"/>
        </w:rPr>
        <w:lastRenderedPageBreak/>
        <w:t>iskazuje zasebno. U cijenu ponude bez poreza na dodanu vrijednost moraju biti uračunati svi troškovi i popusti za izvršenje. Cijena ponude se piše brojkama. Cijena iz ponudbenog Troškovnika je konačna i nepromjenjiva tijekom trajanja ugovora.</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Sve troškove koji se pojave iznad deklariranih cijena ponuditelj snosi sam.</w:t>
      </w:r>
    </w:p>
    <w:p w:rsidR="00016EAE" w:rsidRDefault="00016EAE" w:rsidP="00016EAE">
      <w:pPr>
        <w:spacing w:after="0" w:line="240" w:lineRule="auto"/>
        <w:jc w:val="both"/>
        <w:rPr>
          <w:rFonts w:ascii="Calibri" w:eastAsia="Times New Roman" w:hAnsi="Calibri" w:cs="Arial"/>
          <w:b/>
          <w:color w:val="000000"/>
          <w:lang w:eastAsia="hr-HR"/>
        </w:rPr>
      </w:pP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5.4. Valuta </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Ponuditelj izražava cijenu ponude u kunama.</w:t>
      </w:r>
    </w:p>
    <w:p w:rsidR="00016EAE" w:rsidRDefault="00016EAE" w:rsidP="00016EAE">
      <w:pPr>
        <w:spacing w:after="0" w:line="240" w:lineRule="auto"/>
        <w:jc w:val="both"/>
        <w:rPr>
          <w:rFonts w:ascii="Calibri" w:eastAsia="Times New Roman" w:hAnsi="Calibri" w:cs="Arial"/>
          <w:color w:val="000000"/>
          <w:lang w:eastAsia="hr-HR"/>
        </w:rPr>
      </w:pPr>
    </w:p>
    <w:p w:rsidR="00016EAE" w:rsidRDefault="00016EAE" w:rsidP="00016EAE">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5.5. Jezik na kojem se sastavlja ponuda</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Ponuda se zajedno s pripadajućom dokumentacijom izrađuje na hrvatskom jeziku i latiničnom pismu. </w:t>
      </w:r>
    </w:p>
    <w:p w:rsidR="00016EAE" w:rsidRDefault="00016EAE" w:rsidP="00016EAE">
      <w:pPr>
        <w:spacing w:after="0" w:line="240" w:lineRule="auto"/>
        <w:jc w:val="both"/>
        <w:rPr>
          <w:rFonts w:ascii="Calibri" w:eastAsia="Times New Roman" w:hAnsi="Calibri" w:cs="Arial"/>
          <w:color w:val="000000"/>
          <w:lang w:eastAsia="hr-HR"/>
        </w:rPr>
      </w:pPr>
    </w:p>
    <w:p w:rsidR="00016EAE" w:rsidRDefault="00016EAE" w:rsidP="00016EAE">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5.6. Kriterij za odabir ponude</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Kriterij za odabir ponude je ekonomski najpovoljnija ponuda, tj. relevantni ponder cijene je 100% (najniža cijena valjane ponude). Ponuda se daje za cijeli predmet nabave. Nepotpune ponude ili ponude koje ne udovoljavaju zahtjevima ovog Poziva na dostavu ponud</w:t>
      </w:r>
      <w:r w:rsidR="001215DC">
        <w:rPr>
          <w:rFonts w:ascii="Calibri" w:eastAsia="Times New Roman" w:hAnsi="Calibri" w:cs="Arial"/>
          <w:color w:val="000000"/>
          <w:lang w:eastAsia="hr-HR"/>
        </w:rPr>
        <w:t>a</w:t>
      </w:r>
      <w:r>
        <w:rPr>
          <w:rFonts w:ascii="Calibri" w:eastAsia="Times New Roman" w:hAnsi="Calibri" w:cs="Arial"/>
          <w:color w:val="000000"/>
          <w:lang w:eastAsia="hr-HR"/>
        </w:rPr>
        <w:t xml:space="preserve"> bit će odbijene. Ukoliko na nadmetanje pristignu dvije ponude sa istom najnižom cijenom, kao najpovoljnija bit će odabrana ona koja je zaprimljena ranije.</w:t>
      </w:r>
    </w:p>
    <w:p w:rsidR="00016EAE" w:rsidRDefault="00016EAE" w:rsidP="00016EAE">
      <w:pPr>
        <w:spacing w:after="0" w:line="240" w:lineRule="auto"/>
        <w:jc w:val="both"/>
        <w:rPr>
          <w:rFonts w:ascii="Calibri" w:eastAsia="Times New Roman" w:hAnsi="Calibri" w:cs="Arial"/>
          <w:color w:val="000000"/>
          <w:lang w:eastAsia="hr-HR"/>
        </w:rPr>
      </w:pP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5.7. Rok valjanosti ponude</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Rok valjan</w:t>
      </w:r>
      <w:r w:rsidR="00844B68">
        <w:rPr>
          <w:rFonts w:ascii="Calibri" w:eastAsia="Times New Roman" w:hAnsi="Calibri" w:cs="Arial"/>
          <w:color w:val="000000"/>
          <w:lang w:eastAsia="hr-HR"/>
        </w:rPr>
        <w:t>osti ponude mora biti najmanje 6</w:t>
      </w:r>
      <w:r>
        <w:rPr>
          <w:rFonts w:ascii="Calibri" w:eastAsia="Times New Roman" w:hAnsi="Calibri" w:cs="Arial"/>
          <w:color w:val="000000"/>
          <w:lang w:eastAsia="hr-HR"/>
        </w:rPr>
        <w:t>0 dana od dana isteka roka za dostavu ponuda.</w:t>
      </w:r>
    </w:p>
    <w:p w:rsidR="00016EAE" w:rsidRDefault="00016EAE" w:rsidP="00016EAE">
      <w:pPr>
        <w:rPr>
          <w:rFonts w:ascii="Calibri" w:eastAsia="Times New Roman" w:hAnsi="Calibri" w:cs="Times New Roman"/>
        </w:rPr>
      </w:pPr>
    </w:p>
    <w:p w:rsidR="00016EAE" w:rsidRDefault="00016EAE" w:rsidP="00016EAE">
      <w:pPr>
        <w:shd w:val="clear" w:color="auto" w:fill="D9D9D9"/>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 xml:space="preserve">6. OSTALO </w:t>
      </w: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6.1. Datum, vrijeme i mjesto dostave ponuda</w:t>
      </w:r>
    </w:p>
    <w:p w:rsidR="00016EAE" w:rsidRPr="00654E51" w:rsidRDefault="00016EAE" w:rsidP="00016EAE">
      <w:pPr>
        <w:shd w:val="clear" w:color="auto" w:fill="FFFFFF"/>
        <w:spacing w:after="0" w:line="240" w:lineRule="auto"/>
        <w:jc w:val="both"/>
        <w:rPr>
          <w:rFonts w:ascii="Calibri" w:eastAsia="Times New Roman" w:hAnsi="Calibri" w:cs="Arial"/>
          <w:lang w:eastAsia="hr-HR"/>
        </w:rPr>
      </w:pPr>
      <w:r>
        <w:rPr>
          <w:rFonts w:ascii="Calibri" w:eastAsia="Times New Roman" w:hAnsi="Calibri" w:cs="Arial"/>
          <w:color w:val="000000"/>
          <w:lang w:eastAsia="hr-HR"/>
        </w:rPr>
        <w:t xml:space="preserve">Ponude se dostavljaju na adresu Naručitelja, </w:t>
      </w:r>
      <w:r w:rsidRPr="00252E82">
        <w:rPr>
          <w:rFonts w:ascii="Calibri" w:eastAsia="Times New Roman" w:hAnsi="Calibri" w:cs="Arial"/>
          <w:lang w:eastAsia="hr-HR"/>
        </w:rPr>
        <w:t xml:space="preserve">zaključno do </w:t>
      </w:r>
      <w:r w:rsidR="00A56469" w:rsidRPr="00A56469">
        <w:rPr>
          <w:rFonts w:ascii="Calibri" w:eastAsia="Times New Roman" w:hAnsi="Calibri" w:cs="Arial"/>
          <w:b/>
          <w:u w:val="single"/>
          <w:lang w:eastAsia="hr-HR"/>
        </w:rPr>
        <w:t>3</w:t>
      </w:r>
      <w:r w:rsidRPr="00A56469">
        <w:rPr>
          <w:rFonts w:ascii="Calibri" w:eastAsia="Times New Roman" w:hAnsi="Calibri" w:cs="Arial"/>
          <w:b/>
          <w:u w:val="single"/>
          <w:lang w:eastAsia="hr-HR"/>
        </w:rPr>
        <w:t xml:space="preserve">. </w:t>
      </w:r>
      <w:r w:rsidR="00A56469" w:rsidRPr="00A56469">
        <w:rPr>
          <w:rFonts w:ascii="Calibri" w:eastAsia="Times New Roman" w:hAnsi="Calibri" w:cs="Arial"/>
          <w:b/>
          <w:u w:val="single"/>
          <w:lang w:eastAsia="hr-HR"/>
        </w:rPr>
        <w:t>kolovoza</w:t>
      </w:r>
      <w:r>
        <w:rPr>
          <w:rFonts w:ascii="Calibri" w:eastAsia="Times New Roman" w:hAnsi="Calibri" w:cs="Arial"/>
          <w:b/>
          <w:u w:val="single"/>
          <w:lang w:eastAsia="hr-HR"/>
        </w:rPr>
        <w:t xml:space="preserve"> 2021</w:t>
      </w:r>
      <w:r w:rsidRPr="00252E82">
        <w:rPr>
          <w:rFonts w:ascii="Calibri" w:eastAsia="Times New Roman" w:hAnsi="Calibri" w:cs="Arial"/>
          <w:b/>
          <w:u w:val="single"/>
          <w:lang w:eastAsia="hr-HR"/>
        </w:rPr>
        <w:t>. godine do 1</w:t>
      </w:r>
      <w:r w:rsidR="00C33DD8">
        <w:rPr>
          <w:rFonts w:ascii="Calibri" w:eastAsia="Times New Roman" w:hAnsi="Calibri" w:cs="Arial"/>
          <w:b/>
          <w:u w:val="single"/>
          <w:lang w:eastAsia="hr-HR"/>
        </w:rPr>
        <w:t>2</w:t>
      </w:r>
      <w:r w:rsidRPr="00252E82">
        <w:rPr>
          <w:rFonts w:ascii="Calibri" w:eastAsia="Times New Roman" w:hAnsi="Calibri" w:cs="Arial"/>
          <w:b/>
          <w:u w:val="single"/>
          <w:lang w:eastAsia="hr-HR"/>
        </w:rPr>
        <w:t>:00 sati</w:t>
      </w:r>
      <w:r w:rsidRPr="00252E82">
        <w:rPr>
          <w:rFonts w:ascii="Calibri" w:eastAsia="Times New Roman" w:hAnsi="Calibri" w:cs="Arial"/>
          <w:u w:val="single"/>
          <w:lang w:eastAsia="hr-HR"/>
        </w:rPr>
        <w:t>.</w:t>
      </w:r>
      <w:r w:rsidRPr="00654E51">
        <w:rPr>
          <w:rFonts w:ascii="Calibri" w:eastAsia="Times New Roman" w:hAnsi="Calibri" w:cs="Arial"/>
          <w:lang w:eastAsia="hr-HR"/>
        </w:rPr>
        <w:t xml:space="preserve"> </w:t>
      </w: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p>
    <w:p w:rsidR="00016EAE" w:rsidRDefault="00016EAE" w:rsidP="00016EAE">
      <w:pPr>
        <w:shd w:val="clear" w:color="auto" w:fill="FFFFFF"/>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Do navedenog roka za dostavu ponude, ponuda mora biti dostavljena i zaprimljena u pisarnicu Naručitelja </w:t>
      </w:r>
      <w:r w:rsidRPr="002C4479">
        <w:rPr>
          <w:rFonts w:ascii="Calibri" w:eastAsia="Times New Roman" w:hAnsi="Calibri" w:cs="Arial"/>
          <w:color w:val="000000"/>
          <w:u w:val="single"/>
          <w:lang w:eastAsia="hr-HR"/>
        </w:rPr>
        <w:t>bez obzira na način dostave</w:t>
      </w:r>
      <w:r>
        <w:rPr>
          <w:rFonts w:ascii="Calibri" w:eastAsia="Times New Roman" w:hAnsi="Calibri" w:cs="Arial"/>
          <w:color w:val="000000"/>
          <w:lang w:eastAsia="hr-HR"/>
        </w:rPr>
        <w:t>. Ponuditelj odabire način dostave ponude i sam snosi rizik eventualnog gubitka odnosno nepravovremene dostave ponude.</w:t>
      </w: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Ponude koje nisu pristigle u navedenom roku neće se otvarati i vratit će se ponuditelju neotvorene. </w:t>
      </w:r>
    </w:p>
    <w:p w:rsidR="00016EAE" w:rsidRDefault="00016EAE" w:rsidP="00016EAE">
      <w:pPr>
        <w:shd w:val="clear" w:color="auto" w:fill="FFFFFF"/>
        <w:spacing w:after="0" w:line="240" w:lineRule="auto"/>
        <w:jc w:val="both"/>
        <w:rPr>
          <w:rFonts w:ascii="Calibri" w:eastAsia="Times New Roman" w:hAnsi="Calibri" w:cs="Arial"/>
          <w:color w:val="000000"/>
          <w:lang w:eastAsia="hr-HR"/>
        </w:rPr>
      </w:pPr>
    </w:p>
    <w:p w:rsidR="00016EAE" w:rsidRDefault="00016EAE" w:rsidP="00016EAE">
      <w:pPr>
        <w:shd w:val="clear" w:color="auto" w:fill="FFFFFF"/>
        <w:spacing w:after="0" w:line="240" w:lineRule="auto"/>
        <w:rPr>
          <w:rFonts w:ascii="Calibri" w:eastAsia="Times New Roman" w:hAnsi="Calibri" w:cs="Arial"/>
          <w:color w:val="000000"/>
          <w:lang w:eastAsia="hr-HR"/>
        </w:rPr>
      </w:pPr>
      <w:r>
        <w:rPr>
          <w:rFonts w:ascii="Calibri" w:eastAsia="Times New Roman" w:hAnsi="Calibri" w:cs="Arial"/>
          <w:color w:val="000000"/>
          <w:lang w:eastAsia="hr-HR"/>
        </w:rPr>
        <w:t xml:space="preserve">Otvaranje ponuda </w:t>
      </w:r>
      <w:r>
        <w:rPr>
          <w:rFonts w:ascii="Calibri" w:eastAsia="Times New Roman" w:hAnsi="Calibri" w:cs="Arial"/>
          <w:b/>
          <w:color w:val="000000"/>
          <w:lang w:eastAsia="hr-HR"/>
        </w:rPr>
        <w:t>nije</w:t>
      </w:r>
      <w:r>
        <w:rPr>
          <w:rFonts w:ascii="Calibri" w:eastAsia="Times New Roman" w:hAnsi="Calibri" w:cs="Arial"/>
          <w:color w:val="000000"/>
          <w:lang w:eastAsia="hr-HR"/>
        </w:rPr>
        <w:t xml:space="preserve"> javno. </w:t>
      </w:r>
    </w:p>
    <w:p w:rsidR="00016EAE" w:rsidRDefault="00016EAE" w:rsidP="00016EAE">
      <w:pPr>
        <w:shd w:val="clear" w:color="auto" w:fill="FFFFFF"/>
        <w:spacing w:after="0" w:line="240" w:lineRule="auto"/>
        <w:rPr>
          <w:rFonts w:ascii="Calibri" w:eastAsia="Times New Roman" w:hAnsi="Calibri" w:cs="Arial"/>
          <w:color w:val="000000"/>
          <w:lang w:eastAsia="hr-HR"/>
        </w:rPr>
      </w:pPr>
    </w:p>
    <w:p w:rsidR="00016EAE" w:rsidRDefault="00016EAE" w:rsidP="00016EAE">
      <w:pPr>
        <w:shd w:val="clear" w:color="auto" w:fill="F2F2F2"/>
        <w:spacing w:after="0" w:line="240" w:lineRule="auto"/>
        <w:jc w:val="both"/>
        <w:rPr>
          <w:rFonts w:ascii="Calibri" w:eastAsia="Times New Roman" w:hAnsi="Calibri" w:cs="Arial"/>
          <w:color w:val="000000"/>
          <w:lang w:eastAsia="hr-HR"/>
        </w:rPr>
      </w:pPr>
      <w:r>
        <w:rPr>
          <w:rFonts w:ascii="Calibri" w:eastAsia="Times New Roman" w:hAnsi="Calibri" w:cs="Arial"/>
          <w:b/>
          <w:color w:val="000000"/>
          <w:lang w:eastAsia="hr-HR"/>
        </w:rPr>
        <w:t>6.2. Rok za donošenje odluke</w:t>
      </w:r>
    </w:p>
    <w:p w:rsidR="00016EAE" w:rsidRDefault="00016EAE" w:rsidP="00016EAE">
      <w:pPr>
        <w:spacing w:after="0" w:line="240" w:lineRule="auto"/>
        <w:jc w:val="both"/>
        <w:rPr>
          <w:rFonts w:ascii="Calibri" w:eastAsia="Times New Roman" w:hAnsi="Calibri" w:cs="Arial"/>
          <w:color w:val="000000"/>
          <w:lang w:eastAsia="hr-HR"/>
        </w:rPr>
      </w:pPr>
      <w:r>
        <w:rPr>
          <w:rFonts w:ascii="Calibri" w:eastAsia="Times New Roman" w:hAnsi="Calibri" w:cs="Arial"/>
          <w:color w:val="000000"/>
          <w:lang w:eastAsia="hr-HR"/>
        </w:rPr>
        <w:t xml:space="preserve">Rok za donošenje odluke o odabiru ili poništenju iznosi 20 dana od dana isteka roka za dostavu ponuda. </w:t>
      </w:r>
    </w:p>
    <w:p w:rsidR="00016EAE" w:rsidRDefault="00016EAE" w:rsidP="00016EAE">
      <w:pPr>
        <w:spacing w:after="0" w:line="240" w:lineRule="auto"/>
        <w:jc w:val="both"/>
        <w:rPr>
          <w:rFonts w:ascii="Calibri" w:eastAsia="Times New Roman" w:hAnsi="Calibri" w:cs="Arial"/>
          <w:color w:val="000000"/>
          <w:lang w:eastAsia="hr-HR"/>
        </w:rPr>
      </w:pPr>
    </w:p>
    <w:p w:rsidR="00016EAE" w:rsidRDefault="00016EAE" w:rsidP="00016EAE">
      <w:pPr>
        <w:shd w:val="clear" w:color="auto" w:fill="F2F2F2"/>
        <w:spacing w:after="0" w:line="240" w:lineRule="auto"/>
        <w:jc w:val="both"/>
        <w:rPr>
          <w:rFonts w:ascii="Calibri" w:eastAsia="Times New Roman" w:hAnsi="Calibri" w:cs="Arial"/>
          <w:b/>
          <w:color w:val="000000"/>
          <w:lang w:eastAsia="hr-HR"/>
        </w:rPr>
      </w:pPr>
      <w:r>
        <w:rPr>
          <w:rFonts w:ascii="Calibri" w:eastAsia="Times New Roman" w:hAnsi="Calibri" w:cs="Arial"/>
          <w:b/>
          <w:color w:val="000000"/>
          <w:lang w:eastAsia="hr-HR"/>
        </w:rPr>
        <w:t>6.3</w:t>
      </w:r>
      <w:r>
        <w:rPr>
          <w:rFonts w:ascii="Calibri" w:eastAsia="Times New Roman" w:hAnsi="Calibri" w:cs="Arial"/>
          <w:color w:val="000000"/>
          <w:lang w:eastAsia="hr-HR"/>
        </w:rPr>
        <w:t xml:space="preserve">. </w:t>
      </w:r>
      <w:r>
        <w:rPr>
          <w:rFonts w:ascii="Calibri" w:eastAsia="Times New Roman" w:hAnsi="Calibri" w:cs="Arial"/>
          <w:b/>
          <w:color w:val="000000"/>
          <w:lang w:eastAsia="hr-HR"/>
        </w:rPr>
        <w:t>Način i uvjeti plaćanja</w:t>
      </w:r>
    </w:p>
    <w:p w:rsidR="00016EAE" w:rsidRPr="00654E51" w:rsidRDefault="00016EAE" w:rsidP="00016EAE">
      <w:pPr>
        <w:suppressAutoHyphens/>
        <w:spacing w:after="0" w:line="240" w:lineRule="auto"/>
        <w:jc w:val="both"/>
        <w:rPr>
          <w:rFonts w:ascii="Calibri" w:eastAsia="Times New Roman" w:hAnsi="Calibri" w:cs="Arial"/>
        </w:rPr>
      </w:pPr>
      <w:r w:rsidRPr="00654E51">
        <w:rPr>
          <w:rFonts w:ascii="Calibri" w:eastAsia="Times New Roman" w:hAnsi="Calibri" w:cs="Arial"/>
        </w:rPr>
        <w:t>Izvedeni radovi obračunavat će se na osnovi stvarno izvedenih i dokazanih količina radova, prema ugovorenim jediničnim cijenama iz ponudbenog troškovnika, te po ovjerenoj građevinskoj knjizi od strane Nadzornog inženjera.</w:t>
      </w:r>
    </w:p>
    <w:p w:rsidR="00016EAE" w:rsidRDefault="00016EAE" w:rsidP="00016EAE">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 xml:space="preserve">Naručitelj se obvezuje izvedene radove platiti Izvođaču po dostavljenom e-računu izdanom na temelju valjanih </w:t>
      </w:r>
      <w:r>
        <w:rPr>
          <w:rFonts w:ascii="Calibri" w:eastAsia="Times New Roman" w:hAnsi="Calibri" w:cs="Arial"/>
          <w:color w:val="000000" w:themeColor="text1"/>
        </w:rPr>
        <w:t xml:space="preserve">i ovjerenih </w:t>
      </w:r>
      <w:r w:rsidRPr="003A3964">
        <w:rPr>
          <w:rFonts w:ascii="Calibri" w:eastAsia="Times New Roman" w:hAnsi="Calibri" w:cs="Arial"/>
          <w:color w:val="000000" w:themeColor="text1"/>
        </w:rPr>
        <w:t xml:space="preserve">privremenih/okončane situacije u roku 30 dana od dana zaprimanja e-računa. </w:t>
      </w:r>
    </w:p>
    <w:p w:rsidR="00016EAE" w:rsidRPr="00F829F3" w:rsidRDefault="00016EAE" w:rsidP="00016EAE">
      <w:pPr>
        <w:suppressAutoHyphens/>
        <w:spacing w:after="0" w:line="240" w:lineRule="auto"/>
        <w:jc w:val="both"/>
        <w:rPr>
          <w:rFonts w:ascii="Calibri" w:eastAsia="Times New Roman" w:hAnsi="Calibri" w:cs="Arial"/>
          <w:u w:val="single"/>
        </w:rPr>
      </w:pPr>
      <w:r w:rsidRPr="00F829F3">
        <w:rPr>
          <w:u w:val="single"/>
        </w:rPr>
        <w:t>Okončana situacija mora iznositi minimalno 10% od ukupnog iznosa ugovorenih radova bez PDV-a.</w:t>
      </w:r>
    </w:p>
    <w:p w:rsidR="00016EAE" w:rsidRPr="003A3964" w:rsidRDefault="00016EAE" w:rsidP="00016EAE">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Plaćanje predujma je isključeno.</w:t>
      </w:r>
    </w:p>
    <w:p w:rsidR="00016EAE" w:rsidRPr="003A3964" w:rsidRDefault="00016EAE" w:rsidP="00016EAE">
      <w:pPr>
        <w:suppressAutoHyphens/>
        <w:spacing w:after="0" w:line="240" w:lineRule="auto"/>
        <w:jc w:val="both"/>
        <w:rPr>
          <w:rFonts w:ascii="Calibri" w:eastAsia="Times New Roman" w:hAnsi="Calibri" w:cs="Arial"/>
          <w:color w:val="000000" w:themeColor="text1"/>
        </w:rPr>
      </w:pPr>
    </w:p>
    <w:p w:rsidR="00016EAE" w:rsidRPr="003A3964" w:rsidRDefault="00016EAE" w:rsidP="00016EAE">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U slučaju sklapanja ugovora sa Zajednicom ponuditelja, Naručitelj neposredno plaća svakom članu zajednice ponuditelja za onaj dio ugovora koji je on izvršio, ako zajednica ponuditelja ne odredi drugačije.</w:t>
      </w:r>
    </w:p>
    <w:p w:rsidR="00016EAE" w:rsidRPr="003A3964" w:rsidRDefault="00016EAE" w:rsidP="00016EAE">
      <w:pPr>
        <w:suppressAutoHyphens/>
        <w:spacing w:after="0" w:line="240" w:lineRule="auto"/>
        <w:jc w:val="both"/>
        <w:rPr>
          <w:rFonts w:ascii="Calibri" w:eastAsia="Times New Roman" w:hAnsi="Calibri" w:cs="Arial"/>
          <w:color w:val="000000" w:themeColor="text1"/>
        </w:rPr>
      </w:pPr>
    </w:p>
    <w:p w:rsidR="00016EAE" w:rsidRPr="003A3964" w:rsidRDefault="00016EAE" w:rsidP="00016EAE">
      <w:pPr>
        <w:suppressAutoHyphens/>
        <w:spacing w:after="0" w:line="240" w:lineRule="auto"/>
        <w:jc w:val="both"/>
        <w:rPr>
          <w:rFonts w:ascii="Calibri" w:eastAsia="Times New Roman" w:hAnsi="Calibri" w:cs="Arial"/>
          <w:color w:val="000000" w:themeColor="text1"/>
        </w:rPr>
      </w:pPr>
      <w:r w:rsidRPr="003A3964">
        <w:rPr>
          <w:rFonts w:ascii="Calibri" w:eastAsia="Times New Roman" w:hAnsi="Calibri" w:cs="Arial"/>
          <w:color w:val="000000" w:themeColor="text1"/>
        </w:rPr>
        <w:t>U slučaju sklapanja ugovora između Naručitelja i Ponuditelja koji dio ugovora daje u podizvođenje, Naručitelj neposredno plaća Podizvoditelju za izvedene radove. Odabrani ponuditelj mora svojoj ispostavljenoj valjanoj situaciji priložiti račune/situacije svojih podizvoditelja koje je prethodno potvrdio ovjerom istih.</w:t>
      </w:r>
    </w:p>
    <w:p w:rsidR="00016EAE" w:rsidRPr="003A3964" w:rsidRDefault="00016EAE" w:rsidP="00016EAE">
      <w:pPr>
        <w:suppressAutoHyphens/>
        <w:spacing w:after="0" w:line="240" w:lineRule="auto"/>
        <w:jc w:val="both"/>
        <w:rPr>
          <w:rFonts w:ascii="Calibri" w:eastAsia="Times New Roman" w:hAnsi="Calibri" w:cs="Arial"/>
          <w:color w:val="000000" w:themeColor="text1"/>
          <w:lang w:val="hr-BA"/>
        </w:rPr>
      </w:pPr>
    </w:p>
    <w:p w:rsidR="00016EAE" w:rsidRPr="003A3964" w:rsidRDefault="00016EAE" w:rsidP="00016EAE">
      <w:pPr>
        <w:suppressAutoHyphens/>
        <w:spacing w:after="0" w:line="240" w:lineRule="auto"/>
        <w:jc w:val="both"/>
        <w:rPr>
          <w:rFonts w:ascii="Calibri" w:eastAsia="Times New Roman" w:hAnsi="Calibri" w:cs="Times New Roman"/>
          <w:color w:val="000000" w:themeColor="text1"/>
        </w:rPr>
      </w:pPr>
      <w:r w:rsidRPr="003A3964">
        <w:rPr>
          <w:rFonts w:ascii="Calibri" w:eastAsia="Times New Roman" w:hAnsi="Calibri" w:cs="Times New Roman"/>
          <w:color w:val="000000" w:themeColor="text1"/>
        </w:rPr>
        <w:lastRenderedPageBreak/>
        <w:t>Naručitelj ima pravo prigovora na zaprimljeni e-račun ako utvrdi nepravilnosti te pozvati odabranog ponuditelja da uočene nepravilnosti otkloni i objasni. U tom slučaju rok plaćanja počinje te</w:t>
      </w:r>
      <w:r>
        <w:rPr>
          <w:rFonts w:ascii="Calibri" w:eastAsia="Times New Roman" w:hAnsi="Calibri" w:cs="Times New Roman"/>
          <w:color w:val="000000" w:themeColor="text1"/>
        </w:rPr>
        <w:t>ći od dana zaprimanja ispravnog e računa.</w:t>
      </w:r>
    </w:p>
    <w:p w:rsidR="00016EAE" w:rsidRPr="00EF577F" w:rsidRDefault="00016EAE" w:rsidP="00016EAE">
      <w:pPr>
        <w:suppressAutoHyphens/>
        <w:spacing w:after="0" w:line="240" w:lineRule="auto"/>
        <w:jc w:val="both"/>
        <w:rPr>
          <w:rFonts w:ascii="Calibri" w:eastAsia="Times New Roman" w:hAnsi="Calibri" w:cs="Times New Roman"/>
          <w:color w:val="FF0000"/>
        </w:rPr>
      </w:pPr>
    </w:p>
    <w:p w:rsidR="00016EAE" w:rsidRPr="00EF577F" w:rsidRDefault="00016EAE" w:rsidP="00016EAE">
      <w:pPr>
        <w:suppressAutoHyphens/>
        <w:spacing w:after="0" w:line="240" w:lineRule="auto"/>
        <w:jc w:val="both"/>
        <w:rPr>
          <w:rFonts w:ascii="Calibri" w:eastAsia="Times New Roman" w:hAnsi="Calibri" w:cs="Times New Roman"/>
          <w:color w:val="FF0000"/>
        </w:rPr>
      </w:pPr>
    </w:p>
    <w:p w:rsidR="00016EAE" w:rsidRPr="00EC330B" w:rsidRDefault="00016EAE" w:rsidP="00016EAE">
      <w:pPr>
        <w:shd w:val="clear" w:color="auto" w:fill="D9D9D9"/>
        <w:tabs>
          <w:tab w:val="left" w:pos="5325"/>
        </w:tabs>
        <w:suppressAutoHyphens/>
        <w:spacing w:after="0" w:line="240" w:lineRule="auto"/>
        <w:jc w:val="both"/>
        <w:rPr>
          <w:rFonts w:ascii="Calibri" w:eastAsia="Times New Roman" w:hAnsi="Calibri" w:cs="Times New Roman"/>
          <w:b/>
          <w:bCs/>
          <w:color w:val="0D0D0D"/>
        </w:rPr>
      </w:pPr>
      <w:r w:rsidRPr="00EC330B">
        <w:rPr>
          <w:rFonts w:ascii="Calibri" w:eastAsia="Times New Roman" w:hAnsi="Calibri" w:cs="Times New Roman"/>
          <w:b/>
          <w:bCs/>
          <w:color w:val="0D0D0D"/>
        </w:rPr>
        <w:t>7. Jamstva</w:t>
      </w:r>
      <w:r w:rsidRPr="00EC330B">
        <w:rPr>
          <w:rFonts w:ascii="Calibri" w:eastAsia="Times New Roman" w:hAnsi="Calibri" w:cs="Times New Roman"/>
          <w:b/>
          <w:bCs/>
          <w:color w:val="0D0D0D"/>
        </w:rPr>
        <w:tab/>
      </w:r>
    </w:p>
    <w:p w:rsidR="00016EAE" w:rsidRPr="00EC330B" w:rsidRDefault="00016EAE" w:rsidP="00016EAE">
      <w:pPr>
        <w:tabs>
          <w:tab w:val="left" w:pos="5325"/>
        </w:tabs>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ab/>
      </w:r>
    </w:p>
    <w:p w:rsidR="00016EAE" w:rsidRPr="00F829F3" w:rsidRDefault="00016EAE" w:rsidP="00016EAE">
      <w:pPr>
        <w:suppressAutoHyphens/>
        <w:spacing w:after="0"/>
        <w:jc w:val="both"/>
        <w:rPr>
          <w:rFonts w:ascii="Calibri" w:eastAsia="Times New Roman" w:hAnsi="Calibri" w:cs="Arial"/>
          <w:u w:val="single"/>
          <w:lang w:val="hr-BA"/>
        </w:rPr>
      </w:pPr>
      <w:r w:rsidRPr="00F829F3">
        <w:rPr>
          <w:rFonts w:ascii="Calibri" w:eastAsia="Times New Roman" w:hAnsi="Calibri" w:cs="Arial"/>
          <w:u w:val="single"/>
          <w:lang w:val="hr-BA"/>
        </w:rPr>
        <w:t>Neovisno o vrsti traženog jamstva (</w:t>
      </w:r>
      <w:bookmarkStart w:id="1" w:name="_Hlk31033071"/>
      <w:r w:rsidRPr="00F829F3">
        <w:rPr>
          <w:rFonts w:ascii="Calibri" w:eastAsia="Times New Roman" w:hAnsi="Calibri" w:cs="Arial"/>
          <w:u w:val="single"/>
          <w:lang w:val="hr-BA"/>
        </w:rPr>
        <w:t>Jamstvo za uredno ispunjenje ugovora/Jamstvo za otklanjanje nedostataka</w:t>
      </w:r>
      <w:r w:rsidRPr="00F829F3">
        <w:rPr>
          <w:rFonts w:ascii="Calibri" w:eastAsia="Times New Roman" w:hAnsi="Calibri" w:cs="Arial"/>
          <w:b/>
          <w:u w:val="single"/>
          <w:lang w:val="hr-BA"/>
        </w:rPr>
        <w:t xml:space="preserve"> </w:t>
      </w:r>
      <w:r w:rsidRPr="00F829F3">
        <w:rPr>
          <w:rFonts w:ascii="Calibri" w:eastAsia="Times New Roman" w:hAnsi="Calibri" w:cs="Arial"/>
          <w:bCs/>
          <w:u w:val="single"/>
          <w:lang w:val="hr-BA"/>
        </w:rPr>
        <w:t>u jamstvenom roku</w:t>
      </w:r>
      <w:bookmarkEnd w:id="1"/>
      <w:r w:rsidRPr="00F829F3">
        <w:rPr>
          <w:rFonts w:ascii="Calibri" w:eastAsia="Times New Roman" w:hAnsi="Calibri" w:cs="Arial"/>
          <w:bCs/>
          <w:u w:val="single"/>
          <w:lang w:val="hr-BA"/>
        </w:rPr>
        <w:t xml:space="preserve">), odabrani ponuditelj može uplatiti </w:t>
      </w:r>
      <w:r w:rsidRPr="00F829F3">
        <w:rPr>
          <w:rFonts w:ascii="Calibri" w:eastAsia="Times New Roman" w:hAnsi="Calibri" w:cs="Arial"/>
          <w:u w:val="single"/>
          <w:lang w:val="hr-BA"/>
        </w:rPr>
        <w:t>novčani polog u traženom iznosu. Polog se u odgovarajućem iznosu uplaćuje na ži</w:t>
      </w:r>
      <w:r>
        <w:rPr>
          <w:rFonts w:ascii="Calibri" w:eastAsia="Times New Roman" w:hAnsi="Calibri" w:cs="Arial"/>
          <w:u w:val="single"/>
          <w:lang w:val="hr-BA"/>
        </w:rPr>
        <w:t>ro račun Grada Drniša IBAN: HR67</w:t>
      </w:r>
      <w:r w:rsidRPr="00F829F3">
        <w:rPr>
          <w:rFonts w:ascii="Calibri" w:eastAsia="Times New Roman" w:hAnsi="Calibri" w:cs="Arial"/>
          <w:u w:val="single"/>
          <w:lang w:val="hr-BA"/>
        </w:rPr>
        <w:t xml:space="preserve"> 2</w:t>
      </w:r>
      <w:r>
        <w:rPr>
          <w:rFonts w:ascii="Calibri" w:eastAsia="Times New Roman" w:hAnsi="Calibri" w:cs="Arial"/>
          <w:u w:val="single"/>
          <w:lang w:val="hr-BA"/>
        </w:rPr>
        <w:t>39</w:t>
      </w:r>
      <w:r w:rsidRPr="00F829F3">
        <w:rPr>
          <w:rFonts w:ascii="Calibri" w:eastAsia="Times New Roman" w:hAnsi="Calibri" w:cs="Arial"/>
          <w:u w:val="single"/>
          <w:lang w:val="hr-BA"/>
        </w:rPr>
        <w:t>000 1</w:t>
      </w:r>
      <w:r>
        <w:rPr>
          <w:rFonts w:ascii="Calibri" w:eastAsia="Times New Roman" w:hAnsi="Calibri" w:cs="Arial"/>
          <w:u w:val="single"/>
          <w:lang w:val="hr-BA"/>
        </w:rPr>
        <w:t>1</w:t>
      </w:r>
      <w:r w:rsidRPr="00F829F3">
        <w:rPr>
          <w:rFonts w:ascii="Calibri" w:eastAsia="Times New Roman" w:hAnsi="Calibri" w:cs="Arial"/>
          <w:u w:val="single"/>
          <w:lang w:val="hr-BA"/>
        </w:rPr>
        <w:t xml:space="preserve">809500006, poziv na broj: HR68 7242 - OIB ili VAT uplatitelja. Za inozemne uplate SWIFT (BIC) banke: </w:t>
      </w:r>
      <w:r>
        <w:rPr>
          <w:rFonts w:ascii="Calibri" w:eastAsia="Times New Roman" w:hAnsi="Calibri" w:cs="Arial"/>
          <w:u w:val="single"/>
          <w:lang w:val="hr-BA"/>
        </w:rPr>
        <w:t>HPBZ</w:t>
      </w:r>
      <w:r w:rsidRPr="00F829F3">
        <w:rPr>
          <w:rFonts w:ascii="Calibri" w:eastAsia="Times New Roman" w:hAnsi="Calibri" w:cs="Arial"/>
          <w:u w:val="single"/>
          <w:lang w:val="hr-BA"/>
        </w:rPr>
        <w:t>HR2X. Svrha plaćanja: Jamstvo za uredno ispunjenje ugovora/Jamstvo za otklanjanje nedostataka u jamstvenom roku.</w:t>
      </w:r>
    </w:p>
    <w:p w:rsidR="00016EAE" w:rsidRPr="00F829F3" w:rsidRDefault="00016EAE" w:rsidP="00016EAE">
      <w:pPr>
        <w:suppressAutoHyphens/>
        <w:spacing w:after="0" w:line="240" w:lineRule="auto"/>
        <w:jc w:val="both"/>
        <w:rPr>
          <w:rFonts w:ascii="Calibri" w:eastAsia="Times New Roman" w:hAnsi="Calibri" w:cs="Arial"/>
          <w:u w:val="single"/>
          <w:lang w:val="hr-BA"/>
        </w:rPr>
      </w:pPr>
    </w:p>
    <w:p w:rsidR="00016EAE" w:rsidRPr="00EC330B" w:rsidRDefault="00016EAE" w:rsidP="00016EAE">
      <w:pPr>
        <w:suppressAutoHyphens/>
        <w:spacing w:after="0" w:line="240" w:lineRule="auto"/>
        <w:jc w:val="both"/>
        <w:rPr>
          <w:rFonts w:ascii="Calibri" w:eastAsia="Times New Roman" w:hAnsi="Calibri" w:cs="Arial"/>
          <w:lang w:val="hr-BA"/>
        </w:rPr>
      </w:pPr>
    </w:p>
    <w:p w:rsidR="00016EAE" w:rsidRPr="00EC330B" w:rsidRDefault="00016EAE" w:rsidP="00016EAE">
      <w:pPr>
        <w:suppressAutoHyphens/>
        <w:spacing w:after="0" w:line="240" w:lineRule="auto"/>
        <w:jc w:val="both"/>
        <w:rPr>
          <w:rFonts w:ascii="Calibri" w:eastAsia="Times New Roman" w:hAnsi="Calibri" w:cs="Arial"/>
          <w:b/>
          <w:bCs/>
          <w:lang w:val="hr-BA"/>
        </w:rPr>
      </w:pPr>
      <w:r w:rsidRPr="00EC330B">
        <w:rPr>
          <w:rFonts w:ascii="Calibri" w:eastAsia="Times New Roman" w:hAnsi="Calibri" w:cs="Arial"/>
          <w:b/>
          <w:bCs/>
          <w:lang w:val="hr-BA"/>
        </w:rPr>
        <w:t xml:space="preserve">7.1. </w:t>
      </w:r>
      <w:r w:rsidRPr="00EC330B">
        <w:rPr>
          <w:rFonts w:ascii="Calibri" w:eastAsia="Times New Roman" w:hAnsi="Calibri" w:cs="Arial"/>
          <w:b/>
          <w:bCs/>
          <w:lang w:val="hr-BA"/>
        </w:rPr>
        <w:tab/>
      </w:r>
      <w:bookmarkStart w:id="2" w:name="_Hlk31032839"/>
      <w:r w:rsidRPr="00EC330B">
        <w:rPr>
          <w:rFonts w:ascii="Calibri" w:eastAsia="Times New Roman" w:hAnsi="Calibri" w:cs="Arial"/>
          <w:b/>
          <w:bCs/>
          <w:lang w:val="hr-BA"/>
        </w:rPr>
        <w:t>Jamstvo za uredno ispunjenje ugovora</w:t>
      </w:r>
      <w:bookmarkEnd w:id="2"/>
    </w:p>
    <w:p w:rsidR="00016EAE" w:rsidRPr="00EC330B" w:rsidRDefault="00016EAE" w:rsidP="00016EAE">
      <w:pPr>
        <w:suppressAutoHyphens/>
        <w:spacing w:after="0" w:line="240" w:lineRule="auto"/>
        <w:jc w:val="both"/>
        <w:rPr>
          <w:rFonts w:ascii="Calibri" w:eastAsia="Times New Roman" w:hAnsi="Calibri" w:cs="Arial"/>
          <w:b/>
          <w:bCs/>
          <w:lang w:val="hr-BA"/>
        </w:rPr>
      </w:pPr>
    </w:p>
    <w:p w:rsidR="00016EAE" w:rsidRDefault="00016EAE" w:rsidP="00016EAE">
      <w:pPr>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 xml:space="preserve">Odabrani ponuditelj je obvezan </w:t>
      </w:r>
      <w:r w:rsidR="00DB3FD4">
        <w:rPr>
          <w:rFonts w:ascii="Calibri" w:eastAsia="Times New Roman" w:hAnsi="Calibri" w:cs="Arial"/>
          <w:lang w:val="hr-BA"/>
        </w:rPr>
        <w:t xml:space="preserve">prilikom potpisivanja Ugovora, a najkasnije </w:t>
      </w:r>
      <w:r w:rsidRPr="00EC330B">
        <w:rPr>
          <w:rFonts w:ascii="Calibri" w:eastAsia="Times New Roman" w:hAnsi="Calibri" w:cs="Arial"/>
          <w:lang w:val="hr-BA"/>
        </w:rPr>
        <w:t>u roku od deset (10) dana od dana potpisivanja Ugovora o izvođenju radova, Naručitelju predati jamstvo za uredno is</w:t>
      </w:r>
      <w:r>
        <w:rPr>
          <w:rFonts w:ascii="Calibri" w:eastAsia="Times New Roman" w:hAnsi="Calibri" w:cs="Arial"/>
          <w:lang w:val="hr-BA"/>
        </w:rPr>
        <w:t>punjenje Ugovora</w:t>
      </w:r>
      <w:r w:rsidRPr="00EC330B">
        <w:rPr>
          <w:rFonts w:ascii="Calibri" w:eastAsia="Times New Roman" w:hAnsi="Calibri" w:cs="Arial"/>
          <w:lang w:val="hr-BA"/>
        </w:rPr>
        <w:t xml:space="preserve"> u vrijednosti 10% (deset posto) ugovorenog iznosa bez  PDV-a,</w:t>
      </w:r>
      <w:r w:rsidR="00DB3FD4">
        <w:rPr>
          <w:rFonts w:ascii="Calibri" w:eastAsia="Times New Roman" w:hAnsi="Calibri" w:cs="Arial"/>
          <w:lang w:val="hr-BA"/>
        </w:rPr>
        <w:t xml:space="preserve"> s rokom valjanosti 30 dana nakon izvršenja ugovornih obveza, </w:t>
      </w:r>
      <w:r w:rsidRPr="00EC330B">
        <w:rPr>
          <w:rFonts w:ascii="Calibri" w:eastAsia="Times New Roman" w:hAnsi="Calibri" w:cs="Arial"/>
          <w:lang w:val="hr-BA"/>
        </w:rPr>
        <w:t xml:space="preserve"> u obliku</w:t>
      </w:r>
      <w:r w:rsidRPr="00426192">
        <w:rPr>
          <w:rFonts w:ascii="Calibri" w:eastAsia="Times New Roman" w:hAnsi="Calibri" w:cs="Arial"/>
          <w:lang w:val="hr-BA"/>
        </w:rPr>
        <w:t xml:space="preserve"> </w:t>
      </w:r>
      <w:r w:rsidR="00DB3FD4">
        <w:rPr>
          <w:rFonts w:ascii="Calibri" w:eastAsia="Times New Roman" w:hAnsi="Calibri" w:cs="Arial"/>
          <w:lang w:val="hr-BA"/>
        </w:rPr>
        <w:t>bankarske garancije naplative na „prvi poziv“ i bez prigovora.</w:t>
      </w:r>
      <w:r w:rsidRPr="00EC330B">
        <w:rPr>
          <w:rFonts w:ascii="Calibri" w:eastAsia="Times New Roman" w:hAnsi="Calibri" w:cs="Arial"/>
          <w:lang w:val="hr-BA"/>
        </w:rPr>
        <w:t xml:space="preserve"> </w:t>
      </w:r>
    </w:p>
    <w:p w:rsidR="00016EAE" w:rsidRPr="00EC330B" w:rsidRDefault="00016EAE" w:rsidP="00016EAE">
      <w:pPr>
        <w:suppressAutoHyphens/>
        <w:spacing w:after="0" w:line="240" w:lineRule="auto"/>
        <w:jc w:val="both"/>
        <w:rPr>
          <w:rFonts w:ascii="Calibri" w:eastAsia="Times New Roman" w:hAnsi="Calibri" w:cs="Arial"/>
          <w:lang w:val="hr-BA"/>
        </w:rPr>
      </w:pPr>
    </w:p>
    <w:p w:rsidR="00016EAE" w:rsidRPr="00EC330B" w:rsidRDefault="00016EAE" w:rsidP="00016EAE">
      <w:pPr>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 xml:space="preserve">Neiskorišteno jamstvo Naručitelj će vratiti odabranom ponuditelju nakon primopredaje </w:t>
      </w:r>
      <w:r>
        <w:rPr>
          <w:rFonts w:ascii="Calibri" w:eastAsia="Times New Roman" w:hAnsi="Calibri" w:cs="Arial"/>
          <w:lang w:val="hr-BA"/>
        </w:rPr>
        <w:t>radova</w:t>
      </w:r>
      <w:r w:rsidRPr="00EC330B">
        <w:rPr>
          <w:rFonts w:ascii="Calibri" w:eastAsia="Times New Roman" w:hAnsi="Calibri" w:cs="Arial"/>
          <w:lang w:val="hr-BA"/>
        </w:rPr>
        <w:t xml:space="preserve"> i dostave jamstva za otklanjanje nedostataka u jamstvenom roku.</w:t>
      </w:r>
    </w:p>
    <w:p w:rsidR="00016EAE" w:rsidRPr="00EC330B" w:rsidRDefault="00016EAE" w:rsidP="00016EAE">
      <w:pPr>
        <w:suppressAutoHyphens/>
        <w:spacing w:after="0" w:line="240" w:lineRule="auto"/>
        <w:jc w:val="both"/>
        <w:rPr>
          <w:rFonts w:ascii="Calibri" w:eastAsia="Times New Roman" w:hAnsi="Calibri" w:cs="Arial"/>
          <w:lang w:val="hr-BA"/>
        </w:rPr>
      </w:pPr>
    </w:p>
    <w:p w:rsidR="00016EAE" w:rsidRPr="00EC330B" w:rsidRDefault="00016EAE" w:rsidP="00016EAE">
      <w:pPr>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U slučaju sklapanja Ugovora sa zajednicom gospodarskih subjekata jamstvo za uredno ispunjenje ugovora mora glasiti na sve članove zajednice, a ne samo na jednog člana, te jamstvo mora sadržavati navod o tome da je riječ o zajednici gospodarskih subjekata.</w:t>
      </w:r>
    </w:p>
    <w:p w:rsidR="00016EAE" w:rsidRPr="00EC330B" w:rsidRDefault="00016EAE" w:rsidP="00016EAE">
      <w:pPr>
        <w:suppressAutoHyphens/>
        <w:spacing w:after="0" w:line="240" w:lineRule="auto"/>
        <w:jc w:val="both"/>
        <w:rPr>
          <w:rFonts w:ascii="Calibri" w:eastAsia="Times New Roman" w:hAnsi="Calibri" w:cs="Arial"/>
          <w:lang w:val="hr-BA"/>
        </w:rPr>
      </w:pPr>
    </w:p>
    <w:p w:rsidR="00016EAE" w:rsidRPr="00EC330B" w:rsidRDefault="00016EAE" w:rsidP="00016EAE">
      <w:pPr>
        <w:suppressAutoHyphens/>
        <w:spacing w:after="0" w:line="240" w:lineRule="auto"/>
        <w:jc w:val="both"/>
        <w:rPr>
          <w:rFonts w:ascii="Calibri" w:eastAsia="Times New Roman" w:hAnsi="Calibri" w:cs="Arial"/>
          <w:lang w:val="hr-BA"/>
        </w:rPr>
      </w:pPr>
    </w:p>
    <w:p w:rsidR="00016EAE" w:rsidRPr="00EC330B" w:rsidRDefault="00016EAE" w:rsidP="00016EAE">
      <w:pPr>
        <w:suppressAutoHyphens/>
        <w:spacing w:after="120"/>
        <w:jc w:val="both"/>
        <w:rPr>
          <w:rFonts w:ascii="Calibri" w:eastAsia="Times New Roman" w:hAnsi="Calibri" w:cs="Arial"/>
          <w:b/>
          <w:lang w:val="hr-BA"/>
        </w:rPr>
      </w:pPr>
      <w:r w:rsidRPr="00EC330B">
        <w:rPr>
          <w:rFonts w:ascii="Calibri" w:eastAsia="Times New Roman" w:hAnsi="Calibri" w:cs="Arial"/>
          <w:b/>
          <w:lang w:val="hr-BA"/>
        </w:rPr>
        <w:t>7.2.</w:t>
      </w:r>
      <w:r w:rsidRPr="00EC330B">
        <w:rPr>
          <w:rFonts w:ascii="Calibri" w:eastAsia="Times New Roman" w:hAnsi="Calibri" w:cs="Arial"/>
          <w:b/>
          <w:lang w:val="hr-BA"/>
        </w:rPr>
        <w:tab/>
        <w:t>Jamstvo za otklanjanje nedostataka u jamstvenom roku</w:t>
      </w:r>
    </w:p>
    <w:p w:rsidR="00016EAE" w:rsidRDefault="00016EAE" w:rsidP="00016EAE">
      <w:pPr>
        <w:suppressAutoHyphens/>
        <w:spacing w:after="0" w:line="240" w:lineRule="auto"/>
        <w:jc w:val="both"/>
        <w:rPr>
          <w:rFonts w:ascii="Calibri" w:eastAsia="Times New Roman" w:hAnsi="Calibri" w:cs="Arial"/>
          <w:lang w:val="hr-BA"/>
        </w:rPr>
      </w:pPr>
      <w:r w:rsidRPr="00EC330B">
        <w:rPr>
          <w:rFonts w:ascii="Calibri" w:eastAsia="Times New Roman" w:hAnsi="Calibri" w:cs="Arial"/>
          <w:lang w:val="hr-BA"/>
        </w:rPr>
        <w:t xml:space="preserve">Izvođač je obvezan </w:t>
      </w:r>
      <w:r>
        <w:rPr>
          <w:rFonts w:ascii="Calibri" w:eastAsia="Times New Roman" w:hAnsi="Calibri" w:cs="Arial"/>
          <w:lang w:val="hr-BA"/>
        </w:rPr>
        <w:t>prilikom primopredaje iz</w:t>
      </w:r>
      <w:r w:rsidR="00E50C76">
        <w:rPr>
          <w:rFonts w:ascii="Calibri" w:eastAsia="Times New Roman" w:hAnsi="Calibri" w:cs="Arial"/>
          <w:lang w:val="hr-BA"/>
        </w:rPr>
        <w:t>vedenih radova i opreme ( o čemu se sastavlja Zapisnik kojeg ovjeravaju Naručitelj, Izvođač i Nadzorni inženjer) Naručitelju predati jamstvo za otklanjanje nedostataka u jamstvenom roku na iznos od 10% (deset posto) ukupne cijene izvedenih radova (bez PDV-a), u obliku bankarske garancije naplative na „prvi poziv“ i bez  prava prigovora.</w:t>
      </w:r>
    </w:p>
    <w:p w:rsidR="00016EAE" w:rsidRDefault="00016EAE" w:rsidP="00016EAE">
      <w:pPr>
        <w:suppressAutoHyphens/>
        <w:spacing w:after="0" w:line="240" w:lineRule="auto"/>
        <w:jc w:val="both"/>
        <w:rPr>
          <w:rFonts w:ascii="Calibri" w:eastAsia="Times New Roman" w:hAnsi="Calibri" w:cs="Arial"/>
          <w:lang w:val="hr-BA"/>
        </w:rPr>
      </w:pPr>
    </w:p>
    <w:p w:rsidR="00E50C76" w:rsidRPr="00E50C76" w:rsidRDefault="00016EAE" w:rsidP="00016EAE">
      <w:pPr>
        <w:suppressAutoHyphens/>
        <w:spacing w:after="120"/>
        <w:jc w:val="both"/>
        <w:rPr>
          <w:rFonts w:ascii="Calibri" w:eastAsia="Times New Roman" w:hAnsi="Calibri" w:cs="Arial"/>
          <w:b/>
          <w:u w:val="single"/>
          <w:lang w:val="hr-BA"/>
        </w:rPr>
      </w:pPr>
      <w:r w:rsidRPr="00EC330B">
        <w:rPr>
          <w:rFonts w:ascii="Calibri" w:eastAsia="Times New Roman" w:hAnsi="Calibri" w:cs="Arial"/>
          <w:b/>
          <w:u w:val="single"/>
          <w:lang w:val="hr-BA"/>
        </w:rPr>
        <w:t xml:space="preserve">Jamstveni rok za otklanjanje nedostataka utvrđuje se u trajanju od </w:t>
      </w:r>
      <w:r w:rsidR="00E50C76">
        <w:rPr>
          <w:rFonts w:ascii="Calibri" w:eastAsia="Times New Roman" w:hAnsi="Calibri" w:cs="Arial"/>
          <w:b/>
          <w:u w:val="single"/>
          <w:lang w:val="hr-BA"/>
        </w:rPr>
        <w:t>5 godina, odnosno  60 mjeseci</w:t>
      </w:r>
      <w:r w:rsidRPr="00EC330B">
        <w:rPr>
          <w:rFonts w:ascii="Calibri" w:eastAsia="Times New Roman" w:hAnsi="Calibri" w:cs="Arial"/>
          <w:b/>
          <w:u w:val="single"/>
          <w:lang w:val="hr-BA"/>
        </w:rPr>
        <w:t>, a koji rokovi počinju teći od dana uspješne primopredaje radova.</w:t>
      </w:r>
    </w:p>
    <w:p w:rsidR="00E50C76" w:rsidRDefault="00E50C76" w:rsidP="00016EAE">
      <w:pPr>
        <w:suppressAutoHyphens/>
        <w:spacing w:after="120"/>
        <w:jc w:val="both"/>
        <w:rPr>
          <w:rFonts w:ascii="Calibri" w:eastAsia="Times New Roman" w:hAnsi="Calibri" w:cs="Arial"/>
          <w:lang w:val="hr-BA"/>
        </w:rPr>
      </w:pPr>
      <w:r>
        <w:rPr>
          <w:rFonts w:ascii="Calibri" w:eastAsia="Times New Roman" w:hAnsi="Calibri" w:cs="Arial"/>
          <w:lang w:val="hr-BA"/>
        </w:rPr>
        <w:t>Izvođač jamči za ugovornu kvalitetu izvedenih radova i ugrađene opreme, odnosno za otklanjanje nedostataka na radovima i opremi.</w:t>
      </w:r>
    </w:p>
    <w:p w:rsidR="00E50C76" w:rsidRDefault="00E50C76" w:rsidP="00016EAE">
      <w:pPr>
        <w:suppressAutoHyphens/>
        <w:spacing w:after="120"/>
        <w:jc w:val="both"/>
        <w:rPr>
          <w:rFonts w:ascii="Calibri" w:eastAsia="Times New Roman" w:hAnsi="Calibri" w:cs="Arial"/>
          <w:lang w:val="hr-BA"/>
        </w:rPr>
      </w:pPr>
      <w:r>
        <w:rPr>
          <w:rFonts w:ascii="Calibri" w:eastAsia="Times New Roman" w:hAnsi="Calibri" w:cs="Arial"/>
          <w:lang w:val="hr-BA"/>
        </w:rPr>
        <w:t>Tijekom jamstvenog roka izvođač je dužan, bez naknade, popraviti ili zamijeniti radove ili dijelove radova i opremu ili dijelove opreme u pogledu kojih postoje nedostaci.</w:t>
      </w:r>
    </w:p>
    <w:p w:rsidR="00E50C76" w:rsidRDefault="00E50C76" w:rsidP="00016EAE">
      <w:pPr>
        <w:suppressAutoHyphens/>
        <w:spacing w:after="120"/>
        <w:jc w:val="both"/>
        <w:rPr>
          <w:rFonts w:ascii="Calibri" w:eastAsia="Times New Roman" w:hAnsi="Calibri" w:cs="Arial"/>
          <w:lang w:val="hr-BA"/>
        </w:rPr>
      </w:pPr>
      <w:r>
        <w:rPr>
          <w:rFonts w:ascii="Calibri" w:eastAsia="Times New Roman" w:hAnsi="Calibri" w:cs="Arial"/>
          <w:lang w:val="hr-BA"/>
        </w:rPr>
        <w:t xml:space="preserve">U slučaju da izvođač ne ukloni nedostatke koji su uočeni u jamstvenom roku ili u roku ostavljenom od strane Naručitelja ili ne započne s otklanjanjem nedostataka u roku, Naručitelj ih je ovlašten dati popraviti po trećoj osobi, a Izvođač mu je obvezan naknaditi sve s time povezane troškove. </w:t>
      </w:r>
    </w:p>
    <w:p w:rsidR="00E50C76" w:rsidRPr="00E50C76" w:rsidRDefault="00E50C76" w:rsidP="00016EAE">
      <w:pPr>
        <w:suppressAutoHyphens/>
        <w:spacing w:after="120"/>
        <w:jc w:val="both"/>
        <w:rPr>
          <w:rFonts w:ascii="Calibri" w:eastAsia="Times New Roman" w:hAnsi="Calibri" w:cs="Arial"/>
          <w:lang w:val="hr-BA"/>
        </w:rPr>
      </w:pPr>
      <w:r>
        <w:rPr>
          <w:rFonts w:ascii="Calibri" w:eastAsia="Times New Roman" w:hAnsi="Calibri" w:cs="Arial"/>
          <w:lang w:val="hr-BA"/>
        </w:rPr>
        <w:t xml:space="preserve">Ako Izvođač ne plati trošak u roku iz prethodnog stavka ove točke, Naručitelj je ovlašten naplatiti  bankarsku garanciju za jamstveni rok. </w:t>
      </w:r>
    </w:p>
    <w:p w:rsidR="00016EAE" w:rsidRPr="00EC330B" w:rsidRDefault="00016EAE" w:rsidP="00016EAE">
      <w:pPr>
        <w:suppressAutoHyphens/>
        <w:spacing w:after="120"/>
        <w:jc w:val="both"/>
        <w:rPr>
          <w:rFonts w:ascii="Calibri" w:eastAsia="Times New Roman" w:hAnsi="Calibri" w:cs="Arial"/>
          <w:lang w:val="hr-BA"/>
        </w:rPr>
      </w:pPr>
      <w:r w:rsidRPr="00EC330B">
        <w:rPr>
          <w:rFonts w:ascii="Calibri" w:eastAsia="Times New Roman" w:hAnsi="Calibri" w:cs="Arial"/>
          <w:lang w:val="hr-BA"/>
        </w:rPr>
        <w:lastRenderedPageBreak/>
        <w:t>U slučaju sklapanja Ugovora sa zajednicom gospodarskih subjekata jamstvo za otklanjanje nedostataka u jamstvenom roku mora glasiti na sve članove zajednice, a ne samo na jednog člana, te jamstvo mora sadržavati navod o tome da je riječ o zajednici gospodarskih subjekata.</w:t>
      </w:r>
    </w:p>
    <w:p w:rsidR="00016EAE" w:rsidRDefault="00016EAE" w:rsidP="00016EAE">
      <w:pPr>
        <w:suppressAutoHyphens/>
        <w:spacing w:after="120"/>
        <w:jc w:val="both"/>
        <w:rPr>
          <w:rFonts w:ascii="Calibri" w:eastAsia="Times New Roman" w:hAnsi="Calibri" w:cs="Arial"/>
          <w:lang w:val="hr-BA"/>
        </w:rPr>
      </w:pPr>
      <w:r w:rsidRPr="00EC330B">
        <w:rPr>
          <w:rFonts w:ascii="Calibri" w:eastAsia="Times New Roman" w:hAnsi="Calibri" w:cs="Arial"/>
          <w:lang w:val="hr-BA"/>
        </w:rPr>
        <w:t>Ako Izvođač ne dostavi jamstvo za otklanjanje nedostataka Naručitelj ima pravo naplatiti jamstvo za uredno ispunjenje ugovora.</w:t>
      </w:r>
    </w:p>
    <w:p w:rsidR="00016EAE" w:rsidRDefault="00016EAE" w:rsidP="00016EAE">
      <w:pPr>
        <w:suppressAutoHyphens/>
        <w:spacing w:after="120"/>
        <w:jc w:val="both"/>
        <w:rPr>
          <w:rFonts w:ascii="Calibri" w:eastAsia="Times New Roman" w:hAnsi="Calibri" w:cs="Arial"/>
          <w:lang w:val="hr-BA"/>
        </w:rPr>
      </w:pPr>
      <w:r w:rsidRPr="00EC330B">
        <w:rPr>
          <w:rFonts w:ascii="Calibri" w:eastAsia="Times New Roman" w:hAnsi="Calibri" w:cs="Arial"/>
          <w:lang w:val="hr-BA"/>
        </w:rPr>
        <w:t>Dostavljanjem jamstva za otklanjanje nedostataka u jamstvenom roku Naručitelju, Izvođaču se vraća jamstvo za uredno ispunjenje Ugovora.</w:t>
      </w:r>
    </w:p>
    <w:p w:rsidR="00016EAE" w:rsidRDefault="00016EAE" w:rsidP="00016EAE">
      <w:pPr>
        <w:shd w:val="clear" w:color="auto" w:fill="D9D9D9"/>
        <w:tabs>
          <w:tab w:val="left" w:pos="5325"/>
        </w:tabs>
        <w:suppressAutoHyphens/>
        <w:spacing w:after="0" w:line="240" w:lineRule="auto"/>
        <w:jc w:val="both"/>
        <w:rPr>
          <w:rFonts w:ascii="Calibri" w:eastAsia="Times New Roman" w:hAnsi="Calibri" w:cs="Times New Roman"/>
          <w:b/>
          <w:bCs/>
          <w:color w:val="0D0D0D"/>
        </w:rPr>
      </w:pPr>
      <w:r>
        <w:rPr>
          <w:rFonts w:ascii="Calibri" w:eastAsia="Times New Roman" w:hAnsi="Calibri" w:cs="Times New Roman"/>
          <w:b/>
          <w:bCs/>
          <w:color w:val="0D0D0D"/>
        </w:rPr>
        <w:t>8. ZAJEDNICA PONUDITELJA</w:t>
      </w:r>
      <w:r>
        <w:rPr>
          <w:rFonts w:ascii="Calibri" w:eastAsia="Times New Roman" w:hAnsi="Calibri" w:cs="Times New Roman"/>
          <w:b/>
          <w:bCs/>
          <w:color w:val="0D0D0D"/>
        </w:rPr>
        <w:tab/>
      </w:r>
    </w:p>
    <w:p w:rsidR="00016EAE" w:rsidRDefault="00016EAE" w:rsidP="00016EAE">
      <w:pPr>
        <w:suppressAutoHyphens/>
        <w:spacing w:after="120"/>
        <w:jc w:val="both"/>
        <w:rPr>
          <w:rFonts w:ascii="Calibri" w:eastAsia="Times New Roman" w:hAnsi="Calibri" w:cs="Arial"/>
          <w:lang w:val="hr-BA"/>
        </w:rPr>
      </w:pPr>
      <w:r>
        <w:rPr>
          <w:rFonts w:ascii="Calibri" w:eastAsia="Times New Roman" w:hAnsi="Calibri" w:cs="Arial"/>
          <w:lang w:val="hr-BA"/>
        </w:rPr>
        <w:t>Ukoliko se radi o podnošenju zajedničke ponude, obvezno se u ponudi navodi da se radi o Zajednici ponuditelja, koji između sebe biraju nositelja zajedničke ponude. Nositelj zajedničke ponude ovlašten je komunicirati s Naručiteljem, potpisuje ponudu. Ponuda Zajednice ponuditelja obvezno sadrži oznaku da se radi o ponudi zajednice ponuditelja, te mora biti navedeno koji dio ugovora (predmet, količina, vrijednost, postotni dio) izvršava pojedini član. Za svakog člana navodi se : naziv, sjedište, adresa, OIB, žiro račun (IBAN), navod da li je u sustavu PDV-a. Odgovornost ponuditelja je solidarna.</w:t>
      </w:r>
    </w:p>
    <w:p w:rsidR="00016EAE" w:rsidRDefault="00016EAE" w:rsidP="00016EAE">
      <w:pPr>
        <w:suppressAutoHyphens/>
        <w:spacing w:after="120"/>
        <w:jc w:val="both"/>
        <w:rPr>
          <w:rFonts w:ascii="Calibri" w:eastAsia="Times New Roman" w:hAnsi="Calibri" w:cs="Arial"/>
          <w:lang w:val="hr-BA"/>
        </w:rPr>
      </w:pPr>
    </w:p>
    <w:p w:rsidR="00016EAE" w:rsidRDefault="00016EAE" w:rsidP="00016EAE">
      <w:pPr>
        <w:shd w:val="clear" w:color="auto" w:fill="D9D9D9"/>
        <w:tabs>
          <w:tab w:val="left" w:pos="5325"/>
        </w:tabs>
        <w:suppressAutoHyphens/>
        <w:spacing w:after="0" w:line="240" w:lineRule="auto"/>
        <w:jc w:val="both"/>
        <w:rPr>
          <w:rFonts w:ascii="Calibri" w:eastAsia="Times New Roman" w:hAnsi="Calibri" w:cs="Times New Roman"/>
          <w:b/>
          <w:bCs/>
          <w:color w:val="0D0D0D"/>
        </w:rPr>
      </w:pPr>
      <w:r>
        <w:rPr>
          <w:rFonts w:ascii="Calibri" w:eastAsia="Times New Roman" w:hAnsi="Calibri" w:cs="Times New Roman"/>
          <w:b/>
          <w:bCs/>
          <w:color w:val="0D0D0D"/>
        </w:rPr>
        <w:t>9. PODUGOVARATELJI</w:t>
      </w:r>
      <w:r>
        <w:rPr>
          <w:rFonts w:ascii="Calibri" w:eastAsia="Times New Roman" w:hAnsi="Calibri" w:cs="Times New Roman"/>
          <w:b/>
          <w:bCs/>
          <w:color w:val="0D0D0D"/>
        </w:rPr>
        <w:tab/>
      </w:r>
    </w:p>
    <w:p w:rsidR="00016EAE" w:rsidRDefault="00016EAE" w:rsidP="00016EAE">
      <w:pPr>
        <w:suppressAutoHyphens/>
        <w:spacing w:after="120"/>
        <w:jc w:val="both"/>
        <w:rPr>
          <w:rFonts w:ascii="Calibri" w:eastAsia="Times New Roman" w:hAnsi="Calibri" w:cs="Arial"/>
          <w:lang w:val="hr-BA"/>
        </w:rPr>
      </w:pPr>
      <w:r>
        <w:rPr>
          <w:rFonts w:ascii="Calibri" w:eastAsia="Times New Roman" w:hAnsi="Calibri" w:cs="Arial"/>
          <w:lang w:val="hr-BA"/>
        </w:rPr>
        <w:t>Ukoliko ponuditelj namjerava dio ugovora dati podizvođačima tada uz ponudu navodi slijedeće podatke:</w:t>
      </w:r>
    </w:p>
    <w:p w:rsidR="00016EAE" w:rsidRDefault="00016EAE" w:rsidP="00016EAE">
      <w:pPr>
        <w:pStyle w:val="Odlomakpopisa"/>
        <w:numPr>
          <w:ilvl w:val="0"/>
          <w:numId w:val="3"/>
        </w:numPr>
        <w:suppressAutoHyphens/>
        <w:spacing w:after="120"/>
        <w:jc w:val="both"/>
        <w:rPr>
          <w:rFonts w:ascii="Calibri" w:eastAsia="Times New Roman" w:hAnsi="Calibri" w:cs="Arial"/>
          <w:lang w:val="hr-BA"/>
        </w:rPr>
      </w:pPr>
      <w:r>
        <w:rPr>
          <w:rFonts w:ascii="Calibri" w:eastAsia="Times New Roman" w:hAnsi="Calibri" w:cs="Arial"/>
          <w:lang w:val="hr-BA"/>
        </w:rPr>
        <w:t>naziv ili tvrtku i sjedište, OIB, broj računa</w:t>
      </w:r>
    </w:p>
    <w:p w:rsidR="00016EAE" w:rsidRDefault="00016EAE" w:rsidP="00016EAE">
      <w:pPr>
        <w:pStyle w:val="Odlomakpopisa"/>
        <w:numPr>
          <w:ilvl w:val="0"/>
          <w:numId w:val="3"/>
        </w:numPr>
        <w:suppressAutoHyphens/>
        <w:spacing w:after="120"/>
        <w:jc w:val="both"/>
        <w:rPr>
          <w:rFonts w:ascii="Calibri" w:eastAsia="Times New Roman" w:hAnsi="Calibri" w:cs="Arial"/>
          <w:lang w:val="hr-BA"/>
        </w:rPr>
      </w:pPr>
      <w:r>
        <w:rPr>
          <w:rFonts w:ascii="Calibri" w:eastAsia="Times New Roman" w:hAnsi="Calibri" w:cs="Arial"/>
          <w:lang w:val="hr-BA"/>
        </w:rPr>
        <w:t>predmet ili količina, vrijednost podugovora i postotni dio ugovora koji se daje u podugovor.</w:t>
      </w:r>
    </w:p>
    <w:p w:rsidR="00016EAE" w:rsidRDefault="00016EAE" w:rsidP="00016EAE">
      <w:pPr>
        <w:suppressAutoHyphens/>
        <w:spacing w:after="120"/>
        <w:jc w:val="both"/>
        <w:rPr>
          <w:rFonts w:ascii="Calibri" w:eastAsia="Times New Roman" w:hAnsi="Calibri" w:cs="Arial"/>
          <w:lang w:val="hr-BA"/>
        </w:rPr>
      </w:pPr>
      <w:r>
        <w:rPr>
          <w:rFonts w:ascii="Calibri" w:eastAsia="Times New Roman" w:hAnsi="Calibri" w:cs="Arial"/>
          <w:lang w:val="hr-BA"/>
        </w:rPr>
        <w:t>Sudjelovanje podizvoditelja ne utječe na odgovornost odabranog ponuditelja za izvršenje ugovora.</w:t>
      </w:r>
    </w:p>
    <w:p w:rsidR="00016EAE" w:rsidRDefault="00016EAE" w:rsidP="00016EAE">
      <w:pPr>
        <w:suppressAutoHyphens/>
        <w:spacing w:after="120"/>
        <w:jc w:val="both"/>
        <w:rPr>
          <w:rFonts w:ascii="Calibri" w:eastAsia="Times New Roman" w:hAnsi="Calibri" w:cs="Arial"/>
          <w:lang w:val="hr-BA"/>
        </w:rPr>
      </w:pPr>
      <w:r>
        <w:rPr>
          <w:rFonts w:ascii="Calibri" w:eastAsia="Times New Roman" w:hAnsi="Calibri" w:cs="Arial"/>
          <w:lang w:val="hr-BA"/>
        </w:rPr>
        <w:t>Tijekom izvršenja ugovora ponuditelj može od Naručitelja zahtijevati:</w:t>
      </w:r>
    </w:p>
    <w:p w:rsidR="00016EAE" w:rsidRDefault="00016EAE" w:rsidP="00016EAE">
      <w:pPr>
        <w:pStyle w:val="Odlomakpopisa"/>
        <w:numPr>
          <w:ilvl w:val="0"/>
          <w:numId w:val="4"/>
        </w:numPr>
        <w:suppressAutoHyphens/>
        <w:spacing w:after="120"/>
        <w:jc w:val="both"/>
        <w:rPr>
          <w:rFonts w:ascii="Calibri" w:eastAsia="Times New Roman" w:hAnsi="Calibri" w:cs="Arial"/>
          <w:lang w:val="hr-BA"/>
        </w:rPr>
      </w:pPr>
      <w:r>
        <w:rPr>
          <w:rFonts w:ascii="Calibri" w:eastAsia="Times New Roman" w:hAnsi="Calibri" w:cs="Arial"/>
          <w:lang w:val="hr-BA"/>
        </w:rPr>
        <w:t>promjenu Podizvoditelja za onaj dio ugovora koji je prethodno dao u podizvođenje</w:t>
      </w:r>
    </w:p>
    <w:p w:rsidR="00016EAE" w:rsidRDefault="00016EAE" w:rsidP="00016EAE">
      <w:pPr>
        <w:pStyle w:val="Odlomakpopisa"/>
        <w:numPr>
          <w:ilvl w:val="0"/>
          <w:numId w:val="4"/>
        </w:numPr>
        <w:suppressAutoHyphens/>
        <w:spacing w:after="120"/>
        <w:jc w:val="both"/>
        <w:rPr>
          <w:rFonts w:ascii="Calibri" w:eastAsia="Times New Roman" w:hAnsi="Calibri" w:cs="Arial"/>
          <w:lang w:val="hr-BA"/>
        </w:rPr>
      </w:pPr>
      <w:r>
        <w:rPr>
          <w:rFonts w:ascii="Calibri" w:eastAsia="Times New Roman" w:hAnsi="Calibri" w:cs="Arial"/>
          <w:lang w:val="hr-BA"/>
        </w:rPr>
        <w:t>preuzimanje izvođenja dijela ugovora koji je dao u podugovor</w:t>
      </w:r>
    </w:p>
    <w:p w:rsidR="00016EAE" w:rsidRDefault="00016EAE" w:rsidP="00016EAE">
      <w:pPr>
        <w:pStyle w:val="Odlomakpopisa"/>
        <w:numPr>
          <w:ilvl w:val="0"/>
          <w:numId w:val="4"/>
        </w:numPr>
        <w:suppressAutoHyphens/>
        <w:spacing w:after="120"/>
        <w:jc w:val="both"/>
        <w:rPr>
          <w:rFonts w:ascii="Calibri" w:eastAsia="Times New Roman" w:hAnsi="Calibri" w:cs="Arial"/>
          <w:lang w:val="hr-BA"/>
        </w:rPr>
      </w:pPr>
      <w:r>
        <w:rPr>
          <w:rFonts w:ascii="Calibri" w:eastAsia="Times New Roman" w:hAnsi="Calibri" w:cs="Arial"/>
          <w:lang w:val="hr-BA"/>
        </w:rPr>
        <w:t>uvođenje jednog ili više novih podizvoditelja čiji ukupni udio ne smije prijeći 30% vrijednosti ugovora o nabavi bez poreza na dodanu vrijednost neovisno o tome je li prethodno dao dio ugovora o nabavi u podizvođenje ili ne.</w:t>
      </w:r>
    </w:p>
    <w:p w:rsidR="00016EAE" w:rsidRDefault="00016EAE" w:rsidP="00016EAE">
      <w:pPr>
        <w:pStyle w:val="Odlomakpopisa"/>
        <w:numPr>
          <w:ilvl w:val="0"/>
          <w:numId w:val="4"/>
        </w:numPr>
        <w:suppressAutoHyphens/>
        <w:spacing w:after="120"/>
        <w:jc w:val="both"/>
        <w:rPr>
          <w:rFonts w:ascii="Calibri" w:eastAsia="Times New Roman" w:hAnsi="Calibri" w:cs="Arial"/>
          <w:lang w:val="hr-BA"/>
        </w:rPr>
      </w:pPr>
      <w:r>
        <w:rPr>
          <w:rFonts w:ascii="Calibri" w:eastAsia="Times New Roman" w:hAnsi="Calibri" w:cs="Arial"/>
          <w:lang w:val="hr-BA"/>
        </w:rPr>
        <w:t>Uz zahtjev za promjenu podizvoditelja te uvođenje novog, odabrani ponuditelj mora dostaviti podatke iz točke 9. kao i važeće dokumente kojima dokazuje da novi podizvoditelj ispunjava uvjete za podizvoditelja koji su navedeni u točki tehničke i stručne sposobnosti.</w:t>
      </w:r>
    </w:p>
    <w:p w:rsidR="004B1867" w:rsidRDefault="004B1867" w:rsidP="004B1867">
      <w:pPr>
        <w:suppressAutoHyphens/>
        <w:spacing w:after="120"/>
        <w:jc w:val="both"/>
        <w:rPr>
          <w:rFonts w:ascii="Calibri" w:eastAsia="Times New Roman" w:hAnsi="Calibri" w:cs="Arial"/>
          <w:lang w:val="hr-BA"/>
        </w:rPr>
      </w:pPr>
    </w:p>
    <w:p w:rsidR="004B1867" w:rsidRPr="004B1867" w:rsidRDefault="004B1867" w:rsidP="004B1867">
      <w:pPr>
        <w:shd w:val="clear" w:color="auto" w:fill="BFBFBF" w:themeFill="background1" w:themeFillShade="BF"/>
        <w:suppressAutoHyphens/>
        <w:spacing w:after="120"/>
        <w:jc w:val="both"/>
        <w:rPr>
          <w:rFonts w:ascii="Calibri" w:eastAsia="Times New Roman" w:hAnsi="Calibri" w:cs="Arial"/>
          <w:b/>
          <w:lang w:val="hr-BA"/>
        </w:rPr>
      </w:pPr>
      <w:r w:rsidRPr="004B1867">
        <w:rPr>
          <w:rFonts w:ascii="Calibri" w:eastAsia="Times New Roman" w:hAnsi="Calibri" w:cs="Arial"/>
          <w:b/>
          <w:lang w:val="hr-BA"/>
        </w:rPr>
        <w:t>10. OSTALO</w:t>
      </w:r>
    </w:p>
    <w:p w:rsidR="00016EAE" w:rsidRDefault="004B1867" w:rsidP="00016EAE">
      <w:pPr>
        <w:suppressAutoHyphens/>
        <w:spacing w:after="120"/>
        <w:jc w:val="both"/>
        <w:rPr>
          <w:rFonts w:ascii="Calibri" w:eastAsia="Times New Roman" w:hAnsi="Calibri" w:cs="Arial"/>
          <w:lang w:val="hr-BA"/>
        </w:rPr>
      </w:pPr>
      <w:r>
        <w:rPr>
          <w:rFonts w:ascii="Calibri" w:eastAsia="Times New Roman" w:hAnsi="Calibri" w:cs="Arial"/>
          <w:lang w:val="hr-BA"/>
        </w:rPr>
        <w:t>Naručitelj zadržava pravo da u svakoj fazi postupka nabave, postupak može poništiti bez obrazloženja.</w:t>
      </w:r>
    </w:p>
    <w:p w:rsidR="004B1867" w:rsidRPr="004B1867" w:rsidRDefault="004B1867" w:rsidP="00016EAE">
      <w:pPr>
        <w:suppressAutoHyphens/>
        <w:spacing w:after="120"/>
        <w:jc w:val="both"/>
        <w:rPr>
          <w:rFonts w:ascii="Calibri" w:eastAsia="Times New Roman" w:hAnsi="Calibri" w:cs="Arial"/>
          <w:b/>
          <w:lang w:val="hr-BA"/>
        </w:rPr>
      </w:pPr>
      <w:r>
        <w:rPr>
          <w:rFonts w:ascii="Calibri" w:eastAsia="Times New Roman" w:hAnsi="Calibri" w:cs="Arial"/>
          <w:lang w:val="hr-BA"/>
        </w:rPr>
        <w:t xml:space="preserve">Na postupak </w:t>
      </w:r>
      <w:r w:rsidRPr="004B1867">
        <w:rPr>
          <w:rFonts w:ascii="Calibri" w:eastAsia="Times New Roman" w:hAnsi="Calibri" w:cs="Arial"/>
          <w:b/>
          <w:lang w:val="hr-BA"/>
        </w:rPr>
        <w:t>jednostavne nabave</w:t>
      </w:r>
      <w:r>
        <w:rPr>
          <w:rFonts w:ascii="Calibri" w:eastAsia="Times New Roman" w:hAnsi="Calibri" w:cs="Arial"/>
          <w:lang w:val="hr-BA"/>
        </w:rPr>
        <w:t xml:space="preserve">, kao i na Odluku o odabiru najpovoljnije ponude, </w:t>
      </w:r>
      <w:r w:rsidRPr="004B1867">
        <w:rPr>
          <w:rFonts w:ascii="Calibri" w:eastAsia="Times New Roman" w:hAnsi="Calibri" w:cs="Arial"/>
          <w:b/>
          <w:lang w:val="hr-BA"/>
        </w:rPr>
        <w:t xml:space="preserve">žalba nije dopuštena. </w:t>
      </w:r>
    </w:p>
    <w:p w:rsidR="004B1867" w:rsidRDefault="004B1867" w:rsidP="00016EAE">
      <w:pPr>
        <w:suppressAutoHyphens/>
        <w:spacing w:after="120"/>
        <w:ind w:left="3540" w:firstLine="708"/>
        <w:jc w:val="both"/>
        <w:rPr>
          <w:rFonts w:ascii="Calibri" w:eastAsia="Times New Roman" w:hAnsi="Calibri" w:cs="Arial"/>
          <w:b/>
          <w:lang w:val="hr-BA"/>
        </w:rPr>
      </w:pPr>
    </w:p>
    <w:p w:rsidR="004B1867" w:rsidRDefault="004B1867" w:rsidP="00016EAE">
      <w:pPr>
        <w:suppressAutoHyphens/>
        <w:spacing w:after="120"/>
        <w:ind w:left="3540" w:firstLine="708"/>
        <w:jc w:val="both"/>
        <w:rPr>
          <w:rFonts w:ascii="Calibri" w:eastAsia="Times New Roman" w:hAnsi="Calibri" w:cs="Arial"/>
          <w:b/>
          <w:lang w:val="hr-BA"/>
        </w:rPr>
      </w:pPr>
    </w:p>
    <w:p w:rsidR="00016EAE" w:rsidRPr="00446432" w:rsidRDefault="00016EAE" w:rsidP="00016EAE">
      <w:pPr>
        <w:suppressAutoHyphens/>
        <w:spacing w:after="120"/>
        <w:ind w:left="3540" w:firstLine="708"/>
        <w:jc w:val="both"/>
        <w:rPr>
          <w:rFonts w:ascii="Calibri" w:eastAsia="Times New Roman" w:hAnsi="Calibri" w:cs="Arial"/>
          <w:b/>
          <w:lang w:val="hr-BA"/>
        </w:rPr>
      </w:pPr>
      <w:r w:rsidRPr="00446432">
        <w:rPr>
          <w:rFonts w:ascii="Calibri" w:eastAsia="Times New Roman" w:hAnsi="Calibri" w:cs="Arial"/>
          <w:b/>
          <w:lang w:val="hr-BA"/>
        </w:rPr>
        <w:t>OV</w:t>
      </w:r>
      <w:r>
        <w:rPr>
          <w:rFonts w:ascii="Calibri" w:eastAsia="Times New Roman" w:hAnsi="Calibri" w:cs="Arial"/>
          <w:b/>
          <w:lang w:val="hr-BA"/>
        </w:rPr>
        <w:t>LAŠTENI PREDSTAVNICI NARUČITELJA</w:t>
      </w:r>
    </w:p>
    <w:p w:rsidR="00016EAE" w:rsidRDefault="00016EAE" w:rsidP="00016EAE">
      <w:pPr>
        <w:rPr>
          <w:rFonts w:ascii="Calibri" w:eastAsia="Times New Roman" w:hAnsi="Calibri" w:cs="Times New Roman"/>
        </w:rPr>
      </w:pPr>
    </w:p>
    <w:p w:rsidR="00A617D8" w:rsidRPr="00016EAE" w:rsidRDefault="00A617D8" w:rsidP="00016EAE">
      <w:pPr>
        <w:rPr>
          <w:rFonts w:ascii="Calibri" w:eastAsia="Times New Roman" w:hAnsi="Calibri" w:cs="Times New Roman"/>
        </w:rPr>
        <w:sectPr w:rsidR="00A617D8" w:rsidRPr="00016EAE">
          <w:pgSz w:w="11900" w:h="16836"/>
          <w:pgMar w:top="1440" w:right="1408" w:bottom="414" w:left="1416" w:header="0" w:footer="0" w:gutter="0"/>
          <w:cols w:space="0" w:equalWidth="0">
            <w:col w:w="9084"/>
          </w:cols>
          <w:docGrid w:linePitch="360"/>
        </w:sectPr>
      </w:pPr>
    </w:p>
    <w:p w:rsidR="00AE5747" w:rsidRPr="00AE5747" w:rsidRDefault="00AE5747" w:rsidP="00AE5747">
      <w:pPr>
        <w:spacing w:after="0" w:line="240" w:lineRule="auto"/>
        <w:ind w:right="-5"/>
        <w:contextualSpacing/>
        <w:rPr>
          <w:rFonts w:ascii="Arial" w:eastAsia="Calibri" w:hAnsi="Arial" w:cs="Arial"/>
          <w:b/>
          <w:sz w:val="24"/>
          <w:szCs w:val="24"/>
        </w:rPr>
      </w:pPr>
      <w:bookmarkStart w:id="3" w:name="page5"/>
      <w:bookmarkEnd w:id="3"/>
      <w:r w:rsidRPr="00AE5747">
        <w:rPr>
          <w:rFonts w:ascii="Arial" w:eastAsia="Calibri" w:hAnsi="Arial" w:cs="Arial"/>
          <w:b/>
          <w:sz w:val="24"/>
          <w:szCs w:val="24"/>
          <w:highlight w:val="lightGray"/>
        </w:rPr>
        <w:lastRenderedPageBreak/>
        <w:t>Prilog 1.</w:t>
      </w:r>
    </w:p>
    <w:p w:rsidR="00AE5747" w:rsidRPr="00AE5747" w:rsidRDefault="00AE5747" w:rsidP="00AE5747">
      <w:pPr>
        <w:spacing w:after="0" w:line="240" w:lineRule="auto"/>
        <w:ind w:right="-5"/>
        <w:contextualSpacing/>
        <w:jc w:val="both"/>
        <w:rPr>
          <w:rFonts w:ascii="Arial" w:eastAsia="Calibri" w:hAnsi="Arial" w:cs="Arial"/>
          <w:sz w:val="24"/>
          <w:szCs w:val="24"/>
        </w:rPr>
      </w:pPr>
    </w:p>
    <w:p w:rsidR="00AE5747" w:rsidRPr="00AE5747" w:rsidRDefault="00AE5747" w:rsidP="00AE5747">
      <w:pPr>
        <w:spacing w:after="0" w:line="240" w:lineRule="auto"/>
        <w:ind w:left="1080"/>
        <w:jc w:val="center"/>
        <w:rPr>
          <w:rFonts w:ascii="Arial" w:eastAsia="Calibri" w:hAnsi="Arial" w:cs="Arial"/>
          <w:b/>
          <w:bCs/>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747" w:rsidRPr="00AE5747" w:rsidTr="00301BFE">
        <w:tc>
          <w:tcPr>
            <w:tcW w:w="9322" w:type="dxa"/>
            <w:shd w:val="clear" w:color="auto" w:fill="auto"/>
          </w:tcPr>
          <w:p w:rsidR="00AE5747" w:rsidRPr="00AE5747" w:rsidRDefault="00AE5747" w:rsidP="00AE5747">
            <w:pPr>
              <w:spacing w:after="0" w:line="240" w:lineRule="auto"/>
              <w:jc w:val="center"/>
              <w:rPr>
                <w:rFonts w:ascii="Times New Roman" w:eastAsia="Calibri" w:hAnsi="Times New Roman" w:cs="Times New Roman"/>
                <w:b/>
                <w:sz w:val="28"/>
                <w:szCs w:val="28"/>
              </w:rPr>
            </w:pPr>
            <w:r w:rsidRPr="00AE5747">
              <w:rPr>
                <w:rFonts w:ascii="Times New Roman" w:eastAsia="Calibri" w:hAnsi="Times New Roman" w:cs="Times New Roman"/>
                <w:b/>
                <w:sz w:val="28"/>
                <w:szCs w:val="28"/>
              </w:rPr>
              <w:t>PONUDBENI LIST</w:t>
            </w:r>
          </w:p>
        </w:tc>
      </w:tr>
    </w:tbl>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747" w:rsidRPr="00AE5747" w:rsidTr="00301BFE">
        <w:tc>
          <w:tcPr>
            <w:tcW w:w="9322" w:type="dxa"/>
            <w:shd w:val="clear" w:color="auto" w:fill="auto"/>
          </w:tcPr>
          <w:p w:rsidR="00AE5747" w:rsidRPr="00AE5747" w:rsidRDefault="00AE5747" w:rsidP="009344D7">
            <w:pPr>
              <w:spacing w:after="0" w:line="240" w:lineRule="auto"/>
              <w:jc w:val="both"/>
              <w:rPr>
                <w:rFonts w:ascii="Times New Roman" w:eastAsia="Calibri" w:hAnsi="Times New Roman" w:cs="Times New Roman"/>
                <w:b/>
                <w:sz w:val="24"/>
                <w:szCs w:val="24"/>
              </w:rPr>
            </w:pPr>
            <w:r w:rsidRPr="00AE5747">
              <w:rPr>
                <w:rFonts w:ascii="Times New Roman" w:eastAsia="Calibri" w:hAnsi="Times New Roman" w:cs="Times New Roman"/>
                <w:i/>
                <w:sz w:val="24"/>
                <w:szCs w:val="24"/>
              </w:rPr>
              <w:t>Predmet nabave</w:t>
            </w:r>
            <w:r w:rsidRPr="00AE5747">
              <w:rPr>
                <w:rFonts w:ascii="Times New Roman" w:eastAsia="Calibri" w:hAnsi="Times New Roman" w:cs="Times New Roman"/>
                <w:sz w:val="24"/>
                <w:szCs w:val="24"/>
              </w:rPr>
              <w:t>: „</w:t>
            </w:r>
            <w:r w:rsidR="00FB595D">
              <w:rPr>
                <w:rFonts w:ascii="Times New Roman" w:eastAsia="Calibri" w:hAnsi="Times New Roman" w:cs="Times New Roman"/>
                <w:sz w:val="24"/>
                <w:szCs w:val="24"/>
              </w:rPr>
              <w:t xml:space="preserve">Radovi na </w:t>
            </w:r>
            <w:r w:rsidR="009344D7">
              <w:rPr>
                <w:rFonts w:ascii="Times New Roman" w:eastAsia="Calibri" w:hAnsi="Times New Roman" w:cs="Times New Roman"/>
                <w:sz w:val="24"/>
                <w:szCs w:val="24"/>
              </w:rPr>
              <w:t>zamjeni rasvjetnih tijela na području Grada Drniša</w:t>
            </w:r>
            <w:r w:rsidR="00615F54">
              <w:rPr>
                <w:rFonts w:ascii="Times New Roman" w:eastAsia="Calibri" w:hAnsi="Times New Roman" w:cs="Times New Roman"/>
                <w:b/>
                <w:sz w:val="24"/>
                <w:szCs w:val="24"/>
              </w:rPr>
              <w:t xml:space="preserve">“ </w:t>
            </w:r>
            <w:r w:rsidR="00EA20A9">
              <w:rPr>
                <w:rFonts w:ascii="Times New Roman" w:eastAsia="Calibri" w:hAnsi="Times New Roman" w:cs="Times New Roman"/>
                <w:b/>
                <w:sz w:val="24"/>
                <w:szCs w:val="24"/>
              </w:rPr>
              <w:t xml:space="preserve">– </w:t>
            </w:r>
            <w:r w:rsidR="009344D7">
              <w:rPr>
                <w:rFonts w:ascii="Times New Roman" w:eastAsia="Calibri" w:hAnsi="Times New Roman" w:cs="Times New Roman"/>
                <w:b/>
                <w:sz w:val="24"/>
                <w:szCs w:val="24"/>
              </w:rPr>
              <w:t>JN 29</w:t>
            </w:r>
            <w:r>
              <w:rPr>
                <w:rFonts w:ascii="Times New Roman" w:eastAsia="Calibri" w:hAnsi="Times New Roman" w:cs="Times New Roman"/>
                <w:b/>
                <w:sz w:val="24"/>
                <w:szCs w:val="24"/>
              </w:rPr>
              <w:t>/21</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Naručitelj:</w:t>
            </w:r>
            <w:r w:rsidRPr="00AE5747">
              <w:rPr>
                <w:rFonts w:ascii="Times New Roman" w:eastAsia="Calibri" w:hAnsi="Times New Roman" w:cs="Times New Roman"/>
                <w:sz w:val="24"/>
                <w:szCs w:val="24"/>
              </w:rPr>
              <w:t xml:space="preserve"> </w:t>
            </w:r>
            <w:r w:rsidRPr="00AE5747">
              <w:rPr>
                <w:rFonts w:ascii="Times New Roman" w:eastAsia="Calibri" w:hAnsi="Times New Roman" w:cs="Times New Roman"/>
                <w:b/>
                <w:sz w:val="24"/>
                <w:szCs w:val="24"/>
              </w:rPr>
              <w:t>Gra</w:t>
            </w:r>
            <w:r w:rsidR="00A84874">
              <w:rPr>
                <w:rFonts w:ascii="Times New Roman" w:eastAsia="Calibri" w:hAnsi="Times New Roman" w:cs="Times New Roman"/>
                <w:b/>
                <w:sz w:val="24"/>
                <w:szCs w:val="24"/>
              </w:rPr>
              <w:t>d Drniš, Trg kralja Tomislava 1</w:t>
            </w:r>
            <w:r w:rsidRPr="00AE5747">
              <w:rPr>
                <w:rFonts w:ascii="Times New Roman" w:eastAsia="Calibri" w:hAnsi="Times New Roman" w:cs="Times New Roman"/>
                <w:b/>
                <w:sz w:val="24"/>
                <w:szCs w:val="24"/>
              </w:rPr>
              <w:t>, 22 320 Drniš, OIB: 38309740312</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Odgovorna osoba Naručitelja</w:t>
            </w:r>
            <w:r w:rsidRPr="00AE5747">
              <w:rPr>
                <w:rFonts w:ascii="Times New Roman" w:eastAsia="Calibri" w:hAnsi="Times New Roman" w:cs="Times New Roman"/>
                <w:sz w:val="24"/>
                <w:szCs w:val="24"/>
              </w:rPr>
              <w:t xml:space="preserve">: </w:t>
            </w:r>
            <w:r w:rsidRPr="00AE5747">
              <w:rPr>
                <w:rFonts w:ascii="Times New Roman" w:eastAsia="Calibri" w:hAnsi="Times New Roman" w:cs="Times New Roman"/>
                <w:b/>
                <w:sz w:val="24"/>
                <w:szCs w:val="24"/>
              </w:rPr>
              <w:t>mr.sc Josip Begonja, gradonačelnik</w:t>
            </w:r>
          </w:p>
        </w:tc>
      </w:tr>
    </w:tbl>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Naziv ponuditelja</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Adresa ponuditelja</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OIB</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Poslovni (žiro) račun</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Broj računa (IBAN):</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Naziv poslovne banke</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Ponuditelj je u sustavu PDV-a (zaokružiti)</w:t>
            </w:r>
            <w:r w:rsidRPr="00AE5747">
              <w:rPr>
                <w:rFonts w:ascii="Times New Roman" w:eastAsia="Calibri" w:hAnsi="Times New Roman" w:cs="Times New Roman"/>
                <w:sz w:val="24"/>
                <w:szCs w:val="24"/>
              </w:rPr>
              <w:t xml:space="preserve">:           </w:t>
            </w:r>
            <w:r w:rsidRPr="00AE5747">
              <w:rPr>
                <w:rFonts w:ascii="Times New Roman" w:eastAsia="Calibri" w:hAnsi="Times New Roman" w:cs="Times New Roman"/>
                <w:b/>
                <w:sz w:val="24"/>
                <w:szCs w:val="24"/>
              </w:rPr>
              <w:t>DA                   NE</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Adresa za dostavu pošte</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E-pošta</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Kontakt osoba</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Tel:</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Fax</w:t>
            </w:r>
            <w:r w:rsidRPr="00AE5747">
              <w:rPr>
                <w:rFonts w:ascii="Times New Roman" w:eastAsia="Calibri" w:hAnsi="Times New Roman" w:cs="Times New Roman"/>
                <w:sz w:val="24"/>
                <w:szCs w:val="24"/>
              </w:rPr>
              <w:t>:</w:t>
            </w:r>
          </w:p>
        </w:tc>
      </w:tr>
    </w:tbl>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Broj ponude:</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Datum ponude</w:t>
            </w:r>
            <w:r w:rsidRPr="00AE5747">
              <w:rPr>
                <w:rFonts w:ascii="Times New Roman" w:eastAsia="Calibri" w:hAnsi="Times New Roman" w:cs="Times New Roman"/>
                <w:sz w:val="24"/>
                <w:szCs w:val="24"/>
              </w:rPr>
              <w:t>:</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Rok valjanosti ponude:</w:t>
            </w: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Cijena ponude bez PDV-a:</w:t>
            </w:r>
          </w:p>
          <w:p w:rsidR="00AE5747" w:rsidRPr="00AE5747" w:rsidRDefault="00AE5747" w:rsidP="00AE5747">
            <w:pPr>
              <w:spacing w:after="0" w:line="240" w:lineRule="auto"/>
              <w:jc w:val="both"/>
              <w:rPr>
                <w:rFonts w:ascii="Times New Roman" w:eastAsia="Calibri" w:hAnsi="Times New Roman" w:cs="Times New Roman"/>
                <w:i/>
                <w:sz w:val="24"/>
                <w:szCs w:val="24"/>
              </w:rPr>
            </w:pP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PDV</w:t>
            </w:r>
            <w:r w:rsidRPr="00AE5747">
              <w:rPr>
                <w:rFonts w:ascii="Times New Roman" w:eastAsia="Calibri" w:hAnsi="Times New Roman" w:cs="Times New Roman"/>
                <w:sz w:val="24"/>
                <w:szCs w:val="24"/>
              </w:rPr>
              <w:t>:</w:t>
            </w:r>
          </w:p>
          <w:p w:rsidR="00AE5747" w:rsidRPr="00AE5747" w:rsidRDefault="00AE5747" w:rsidP="00AE5747">
            <w:pPr>
              <w:spacing w:after="0" w:line="240" w:lineRule="auto"/>
              <w:jc w:val="both"/>
              <w:rPr>
                <w:rFonts w:ascii="Times New Roman" w:eastAsia="Calibri" w:hAnsi="Times New Roman" w:cs="Times New Roman"/>
                <w:sz w:val="24"/>
                <w:szCs w:val="24"/>
              </w:rPr>
            </w:pP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i/>
                <w:sz w:val="24"/>
                <w:szCs w:val="24"/>
              </w:rPr>
              <w:t>Cijena ponude s PDV-om</w:t>
            </w:r>
            <w:r w:rsidRPr="00AE5747">
              <w:rPr>
                <w:rFonts w:ascii="Times New Roman" w:eastAsia="Calibri" w:hAnsi="Times New Roman" w:cs="Times New Roman"/>
                <w:sz w:val="24"/>
                <w:szCs w:val="24"/>
              </w:rPr>
              <w:t>:</w:t>
            </w:r>
          </w:p>
          <w:p w:rsidR="00AE5747" w:rsidRPr="00AE5747" w:rsidRDefault="00AE5747" w:rsidP="00AE5747">
            <w:pPr>
              <w:spacing w:after="0" w:line="240" w:lineRule="auto"/>
              <w:jc w:val="both"/>
              <w:rPr>
                <w:rFonts w:ascii="Times New Roman" w:eastAsia="Calibri" w:hAnsi="Times New Roman" w:cs="Times New Roman"/>
                <w:sz w:val="24"/>
                <w:szCs w:val="24"/>
              </w:rPr>
            </w:pPr>
          </w:p>
        </w:tc>
      </w:tr>
      <w:tr w:rsidR="00AE5747" w:rsidRPr="00AE5747" w:rsidTr="00301BFE">
        <w:tc>
          <w:tcPr>
            <w:tcW w:w="9322" w:type="dxa"/>
            <w:shd w:val="clear" w:color="auto" w:fill="auto"/>
          </w:tcPr>
          <w:p w:rsidR="00AE5747" w:rsidRPr="00AE5747" w:rsidRDefault="00AE5747" w:rsidP="00AE5747">
            <w:pPr>
              <w:spacing w:after="0" w:line="240" w:lineRule="auto"/>
              <w:jc w:val="both"/>
              <w:rPr>
                <w:rFonts w:ascii="Times New Roman" w:eastAsia="Calibri" w:hAnsi="Times New Roman" w:cs="Times New Roman"/>
                <w:i/>
                <w:sz w:val="24"/>
                <w:szCs w:val="24"/>
              </w:rPr>
            </w:pPr>
            <w:r w:rsidRPr="00AE5747">
              <w:rPr>
                <w:rFonts w:ascii="Times New Roman" w:eastAsia="Calibri" w:hAnsi="Times New Roman" w:cs="Times New Roman"/>
                <w:i/>
                <w:sz w:val="24"/>
                <w:szCs w:val="24"/>
              </w:rPr>
              <w:t>Slovima:</w:t>
            </w:r>
          </w:p>
        </w:tc>
      </w:tr>
    </w:tbl>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t xml:space="preserve">    Ovlaštena osoba ponuditelja</w:t>
      </w: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p>
    <w:p w:rsidR="00AE5747" w:rsidRPr="00AE5747" w:rsidRDefault="00AE5747" w:rsidP="00AE5747">
      <w:pPr>
        <w:spacing w:after="0" w:line="240" w:lineRule="auto"/>
        <w:jc w:val="both"/>
        <w:rPr>
          <w:rFonts w:ascii="Times New Roman" w:eastAsia="Calibri" w:hAnsi="Times New Roman" w:cs="Times New Roman"/>
          <w:sz w:val="24"/>
          <w:szCs w:val="24"/>
        </w:rPr>
      </w:pP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t xml:space="preserve">____________________________    </w:t>
      </w:r>
    </w:p>
    <w:p w:rsidR="00AE5747" w:rsidRDefault="00AE5747" w:rsidP="00AE5747">
      <w:pPr>
        <w:spacing w:after="0" w:line="240" w:lineRule="auto"/>
        <w:rPr>
          <w:rFonts w:ascii="Times New Roman" w:eastAsia="Calibri" w:hAnsi="Times New Roman" w:cs="Times New Roman"/>
          <w:sz w:val="20"/>
          <w:szCs w:val="20"/>
        </w:rPr>
      </w:pP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t>M.P.</w:t>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4"/>
          <w:szCs w:val="24"/>
        </w:rPr>
        <w:tab/>
      </w:r>
      <w:r w:rsidRPr="00AE5747">
        <w:rPr>
          <w:rFonts w:ascii="Times New Roman" w:eastAsia="Calibri" w:hAnsi="Times New Roman" w:cs="Times New Roman"/>
          <w:sz w:val="20"/>
          <w:szCs w:val="20"/>
        </w:rPr>
        <w:t>/ime i prezime, potpis/</w:t>
      </w:r>
    </w:p>
    <w:p w:rsidR="00AE5747" w:rsidRDefault="00AE5747" w:rsidP="00AE5747">
      <w:pPr>
        <w:spacing w:after="0" w:line="240" w:lineRule="auto"/>
        <w:rPr>
          <w:rFonts w:ascii="Times New Roman" w:eastAsia="Calibri" w:hAnsi="Times New Roman" w:cs="Times New Roman"/>
          <w:sz w:val="20"/>
          <w:szCs w:val="20"/>
        </w:rPr>
      </w:pPr>
    </w:p>
    <w:p w:rsidR="00AE5747" w:rsidRDefault="00AE5747" w:rsidP="00AE5747">
      <w:pPr>
        <w:spacing w:after="0" w:line="240" w:lineRule="auto"/>
        <w:rPr>
          <w:rFonts w:ascii="Times New Roman" w:eastAsia="Calibri" w:hAnsi="Times New Roman" w:cs="Times New Roman"/>
          <w:sz w:val="20"/>
          <w:szCs w:val="20"/>
        </w:rPr>
      </w:pPr>
    </w:p>
    <w:p w:rsidR="00DD3BCD" w:rsidRDefault="00DD3BCD" w:rsidP="00DD3BCD">
      <w:pPr>
        <w:tabs>
          <w:tab w:val="left" w:pos="914"/>
        </w:tabs>
        <w:ind w:left="720"/>
        <w:contextualSpacing/>
        <w:jc w:val="both"/>
        <w:rPr>
          <w:rFonts w:ascii="Calibri" w:eastAsia="Calibri" w:hAnsi="Calibri" w:cs="Times New Roman"/>
        </w:rPr>
      </w:pPr>
    </w:p>
    <w:p w:rsidR="00AE5747" w:rsidRDefault="00AE5747" w:rsidP="00AE5747">
      <w:pPr>
        <w:spacing w:after="0" w:line="240" w:lineRule="auto"/>
        <w:rPr>
          <w:rFonts w:ascii="Times New Roman" w:eastAsia="Calibri" w:hAnsi="Times New Roman" w:cs="Times New Roman"/>
          <w:sz w:val="20"/>
          <w:szCs w:val="20"/>
        </w:rPr>
      </w:pPr>
    </w:p>
    <w:p w:rsidR="004B1867" w:rsidRDefault="004B1867"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70311">
      <w:pPr>
        <w:spacing w:after="0" w:line="240" w:lineRule="auto"/>
        <w:rPr>
          <w:rFonts w:ascii="Times New Roman" w:eastAsia="Calibri" w:hAnsi="Times New Roman" w:cs="Times New Roman"/>
          <w:sz w:val="20"/>
          <w:szCs w:val="20"/>
        </w:rPr>
      </w:pPr>
    </w:p>
    <w:p w:rsidR="00470311" w:rsidRPr="00AE5747" w:rsidRDefault="00470311" w:rsidP="00470311">
      <w:pPr>
        <w:spacing w:after="0" w:line="259" w:lineRule="auto"/>
        <w:jc w:val="center"/>
        <w:rPr>
          <w:rFonts w:ascii="Times New Roman" w:eastAsia="Calibri" w:hAnsi="Times New Roman" w:cs="Times New Roman"/>
          <w:b/>
          <w:bCs/>
          <w:color w:val="000000"/>
          <w:lang w:eastAsia="hr-HR"/>
        </w:rPr>
      </w:pPr>
      <w:r w:rsidRPr="00AE5747">
        <w:rPr>
          <w:rFonts w:ascii="Times New Roman" w:eastAsia="Calibri" w:hAnsi="Times New Roman" w:cs="Times New Roman"/>
          <w:b/>
          <w:bCs/>
          <w:color w:val="000000"/>
          <w:lang w:eastAsia="hr-HR"/>
        </w:rPr>
        <w:t>Dodatak 1. Ponudbenom listu u slučaju zajednice ponuditelja</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Naručitelj: </w:t>
      </w:r>
      <w:r w:rsidRPr="00AE5747">
        <w:rPr>
          <w:rFonts w:ascii="Times New Roman" w:eastAsia="Calibri" w:hAnsi="Times New Roman" w:cs="Times New Roman"/>
          <w:bCs/>
          <w:color w:val="000000"/>
          <w:lang w:eastAsia="hr-HR"/>
        </w:rPr>
        <w:t>GRAD DRNIŠ,</w:t>
      </w:r>
      <w:r w:rsidRPr="00AE5747">
        <w:rPr>
          <w:rFonts w:ascii="Times New Roman" w:eastAsia="Calibri" w:hAnsi="Times New Roman" w:cs="Times New Roman"/>
          <w:color w:val="000000"/>
          <w:lang w:eastAsia="hr-HR"/>
        </w:rPr>
        <w:t xml:space="preserve"> Trg kralja Tomislava 1,  22 320 Drniš, OIB: 38309740312 </w:t>
      </w:r>
    </w:p>
    <w:p w:rsidR="00470311"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Predmet nabave: </w:t>
      </w:r>
      <w:r w:rsidRPr="00AE5747">
        <w:rPr>
          <w:rFonts w:ascii="Times New Roman" w:eastAsia="Calibri" w:hAnsi="Times New Roman" w:cs="Times New Roman"/>
          <w:color w:val="000000"/>
          <w:lang w:eastAsia="hr-HR"/>
        </w:rPr>
        <w:t>„</w:t>
      </w:r>
      <w:r>
        <w:rPr>
          <w:rFonts w:ascii="Times New Roman" w:eastAsia="Calibri" w:hAnsi="Times New Roman" w:cs="Times New Roman"/>
          <w:color w:val="000000"/>
          <w:lang w:eastAsia="hr-HR"/>
        </w:rPr>
        <w:t>Radovi na zamjeni rasvjetnih tijela na području Grada Drniša</w:t>
      </w:r>
      <w:r w:rsidRPr="00AE5747">
        <w:rPr>
          <w:rFonts w:ascii="Times New Roman" w:eastAsia="Calibri" w:hAnsi="Times New Roman" w:cs="Times New Roman"/>
          <w:color w:val="000000"/>
          <w:lang w:eastAsia="hr-HR"/>
        </w:rPr>
        <w:t>“</w:t>
      </w:r>
    </w:p>
    <w:p w:rsidR="00470311" w:rsidRPr="00AE5747" w:rsidRDefault="00470311" w:rsidP="00470311">
      <w:pPr>
        <w:spacing w:after="0" w:line="259" w:lineRule="auto"/>
        <w:rPr>
          <w:rFonts w:ascii="Times New Roman" w:eastAsia="Calibri" w:hAnsi="Times New Roman" w:cs="Times New Roman"/>
          <w:color w:val="000000"/>
          <w:lang w:eastAsia="hr-HR"/>
        </w:rPr>
      </w:pP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470311" w:rsidRPr="00AE5747" w:rsidTr="008C2ADE">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vAlign w:val="center"/>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Naziv i sjedište člana zajednice ponuditelja</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DA </w:t>
            </w:r>
          </w:p>
        </w:tc>
        <w:tc>
          <w:tcPr>
            <w:tcW w:w="2938"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NE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Dio predmeta nabave koji će izvršavati član zajednice ponuditelja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bl>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ab/>
        <w:t xml:space="preserve">  </w:t>
      </w:r>
    </w:p>
    <w:p w:rsidR="00470311" w:rsidRPr="00AE5747" w:rsidRDefault="00470311" w:rsidP="00470311">
      <w:pPr>
        <w:spacing w:after="0" w:line="259" w:lineRule="auto"/>
        <w:ind w:left="4956" w:firstLine="708"/>
        <w:rPr>
          <w:rFonts w:ascii="Times New Roman" w:eastAsia="Calibri" w:hAnsi="Times New Roman" w:cs="Times New Roman"/>
          <w:color w:val="000000"/>
          <w:lang w:eastAsia="hr-HR"/>
        </w:rPr>
      </w:pPr>
      <w:r>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 xml:space="preserve">ZA PONUDITELJA: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t xml:space="preserve">M.P. </w:t>
      </w:r>
      <w:r w:rsidRPr="00AE5747">
        <w:rPr>
          <w:rFonts w:ascii="Times New Roman" w:eastAsia="Calibri" w:hAnsi="Times New Roman" w:cs="Times New Roman"/>
          <w:color w:val="000000"/>
          <w:lang w:eastAsia="hr-HR"/>
        </w:rPr>
        <w:tab/>
        <w:t xml:space="preserve"> </w:t>
      </w:r>
    </w:p>
    <w:p w:rsidR="00470311" w:rsidRPr="00AE5747" w:rsidRDefault="00470311" w:rsidP="00470311">
      <w:pPr>
        <w:spacing w:after="0" w:line="259" w:lineRule="auto"/>
        <w:ind w:left="5040"/>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___________________________ </w:t>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t>___________________________</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Pr>
          <w:rFonts w:ascii="Times New Roman" w:eastAsia="Calibri" w:hAnsi="Times New Roman" w:cs="Times New Roman"/>
          <w:color w:val="000000"/>
          <w:lang w:eastAsia="hr-HR"/>
        </w:rPr>
        <w:t xml:space="preserve">         (ime, prezime</w:t>
      </w:r>
      <w:r w:rsidRPr="00AE5747">
        <w:rPr>
          <w:rFonts w:ascii="Times New Roman" w:eastAsia="Calibri" w:hAnsi="Times New Roman" w:cs="Times New Roman"/>
          <w:color w:val="000000"/>
          <w:lang w:eastAsia="hr-HR"/>
        </w:rPr>
        <w:t xml:space="preserve"> i potpis </w:t>
      </w:r>
    </w:p>
    <w:p w:rsidR="00470311" w:rsidRPr="00AE5747" w:rsidRDefault="00470311" w:rsidP="00470311">
      <w:pPr>
        <w:spacing w:after="0" w:line="259" w:lineRule="auto"/>
        <w:ind w:left="5040" w:firstLine="720"/>
        <w:rPr>
          <w:rFonts w:ascii="Times New Roman" w:eastAsia="Calibri" w:hAnsi="Times New Roman" w:cs="Times New Roman"/>
          <w:color w:val="000000"/>
          <w:lang w:eastAsia="hr-HR"/>
        </w:rPr>
      </w:pPr>
      <w:r>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 xml:space="preserve">ovlaštene osobe) </w:t>
      </w:r>
    </w:p>
    <w:p w:rsidR="00470311" w:rsidRPr="00AE5747" w:rsidRDefault="00470311" w:rsidP="00470311">
      <w:pPr>
        <w:spacing w:after="0" w:line="259" w:lineRule="auto"/>
        <w:ind w:left="5040" w:firstLine="720"/>
        <w:rPr>
          <w:rFonts w:ascii="Times New Roman" w:eastAsia="Calibri" w:hAnsi="Times New Roman" w:cs="Times New Roman"/>
          <w:color w:val="000000"/>
          <w:lang w:eastAsia="hr-HR"/>
        </w:rPr>
      </w:pPr>
    </w:p>
    <w:p w:rsidR="00470311" w:rsidRPr="00AE5747" w:rsidRDefault="00470311" w:rsidP="00470311">
      <w:pPr>
        <w:spacing w:after="0" w:line="259" w:lineRule="auto"/>
        <w:ind w:left="5040" w:firstLine="720"/>
        <w:rPr>
          <w:rFonts w:ascii="Times New Roman" w:eastAsia="Calibri" w:hAnsi="Times New Roman" w:cs="Times New Roman"/>
          <w:color w:val="000000"/>
          <w:lang w:eastAsia="hr-HR"/>
        </w:rPr>
      </w:pPr>
    </w:p>
    <w:p w:rsidR="00470311" w:rsidRPr="00AE5747" w:rsidRDefault="00470311" w:rsidP="00470311">
      <w:pPr>
        <w:spacing w:after="0" w:line="259" w:lineRule="auto"/>
        <w:ind w:left="5040" w:firstLine="720"/>
        <w:rPr>
          <w:rFonts w:ascii="Times New Roman" w:eastAsia="Calibri" w:hAnsi="Times New Roman" w:cs="Times New Roman"/>
          <w:color w:val="000000"/>
          <w:lang w:eastAsia="hr-HR"/>
        </w:rPr>
      </w:pP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U_________dana_________2021.</w:t>
      </w:r>
    </w:p>
    <w:p w:rsidR="00470311" w:rsidRPr="00AE5747" w:rsidRDefault="00470311" w:rsidP="00470311">
      <w:pPr>
        <w:spacing w:after="0" w:line="259" w:lineRule="auto"/>
        <w:rPr>
          <w:rFonts w:ascii="Times New Roman" w:eastAsia="Calibri" w:hAnsi="Times New Roman" w:cs="Times New Roman"/>
          <w:color w:val="000000"/>
          <w:lang w:eastAsia="hr-HR"/>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Pr="00AE5747" w:rsidRDefault="00470311" w:rsidP="00470311">
      <w:pPr>
        <w:pStyle w:val="Odlomakpopisa"/>
        <w:suppressAutoHyphens/>
        <w:spacing w:after="120"/>
        <w:jc w:val="both"/>
        <w:rPr>
          <w:rFonts w:ascii="Times New Roman" w:eastAsia="Times New Roman" w:hAnsi="Times New Roman" w:cs="Times New Roman"/>
          <w:lang w:val="hr-BA"/>
        </w:rPr>
      </w:pPr>
    </w:p>
    <w:p w:rsidR="00470311" w:rsidRDefault="00470311" w:rsidP="00470311">
      <w:pPr>
        <w:spacing w:after="0" w:line="259" w:lineRule="auto"/>
        <w:rPr>
          <w:rFonts w:ascii="Arial" w:eastAsia="Calibri" w:hAnsi="Arial" w:cs="Arial"/>
          <w:b/>
          <w:bCs/>
          <w:color w:val="000000"/>
          <w:lang w:eastAsia="hr-HR"/>
        </w:rPr>
      </w:pPr>
    </w:p>
    <w:p w:rsidR="00470311" w:rsidRDefault="00470311" w:rsidP="00470311">
      <w:pPr>
        <w:spacing w:after="0" w:line="259" w:lineRule="auto"/>
        <w:jc w:val="center"/>
        <w:rPr>
          <w:rFonts w:ascii="Arial" w:eastAsia="Calibri" w:hAnsi="Arial" w:cs="Arial"/>
          <w:b/>
          <w:bCs/>
          <w:color w:val="000000"/>
          <w:lang w:eastAsia="hr-HR"/>
        </w:rPr>
      </w:pPr>
    </w:p>
    <w:p w:rsidR="00470311" w:rsidRPr="00AE5747" w:rsidRDefault="00470311" w:rsidP="00470311">
      <w:pPr>
        <w:spacing w:after="0" w:line="259" w:lineRule="auto"/>
        <w:jc w:val="center"/>
        <w:rPr>
          <w:rFonts w:ascii="Times New Roman" w:eastAsia="Calibri" w:hAnsi="Times New Roman" w:cs="Times New Roman"/>
          <w:b/>
          <w:bCs/>
          <w:color w:val="000000"/>
          <w:lang w:eastAsia="hr-HR"/>
        </w:rPr>
      </w:pPr>
      <w:r w:rsidRPr="00AE5747">
        <w:rPr>
          <w:rFonts w:ascii="Times New Roman" w:eastAsia="Calibri" w:hAnsi="Times New Roman" w:cs="Times New Roman"/>
          <w:b/>
          <w:bCs/>
          <w:color w:val="000000"/>
          <w:lang w:eastAsia="hr-HR"/>
        </w:rPr>
        <w:t>Dodatak 2. Ponudbenom listu u slučaju podugovaratelja</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Naručitelj: </w:t>
      </w:r>
      <w:r w:rsidRPr="00AE5747">
        <w:rPr>
          <w:rFonts w:ascii="Times New Roman" w:eastAsia="Calibri" w:hAnsi="Times New Roman" w:cs="Times New Roman"/>
          <w:bCs/>
          <w:color w:val="000000"/>
          <w:lang w:eastAsia="hr-HR"/>
        </w:rPr>
        <w:t>GRAD DRNIŠ,</w:t>
      </w:r>
      <w:r w:rsidRPr="00AE5747">
        <w:rPr>
          <w:rFonts w:ascii="Times New Roman" w:eastAsia="Calibri" w:hAnsi="Times New Roman" w:cs="Times New Roman"/>
          <w:color w:val="000000"/>
          <w:lang w:eastAsia="hr-HR"/>
        </w:rPr>
        <w:t xml:space="preserve"> Trg kralja Tomislava 1,  22 320 Drniš, OIB: 38309740312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b/>
          <w:color w:val="000000"/>
          <w:lang w:eastAsia="hr-HR"/>
        </w:rPr>
        <w:t xml:space="preserve">Predmet nabave: </w:t>
      </w:r>
      <w:r w:rsidRPr="00AE5747">
        <w:rPr>
          <w:rFonts w:ascii="Times New Roman" w:eastAsia="Calibri" w:hAnsi="Times New Roman" w:cs="Times New Roman"/>
          <w:color w:val="000000"/>
          <w:lang w:eastAsia="hr-HR"/>
        </w:rPr>
        <w:t>„</w:t>
      </w:r>
      <w:r>
        <w:rPr>
          <w:rFonts w:ascii="Times New Roman" w:eastAsia="Calibri" w:hAnsi="Times New Roman" w:cs="Times New Roman"/>
          <w:color w:val="000000"/>
          <w:lang w:eastAsia="hr-HR"/>
        </w:rPr>
        <w:t>Radovi na zamjeni rasvjetnih tijela na području Grada Drniša</w:t>
      </w:r>
      <w:r w:rsidRPr="00AE5747">
        <w:rPr>
          <w:rFonts w:ascii="Times New Roman" w:eastAsia="Calibri" w:hAnsi="Times New Roman" w:cs="Times New Roman"/>
          <w:color w:val="000000"/>
          <w:lang w:eastAsia="hr-HR"/>
        </w:rPr>
        <w:t>“</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470311" w:rsidRPr="00AE5747" w:rsidTr="008C2ADE">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vAlign w:val="center"/>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Naziv i sjedište podugovaratelja</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DA </w:t>
            </w:r>
          </w:p>
        </w:tc>
        <w:tc>
          <w:tcPr>
            <w:tcW w:w="2938"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NE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r w:rsidR="00470311" w:rsidRPr="00AE5747" w:rsidTr="008C2ADE">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7E6E6" w:themeFill="background2"/>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Dio predmeta nabave koji će izvršavati podugovaratelj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rsidR="00470311" w:rsidRPr="00AE5747" w:rsidRDefault="00470311" w:rsidP="008C2ADE">
            <w:pPr>
              <w:spacing w:after="0" w:line="259" w:lineRule="auto"/>
              <w:rPr>
                <w:rFonts w:ascii="Times New Roman" w:eastAsia="Calibri" w:hAnsi="Times New Roman"/>
                <w:color w:val="000000"/>
              </w:rPr>
            </w:pPr>
            <w:r w:rsidRPr="00AE5747">
              <w:rPr>
                <w:rFonts w:ascii="Times New Roman" w:eastAsia="Calibri" w:hAnsi="Times New Roman"/>
                <w:color w:val="000000"/>
              </w:rPr>
              <w:t xml:space="preserve"> </w:t>
            </w:r>
          </w:p>
        </w:tc>
      </w:tr>
    </w:tbl>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ab/>
        <w:t xml:space="preserve">  </w:t>
      </w:r>
    </w:p>
    <w:p w:rsidR="00470311" w:rsidRPr="00AE5747" w:rsidRDefault="00470311" w:rsidP="00470311">
      <w:pPr>
        <w:spacing w:after="0" w:line="259" w:lineRule="auto"/>
        <w:ind w:left="4956" w:firstLine="708"/>
        <w:rPr>
          <w:rFonts w:ascii="Times New Roman" w:eastAsia="Calibri" w:hAnsi="Times New Roman" w:cs="Times New Roman"/>
          <w:color w:val="000000"/>
          <w:lang w:eastAsia="hr-HR"/>
        </w:rPr>
      </w:pPr>
      <w:r>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 xml:space="preserve">ZA PONUDITELJA: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t xml:space="preserve">M.P. </w:t>
      </w:r>
      <w:r w:rsidRPr="00AE5747">
        <w:rPr>
          <w:rFonts w:ascii="Times New Roman" w:eastAsia="Calibri" w:hAnsi="Times New Roman" w:cs="Times New Roman"/>
          <w:color w:val="000000"/>
          <w:lang w:eastAsia="hr-HR"/>
        </w:rPr>
        <w:tab/>
        <w:t xml:space="preserve"> </w:t>
      </w:r>
    </w:p>
    <w:p w:rsidR="00470311" w:rsidRPr="00AE5747" w:rsidRDefault="00470311" w:rsidP="00470311">
      <w:pPr>
        <w:spacing w:after="0" w:line="259" w:lineRule="auto"/>
        <w:ind w:left="5040"/>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___________________________</w:t>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t xml:space="preserve">___________________________ </w:t>
      </w:r>
    </w:p>
    <w:p w:rsidR="00470311" w:rsidRPr="00AE5747" w:rsidRDefault="00470311" w:rsidP="00470311">
      <w:pPr>
        <w:spacing w:after="0" w:line="259"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r>
      <w:r w:rsidRPr="00AE5747">
        <w:rPr>
          <w:rFonts w:ascii="Times New Roman" w:eastAsia="Calibri" w:hAnsi="Times New Roman" w:cs="Times New Roman"/>
          <w:color w:val="000000"/>
          <w:lang w:eastAsia="hr-HR"/>
        </w:rPr>
        <w:tab/>
        <w:t xml:space="preserve">           </w:t>
      </w:r>
      <w:r>
        <w:rPr>
          <w:rFonts w:ascii="Times New Roman" w:eastAsia="Calibri" w:hAnsi="Times New Roman" w:cs="Times New Roman"/>
          <w:color w:val="000000"/>
          <w:lang w:eastAsia="hr-HR"/>
        </w:rPr>
        <w:t xml:space="preserve">         </w:t>
      </w:r>
      <w:r w:rsidRPr="00AE5747">
        <w:rPr>
          <w:rFonts w:ascii="Times New Roman" w:eastAsia="Calibri" w:hAnsi="Times New Roman" w:cs="Times New Roman"/>
          <w:color w:val="000000"/>
          <w:lang w:eastAsia="hr-HR"/>
        </w:rPr>
        <w:t xml:space="preserve"> ( ime, prezime i potpis </w:t>
      </w:r>
    </w:p>
    <w:p w:rsidR="00470311" w:rsidRPr="00AE5747" w:rsidRDefault="00470311" w:rsidP="00470311">
      <w:pPr>
        <w:spacing w:after="0" w:line="259" w:lineRule="auto"/>
        <w:ind w:left="5040" w:firstLine="720"/>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 xml:space="preserve">           ovlaštene osobe) </w:t>
      </w:r>
    </w:p>
    <w:p w:rsidR="00470311" w:rsidRPr="00AE5747" w:rsidRDefault="00470311" w:rsidP="00470311">
      <w:pPr>
        <w:spacing w:after="0" w:line="259" w:lineRule="auto"/>
        <w:rPr>
          <w:rFonts w:ascii="Times New Roman" w:eastAsia="Calibri" w:hAnsi="Times New Roman" w:cs="Times New Roman"/>
          <w:color w:val="000000"/>
          <w:lang w:eastAsia="hr-HR"/>
        </w:rPr>
      </w:pPr>
    </w:p>
    <w:p w:rsidR="00470311" w:rsidRPr="00AE5747" w:rsidRDefault="00470311" w:rsidP="00470311">
      <w:pPr>
        <w:spacing w:after="0" w:line="259" w:lineRule="auto"/>
        <w:rPr>
          <w:rFonts w:ascii="Times New Roman" w:eastAsia="Calibri" w:hAnsi="Times New Roman" w:cs="Times New Roman"/>
          <w:color w:val="000000"/>
          <w:lang w:eastAsia="hr-HR"/>
        </w:rPr>
      </w:pPr>
    </w:p>
    <w:p w:rsidR="00470311" w:rsidRPr="00AE5747" w:rsidRDefault="00470311" w:rsidP="00470311">
      <w:pPr>
        <w:spacing w:after="0" w:line="259" w:lineRule="auto"/>
        <w:rPr>
          <w:rFonts w:ascii="Times New Roman" w:eastAsia="Calibri" w:hAnsi="Times New Roman" w:cs="Times New Roman"/>
          <w:color w:val="000000"/>
          <w:lang w:eastAsia="hr-HR"/>
        </w:rPr>
      </w:pPr>
    </w:p>
    <w:p w:rsidR="00470311" w:rsidRPr="00AE5747" w:rsidRDefault="00470311" w:rsidP="00470311">
      <w:pPr>
        <w:spacing w:after="0" w:line="256" w:lineRule="auto"/>
        <w:rPr>
          <w:rFonts w:ascii="Times New Roman" w:eastAsia="Calibri" w:hAnsi="Times New Roman" w:cs="Times New Roman"/>
          <w:color w:val="000000"/>
          <w:lang w:eastAsia="hr-HR"/>
        </w:rPr>
      </w:pPr>
      <w:r w:rsidRPr="00AE5747">
        <w:rPr>
          <w:rFonts w:ascii="Times New Roman" w:eastAsia="Calibri" w:hAnsi="Times New Roman" w:cs="Times New Roman"/>
          <w:color w:val="000000"/>
          <w:lang w:eastAsia="hr-HR"/>
        </w:rPr>
        <w:t>U_________dana_________2021.</w:t>
      </w:r>
    </w:p>
    <w:p w:rsidR="00470311" w:rsidRPr="00AE5747" w:rsidRDefault="00470311" w:rsidP="00470311">
      <w:pPr>
        <w:spacing w:after="0" w:line="256" w:lineRule="auto"/>
        <w:rPr>
          <w:rFonts w:ascii="Times New Roman" w:eastAsia="Calibri" w:hAnsi="Times New Roman" w:cs="Times New Roman"/>
          <w:color w:val="000000"/>
          <w:lang w:eastAsia="hr-HR"/>
        </w:rPr>
      </w:pPr>
    </w:p>
    <w:p w:rsidR="00470311" w:rsidRPr="00AE5747" w:rsidRDefault="00470311" w:rsidP="00470311">
      <w:pPr>
        <w:spacing w:after="0" w:line="256" w:lineRule="auto"/>
        <w:rPr>
          <w:rFonts w:ascii="Times New Roman" w:eastAsia="Calibri" w:hAnsi="Times New Roman" w:cs="Times New Roman"/>
          <w:color w:val="000000"/>
          <w:lang w:eastAsia="hr-HR"/>
        </w:rPr>
      </w:pPr>
    </w:p>
    <w:p w:rsidR="00470311" w:rsidRPr="00AE5747" w:rsidRDefault="00470311" w:rsidP="00470311">
      <w:pPr>
        <w:spacing w:after="120"/>
        <w:jc w:val="both"/>
        <w:rPr>
          <w:rFonts w:ascii="Times New Roman" w:eastAsiaTheme="minorEastAsia" w:hAnsi="Times New Roman" w:cs="Times New Roman"/>
          <w:sz w:val="2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470311" w:rsidRDefault="00470311" w:rsidP="004B1867">
      <w:pPr>
        <w:spacing w:after="0" w:line="259" w:lineRule="auto"/>
        <w:rPr>
          <w:rFonts w:ascii="Arial" w:eastAsia="Calibri" w:hAnsi="Arial" w:cs="Arial"/>
          <w:b/>
          <w:bCs/>
          <w:color w:val="000000"/>
          <w:lang w:eastAsia="hr-HR"/>
        </w:rPr>
      </w:pPr>
    </w:p>
    <w:p w:rsidR="00DD3BCD" w:rsidRDefault="00DD3BCD" w:rsidP="00DD3BCD">
      <w:pPr>
        <w:keepNext/>
        <w:spacing w:before="240" w:after="60" w:line="240" w:lineRule="auto"/>
        <w:outlineLvl w:val="0"/>
        <w:rPr>
          <w:rFonts w:ascii="Arial" w:eastAsia="Times New Roman" w:hAnsi="Arial" w:cs="Arial"/>
          <w:b/>
          <w:bCs/>
          <w:snapToGrid w:val="0"/>
          <w:kern w:val="32"/>
          <w:sz w:val="24"/>
          <w:szCs w:val="32"/>
          <w:lang w:val="sv-SE"/>
        </w:rPr>
      </w:pPr>
    </w:p>
    <w:p w:rsidR="00470311" w:rsidRDefault="00470311" w:rsidP="00DD3BCD">
      <w:pPr>
        <w:keepNext/>
        <w:spacing w:before="240" w:after="60" w:line="240" w:lineRule="auto"/>
        <w:outlineLvl w:val="0"/>
        <w:rPr>
          <w:rFonts w:ascii="Arial" w:eastAsia="Times New Roman" w:hAnsi="Arial" w:cs="Arial"/>
          <w:b/>
          <w:bCs/>
          <w:snapToGrid w:val="0"/>
          <w:kern w:val="32"/>
          <w:sz w:val="24"/>
          <w:szCs w:val="32"/>
          <w:lang w:val="sv-SE"/>
        </w:rPr>
      </w:pPr>
    </w:p>
    <w:p w:rsidR="00C23DB4" w:rsidRDefault="00C23DB4" w:rsidP="00DD3BCD">
      <w:pPr>
        <w:rPr>
          <w:rFonts w:ascii="Calibri" w:eastAsia="Calibri" w:hAnsi="Calibri" w:cs="Arial"/>
          <w:i/>
          <w:sz w:val="16"/>
          <w:szCs w:val="16"/>
        </w:rPr>
      </w:pPr>
    </w:p>
    <w:p w:rsidR="00C23DB4" w:rsidRPr="00AE5747" w:rsidRDefault="00C23DB4" w:rsidP="00C23DB4">
      <w:pPr>
        <w:spacing w:after="0" w:line="240" w:lineRule="auto"/>
        <w:ind w:right="-5"/>
        <w:contextualSpacing/>
        <w:rPr>
          <w:rFonts w:ascii="Arial" w:eastAsia="Calibri" w:hAnsi="Arial" w:cs="Arial"/>
          <w:b/>
          <w:sz w:val="24"/>
          <w:szCs w:val="24"/>
        </w:rPr>
      </w:pPr>
      <w:r w:rsidRPr="00AE5747">
        <w:rPr>
          <w:rFonts w:ascii="Arial" w:eastAsia="Calibri" w:hAnsi="Arial" w:cs="Arial"/>
          <w:b/>
          <w:sz w:val="24"/>
          <w:szCs w:val="24"/>
          <w:highlight w:val="lightGray"/>
        </w:rPr>
        <w:lastRenderedPageBreak/>
        <w:t xml:space="preserve">Prilog </w:t>
      </w:r>
      <w:r>
        <w:rPr>
          <w:rFonts w:ascii="Arial" w:eastAsia="Calibri" w:hAnsi="Arial" w:cs="Arial"/>
          <w:b/>
          <w:sz w:val="24"/>
          <w:szCs w:val="24"/>
          <w:highlight w:val="lightGray"/>
        </w:rPr>
        <w:t>2</w:t>
      </w:r>
      <w:r w:rsidRPr="00AE5747">
        <w:rPr>
          <w:rFonts w:ascii="Arial" w:eastAsia="Calibri" w:hAnsi="Arial" w:cs="Arial"/>
          <w:b/>
          <w:sz w:val="24"/>
          <w:szCs w:val="24"/>
          <w:highlight w:val="lightGray"/>
        </w:rPr>
        <w:t>.</w:t>
      </w:r>
    </w:p>
    <w:p w:rsidR="00C23DB4" w:rsidRDefault="00C23DB4" w:rsidP="00C23DB4">
      <w:pPr>
        <w:spacing w:after="0" w:line="257" w:lineRule="auto"/>
        <w:rPr>
          <w:rFonts w:ascii="Arial" w:hAnsi="Arial" w:cs="Arial"/>
        </w:rPr>
      </w:pPr>
    </w:p>
    <w:p w:rsidR="00C23DB4" w:rsidRDefault="00C23DB4" w:rsidP="00C23DB4">
      <w:pPr>
        <w:spacing w:after="0" w:line="257" w:lineRule="auto"/>
        <w:rPr>
          <w:rFonts w:ascii="Arial" w:hAnsi="Arial" w:cs="Arial"/>
        </w:rPr>
      </w:pPr>
    </w:p>
    <w:p w:rsidR="00C23DB4" w:rsidRPr="00C23DB4" w:rsidRDefault="00C23DB4" w:rsidP="00C23DB4">
      <w:pPr>
        <w:spacing w:after="0" w:line="257" w:lineRule="auto"/>
        <w:rPr>
          <w:rFonts w:ascii="Arial" w:hAnsi="Arial" w:cs="Arial"/>
        </w:rPr>
      </w:pPr>
      <w:r w:rsidRPr="00C23DB4">
        <w:rPr>
          <w:rFonts w:ascii="Arial" w:hAnsi="Arial" w:cs="Arial"/>
        </w:rPr>
        <w:t>Naručitelj: GRAD DRNIŠ, OIB: 38309740312</w:t>
      </w:r>
    </w:p>
    <w:p w:rsidR="00C23DB4" w:rsidRPr="00C23DB4" w:rsidRDefault="00C23DB4" w:rsidP="00C23DB4">
      <w:pPr>
        <w:spacing w:after="0" w:line="257" w:lineRule="auto"/>
        <w:rPr>
          <w:rFonts w:ascii="Arial" w:hAnsi="Arial" w:cs="Arial"/>
        </w:rPr>
      </w:pPr>
      <w:r w:rsidRPr="00C23DB4">
        <w:rPr>
          <w:rFonts w:ascii="Arial" w:hAnsi="Arial" w:cs="Arial"/>
        </w:rPr>
        <w:t xml:space="preserve">Predmet nabave: Radovi na zamjeni rasvjetnih tijela na području grada Drniša </w:t>
      </w:r>
    </w:p>
    <w:p w:rsidR="00C23DB4" w:rsidRPr="00C23DB4" w:rsidRDefault="00C23DB4" w:rsidP="00C23DB4">
      <w:pPr>
        <w:spacing w:after="0" w:line="257" w:lineRule="auto"/>
        <w:rPr>
          <w:rFonts w:ascii="Arial" w:hAnsi="Arial" w:cs="Arial"/>
        </w:rPr>
      </w:pPr>
      <w:r>
        <w:rPr>
          <w:rFonts w:ascii="Arial" w:hAnsi="Arial" w:cs="Arial"/>
        </w:rPr>
        <w:t>Evidencijski broj nabave: JN 29/21</w:t>
      </w:r>
    </w:p>
    <w:p w:rsidR="00C23DB4" w:rsidRPr="00C23DB4" w:rsidRDefault="00C23DB4" w:rsidP="00C23DB4">
      <w:pPr>
        <w:spacing w:after="0" w:line="257" w:lineRule="auto"/>
        <w:rPr>
          <w:rFonts w:ascii="Arial" w:hAnsi="Arial" w:cs="Arial"/>
        </w:rPr>
      </w:pPr>
    </w:p>
    <w:p w:rsidR="00C23DB4" w:rsidRPr="00C23DB4" w:rsidRDefault="00C23DB4" w:rsidP="00C23DB4">
      <w:pPr>
        <w:spacing w:after="0" w:line="257" w:lineRule="auto"/>
        <w:rPr>
          <w:rFonts w:ascii="Arial" w:hAnsi="Arial" w:cs="Arial"/>
        </w:rPr>
      </w:pPr>
    </w:p>
    <w:p w:rsidR="00C23DB4" w:rsidRPr="00C23DB4" w:rsidRDefault="00C23DB4" w:rsidP="00C23DB4">
      <w:pPr>
        <w:spacing w:after="0" w:line="257" w:lineRule="auto"/>
        <w:rPr>
          <w:rFonts w:ascii="Arial" w:hAnsi="Arial" w:cs="Arial"/>
        </w:rPr>
      </w:pPr>
    </w:p>
    <w:p w:rsidR="00C23DB4" w:rsidRPr="00C23DB4" w:rsidRDefault="00C23DB4" w:rsidP="00C23DB4">
      <w:pPr>
        <w:spacing w:after="0" w:line="257" w:lineRule="auto"/>
        <w:rPr>
          <w:rFonts w:ascii="Arial" w:hAnsi="Arial" w:cs="Arial"/>
        </w:rPr>
      </w:pPr>
    </w:p>
    <w:p w:rsidR="00C23DB4" w:rsidRPr="00C23DB4" w:rsidRDefault="00C23DB4" w:rsidP="00C23DB4">
      <w:pPr>
        <w:spacing w:after="0" w:line="257" w:lineRule="auto"/>
        <w:jc w:val="center"/>
        <w:rPr>
          <w:rFonts w:ascii="Arial" w:hAnsi="Arial" w:cs="Arial"/>
          <w:b/>
        </w:rPr>
      </w:pPr>
      <w:r w:rsidRPr="00C23DB4">
        <w:rPr>
          <w:rFonts w:ascii="Arial" w:hAnsi="Arial" w:cs="Arial"/>
          <w:b/>
        </w:rPr>
        <w:t>IZJAVA O GARANTNOM ROKU ZA SVJETILJKE</w:t>
      </w:r>
    </w:p>
    <w:p w:rsidR="00C23DB4" w:rsidRPr="00C23DB4" w:rsidRDefault="00C23DB4" w:rsidP="00C23DB4">
      <w:pPr>
        <w:spacing w:after="0" w:line="257" w:lineRule="auto"/>
        <w:jc w:val="center"/>
        <w:rPr>
          <w:rFonts w:ascii="Arial" w:hAnsi="Arial" w:cs="Arial"/>
          <w:b/>
        </w:rPr>
      </w:pPr>
    </w:p>
    <w:p w:rsidR="00C23DB4" w:rsidRPr="00C23DB4" w:rsidRDefault="00C23DB4" w:rsidP="00C23DB4">
      <w:pPr>
        <w:spacing w:after="0" w:line="257" w:lineRule="auto"/>
        <w:jc w:val="both"/>
        <w:rPr>
          <w:rFonts w:ascii="Arial" w:hAnsi="Arial" w:cs="Arial"/>
          <w:b/>
        </w:rPr>
      </w:pPr>
    </w:p>
    <w:p w:rsidR="00C23DB4" w:rsidRPr="00C23DB4" w:rsidRDefault="00C23DB4" w:rsidP="00C23DB4">
      <w:pPr>
        <w:spacing w:after="0" w:line="257" w:lineRule="auto"/>
        <w:jc w:val="both"/>
        <w:rPr>
          <w:rFonts w:ascii="Arial" w:hAnsi="Arial" w:cs="Arial"/>
        </w:rPr>
      </w:pPr>
      <w:r w:rsidRPr="00C23DB4">
        <w:rPr>
          <w:rFonts w:ascii="Arial" w:hAnsi="Arial" w:cs="Arial"/>
        </w:rPr>
        <w:t xml:space="preserve">Ja, ____________________________________________________________izjavljujem da </w:t>
      </w:r>
    </w:p>
    <w:p w:rsidR="00C23DB4" w:rsidRPr="00C23DB4" w:rsidRDefault="00C23DB4" w:rsidP="00C23DB4">
      <w:pPr>
        <w:spacing w:after="0" w:line="257" w:lineRule="auto"/>
        <w:ind w:left="2124" w:firstLine="708"/>
        <w:jc w:val="both"/>
        <w:rPr>
          <w:rFonts w:ascii="Arial" w:hAnsi="Arial" w:cs="Arial"/>
          <w:sz w:val="20"/>
          <w:szCs w:val="20"/>
        </w:rPr>
      </w:pPr>
      <w:r w:rsidRPr="00C23DB4">
        <w:rPr>
          <w:rFonts w:ascii="Arial" w:hAnsi="Arial" w:cs="Arial"/>
          <w:sz w:val="20"/>
          <w:szCs w:val="20"/>
        </w:rPr>
        <w:t>(ime i prezime ovlaštene osobe )</w:t>
      </w:r>
    </w:p>
    <w:p w:rsidR="00C23DB4" w:rsidRPr="00C23DB4" w:rsidRDefault="00C23DB4" w:rsidP="00C23DB4">
      <w:pPr>
        <w:spacing w:after="0" w:line="257" w:lineRule="auto"/>
        <w:ind w:left="2124" w:firstLine="708"/>
        <w:jc w:val="both"/>
        <w:rPr>
          <w:rFonts w:ascii="Arial" w:hAnsi="Arial" w:cs="Arial"/>
          <w:sz w:val="20"/>
          <w:szCs w:val="20"/>
        </w:rPr>
      </w:pPr>
    </w:p>
    <w:p w:rsidR="00C23DB4" w:rsidRPr="00C23DB4" w:rsidRDefault="00C23DB4" w:rsidP="00C23DB4">
      <w:pPr>
        <w:spacing w:after="0" w:line="257" w:lineRule="auto"/>
        <w:jc w:val="both"/>
        <w:rPr>
          <w:rFonts w:ascii="Arial" w:hAnsi="Arial" w:cs="Arial"/>
        </w:rPr>
      </w:pPr>
      <w:r w:rsidRPr="00C23DB4">
        <w:rPr>
          <w:rFonts w:ascii="Arial" w:hAnsi="Arial" w:cs="Arial"/>
        </w:rPr>
        <w:t>Ponuditelj_________________________________________________________________,</w:t>
      </w:r>
    </w:p>
    <w:p w:rsidR="00C23DB4" w:rsidRPr="00C23DB4" w:rsidRDefault="00C23DB4" w:rsidP="00C23DB4">
      <w:pPr>
        <w:spacing w:after="0" w:line="257" w:lineRule="auto"/>
        <w:jc w:val="both"/>
        <w:rPr>
          <w:rFonts w:ascii="Arial" w:hAnsi="Arial" w:cs="Arial"/>
          <w:sz w:val="20"/>
          <w:szCs w:val="20"/>
        </w:rPr>
      </w:pPr>
      <w:r w:rsidRPr="00C23DB4">
        <w:rPr>
          <w:rFonts w:ascii="Arial" w:hAnsi="Arial" w:cs="Arial"/>
        </w:rPr>
        <w:tab/>
      </w:r>
      <w:r w:rsidRPr="00C23DB4">
        <w:rPr>
          <w:rFonts w:ascii="Arial" w:hAnsi="Arial" w:cs="Arial"/>
        </w:rPr>
        <w:tab/>
        <w:t xml:space="preserve">              </w:t>
      </w:r>
      <w:r w:rsidRPr="00C23DB4">
        <w:rPr>
          <w:rFonts w:ascii="Arial" w:hAnsi="Arial" w:cs="Arial"/>
          <w:sz w:val="20"/>
          <w:szCs w:val="20"/>
        </w:rPr>
        <w:t>(naziv i sjedište gospodarskog subjekta, OIB)</w:t>
      </w:r>
    </w:p>
    <w:p w:rsidR="00C23DB4" w:rsidRPr="00C23DB4" w:rsidRDefault="00C23DB4" w:rsidP="00C23DB4">
      <w:pPr>
        <w:spacing w:after="0" w:line="257" w:lineRule="auto"/>
        <w:jc w:val="both"/>
        <w:rPr>
          <w:rFonts w:ascii="Arial" w:hAnsi="Arial" w:cs="Arial"/>
          <w:sz w:val="20"/>
          <w:szCs w:val="20"/>
        </w:rPr>
      </w:pPr>
    </w:p>
    <w:p w:rsidR="00C23DB4" w:rsidRPr="00C23DB4" w:rsidRDefault="00C23DB4" w:rsidP="00C23DB4">
      <w:pPr>
        <w:spacing w:after="0" w:line="257" w:lineRule="auto"/>
        <w:jc w:val="both"/>
        <w:rPr>
          <w:rFonts w:ascii="Arial" w:hAnsi="Arial" w:cs="Arial"/>
          <w:sz w:val="20"/>
          <w:szCs w:val="20"/>
        </w:rPr>
      </w:pPr>
    </w:p>
    <w:p w:rsidR="00C23DB4" w:rsidRPr="00C23DB4" w:rsidRDefault="00C23DB4" w:rsidP="00C23DB4">
      <w:pPr>
        <w:spacing w:after="0" w:line="257" w:lineRule="auto"/>
        <w:jc w:val="both"/>
        <w:rPr>
          <w:rFonts w:ascii="Arial" w:hAnsi="Arial" w:cs="Arial"/>
        </w:rPr>
      </w:pPr>
      <w:r w:rsidRPr="00C23DB4">
        <w:rPr>
          <w:rFonts w:ascii="Arial" w:hAnsi="Arial" w:cs="Arial"/>
        </w:rPr>
        <w:t xml:space="preserve">sukladno Pozivu na dostavu ponuda za predmet nabave: Radovi na zamjeni rasvjetnih tijela na području grada Drniša (JN </w:t>
      </w:r>
      <w:r>
        <w:rPr>
          <w:rFonts w:ascii="Arial" w:hAnsi="Arial" w:cs="Arial"/>
        </w:rPr>
        <w:t>29/21</w:t>
      </w:r>
      <w:r w:rsidRPr="00C23DB4">
        <w:rPr>
          <w:rFonts w:ascii="Arial" w:hAnsi="Arial" w:cs="Arial"/>
        </w:rPr>
        <w:t>), izjavljujem da garantni rok za svjetiljke od strane proizvođača ili ovlaštenog</w:t>
      </w:r>
      <w:r w:rsidRPr="00C23DB4">
        <w:rPr>
          <w:rFonts w:ascii="Arial" w:eastAsia="Times New Roman" w:hAnsi="Arial" w:cs="Arial"/>
          <w:color w:val="FF0000"/>
          <w:lang w:val="hr-BA"/>
        </w:rPr>
        <w:t xml:space="preserve"> </w:t>
      </w:r>
      <w:r w:rsidRPr="00C23DB4">
        <w:rPr>
          <w:rFonts w:ascii="Arial" w:eastAsia="Times New Roman" w:hAnsi="Arial" w:cs="Arial"/>
          <w:color w:val="000000" w:themeColor="text1"/>
          <w:lang w:val="hr-BA"/>
        </w:rPr>
        <w:t xml:space="preserve">predstavničkog ureda proizvođača ili distributera za Republiku Hrvatsku na kompletni proizvod vrijedi </w:t>
      </w:r>
      <w:r w:rsidRPr="00C23DB4">
        <w:rPr>
          <w:rFonts w:ascii="Arial" w:hAnsi="Arial" w:cs="Arial"/>
          <w:color w:val="000000" w:themeColor="text1"/>
        </w:rPr>
        <w:t xml:space="preserve"> </w:t>
      </w:r>
      <w:r w:rsidRPr="00C23DB4">
        <w:rPr>
          <w:rFonts w:ascii="Arial" w:hAnsi="Arial" w:cs="Arial"/>
        </w:rPr>
        <w:t>minimalno 5 godina odnosno 60 mjeseci.</w:t>
      </w: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r w:rsidRPr="00C23DB4">
        <w:rPr>
          <w:rFonts w:ascii="Arial" w:hAnsi="Arial" w:cs="Arial"/>
        </w:rPr>
        <w:t>U ________________dana_______________.</w:t>
      </w: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b/>
        </w:rPr>
      </w:pP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t xml:space="preserve">          </w:t>
      </w:r>
      <w:r w:rsidRPr="00C23DB4">
        <w:rPr>
          <w:rFonts w:ascii="Arial" w:hAnsi="Arial" w:cs="Arial"/>
          <w:b/>
        </w:rPr>
        <w:t>PONUDITELJ</w:t>
      </w: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p>
    <w:p w:rsidR="00C23DB4" w:rsidRPr="00C23DB4" w:rsidRDefault="00C23DB4" w:rsidP="00C23DB4">
      <w:pPr>
        <w:spacing w:after="0" w:line="257" w:lineRule="auto"/>
        <w:jc w:val="both"/>
        <w:rPr>
          <w:rFonts w:ascii="Arial" w:hAnsi="Arial" w:cs="Arial"/>
        </w:rPr>
      </w:pPr>
      <w:r w:rsidRPr="00C23DB4">
        <w:rPr>
          <w:rFonts w:ascii="Arial" w:hAnsi="Arial" w:cs="Arial"/>
        </w:rPr>
        <w:t xml:space="preserve"> </w:t>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r>
      <w:r w:rsidRPr="00C23DB4">
        <w:rPr>
          <w:rFonts w:ascii="Arial" w:hAnsi="Arial" w:cs="Arial"/>
        </w:rPr>
        <w:tab/>
        <w:t>___________________________</w:t>
      </w:r>
    </w:p>
    <w:p w:rsidR="00C23DB4" w:rsidRPr="00C23DB4" w:rsidRDefault="00C23DB4" w:rsidP="00DD3BCD">
      <w:pPr>
        <w:rPr>
          <w:rFonts w:ascii="Calibri" w:eastAsia="Calibri" w:hAnsi="Calibri" w:cs="Times New Roman"/>
        </w:rPr>
      </w:pPr>
    </w:p>
    <w:p w:rsidR="00A4631F" w:rsidRPr="00AE5747" w:rsidRDefault="00A4631F" w:rsidP="00AE5747">
      <w:pPr>
        <w:rPr>
          <w:rFonts w:eastAsiaTheme="minorEastAsia"/>
          <w:lang w:eastAsia="hr-HR"/>
        </w:rPr>
      </w:pPr>
    </w:p>
    <w:sectPr w:rsidR="00A4631F" w:rsidRPr="00AE5747">
      <w:headerReference w:type="default" r:id="rId16"/>
      <w:footerReference w:type="default" r:id="rId17"/>
      <w:footerReference w:type="first" r:id="rId18"/>
      <w:pgSz w:w="11906" w:h="16838" w:code="9"/>
      <w:pgMar w:top="1276" w:right="1418" w:bottom="1021" w:left="1418" w:header="709"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AAF" w:rsidRDefault="00D80AAF">
      <w:pPr>
        <w:spacing w:after="0" w:line="240" w:lineRule="auto"/>
      </w:pPr>
      <w:r>
        <w:separator/>
      </w:r>
    </w:p>
  </w:endnote>
  <w:endnote w:type="continuationSeparator" w:id="0">
    <w:p w:rsidR="00D80AAF" w:rsidRDefault="00D8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
    <w:altName w:val="Times New Roman"/>
    <w:panose1 w:val="00000000000000000000"/>
    <w:charset w:val="00"/>
    <w:family w:val="roman"/>
    <w:notTrueType/>
    <w:pitch w:val="default"/>
  </w:font>
  <w:font w:name="BankGothic Lt BT">
    <w:altName w:val="MS PGothic"/>
    <w:charset w:val="00"/>
    <w:family w:val="swiss"/>
    <w:pitch w:val="variable"/>
    <w:sig w:usb0="00000001"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169446"/>
      <w:docPartObj>
        <w:docPartGallery w:val="Page Numbers (Bottom of Page)"/>
        <w:docPartUnique/>
      </w:docPartObj>
    </w:sdtPr>
    <w:sdtEndPr/>
    <w:sdtContent>
      <w:p w:rsidR="007A093D" w:rsidRDefault="00291708">
        <w:pPr>
          <w:pStyle w:val="Podnoje"/>
          <w:jc w:val="right"/>
        </w:pPr>
        <w:r>
          <w:fldChar w:fldCharType="begin"/>
        </w:r>
        <w:r>
          <w:instrText>PAGE   \* MERGEFORMAT</w:instrText>
        </w:r>
        <w:r>
          <w:fldChar w:fldCharType="separate"/>
        </w:r>
        <w:r w:rsidR="00412E72">
          <w:rPr>
            <w:noProof/>
          </w:rPr>
          <w:t>12</w:t>
        </w:r>
        <w:r>
          <w:fldChar w:fldCharType="end"/>
        </w:r>
      </w:p>
    </w:sdtContent>
  </w:sdt>
  <w:p w:rsidR="007A093D" w:rsidRDefault="00D80AA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3D" w:rsidRDefault="00291708">
    <w:pPr>
      <w:pBdr>
        <w:top w:val="single" w:sz="4" w:space="0" w:color="auto"/>
      </w:pBdr>
      <w:tabs>
        <w:tab w:val="left" w:pos="9354"/>
      </w:tabs>
      <w:ind w:right="-6"/>
      <w:jc w:val="right"/>
      <w:rPr>
        <w:rFonts w:ascii="Calibri" w:hAnsi="Calibri"/>
        <w:b/>
        <w:sz w:val="20"/>
        <w:szCs w:val="20"/>
      </w:rPr>
    </w:pPr>
    <w:r>
      <w:rPr>
        <w:b/>
        <w:sz w:val="20"/>
        <w:szCs w:val="20"/>
      </w:rPr>
      <w:t xml:space="preserve">                                               </w:t>
    </w:r>
  </w:p>
  <w:p w:rsidR="007A093D" w:rsidRDefault="00D80AAF">
    <w:pPr>
      <w:tabs>
        <w:tab w:val="left" w:pos="9354"/>
      </w:tabs>
      <w:ind w:right="-6"/>
      <w:jc w:val="right"/>
      <w:rPr>
        <w:rFonts w:ascii="BankGothic Lt BT" w:hAnsi="BankGothic Lt BT"/>
        <w:b/>
        <w:sz w:val="16"/>
        <w:szCs w:val="16"/>
      </w:rPr>
    </w:pPr>
  </w:p>
  <w:p w:rsidR="007A093D" w:rsidRDefault="00D80AAF">
    <w:pPr>
      <w:pStyle w:val="Podnoje"/>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AAF" w:rsidRDefault="00D80AAF">
      <w:pPr>
        <w:spacing w:after="0" w:line="240" w:lineRule="auto"/>
      </w:pPr>
      <w:r>
        <w:separator/>
      </w:r>
    </w:p>
  </w:footnote>
  <w:footnote w:type="continuationSeparator" w:id="0">
    <w:p w:rsidR="00D80AAF" w:rsidRDefault="00D80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3D" w:rsidRDefault="00D80AAF">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1220085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4560A"/>
    <w:multiLevelType w:val="hybridMultilevel"/>
    <w:tmpl w:val="8ED4D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3B57CF5"/>
    <w:multiLevelType w:val="hybridMultilevel"/>
    <w:tmpl w:val="372A9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6B15BAC"/>
    <w:multiLevelType w:val="hybridMultilevel"/>
    <w:tmpl w:val="1C507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643DC1"/>
    <w:multiLevelType w:val="hybridMultilevel"/>
    <w:tmpl w:val="B56ED4D0"/>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DB1210"/>
    <w:multiLevelType w:val="hybridMultilevel"/>
    <w:tmpl w:val="5CFEE5CC"/>
    <w:lvl w:ilvl="0" w:tplc="66AAF944">
      <w:start w:val="1"/>
      <w:numFmt w:val="bullet"/>
      <w:lvlText w:val="-"/>
      <w:lvlJc w:val="left"/>
      <w:pPr>
        <w:ind w:left="991"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4204F734">
      <w:start w:val="1"/>
      <w:numFmt w:val="bullet"/>
      <w:lvlText w:val="o"/>
      <w:lvlJc w:val="left"/>
      <w:pPr>
        <w:ind w:left="19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354764A">
      <w:start w:val="1"/>
      <w:numFmt w:val="bullet"/>
      <w:lvlText w:val="▪"/>
      <w:lvlJc w:val="left"/>
      <w:pPr>
        <w:ind w:left="26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B207F58">
      <w:start w:val="1"/>
      <w:numFmt w:val="bullet"/>
      <w:lvlText w:val="•"/>
      <w:lvlJc w:val="left"/>
      <w:pPr>
        <w:ind w:left="33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9249B48">
      <w:start w:val="1"/>
      <w:numFmt w:val="bullet"/>
      <w:lvlText w:val="o"/>
      <w:lvlJc w:val="left"/>
      <w:pPr>
        <w:ind w:left="409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B8AACDB6">
      <w:start w:val="1"/>
      <w:numFmt w:val="bullet"/>
      <w:lvlText w:val="▪"/>
      <w:lvlJc w:val="left"/>
      <w:pPr>
        <w:ind w:left="481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3B3CCC38">
      <w:start w:val="1"/>
      <w:numFmt w:val="bullet"/>
      <w:lvlText w:val="•"/>
      <w:lvlJc w:val="left"/>
      <w:pPr>
        <w:ind w:left="553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0804D372">
      <w:start w:val="1"/>
      <w:numFmt w:val="bullet"/>
      <w:lvlText w:val="o"/>
      <w:lvlJc w:val="left"/>
      <w:pPr>
        <w:ind w:left="625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5B7C0620">
      <w:start w:val="1"/>
      <w:numFmt w:val="bullet"/>
      <w:lvlText w:val="▪"/>
      <w:lvlJc w:val="left"/>
      <w:pPr>
        <w:ind w:left="697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42627A97"/>
    <w:multiLevelType w:val="hybridMultilevel"/>
    <w:tmpl w:val="695A17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E153C9"/>
    <w:multiLevelType w:val="hybridMultilevel"/>
    <w:tmpl w:val="0B227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FF44673"/>
    <w:multiLevelType w:val="hybridMultilevel"/>
    <w:tmpl w:val="F1E68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151740"/>
    <w:multiLevelType w:val="hybridMultilevel"/>
    <w:tmpl w:val="6D9C7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CF75F20"/>
    <w:multiLevelType w:val="hybridMultilevel"/>
    <w:tmpl w:val="0EDC6590"/>
    <w:lvl w:ilvl="0" w:tplc="041A0001">
      <w:start w:val="1"/>
      <w:numFmt w:val="bullet"/>
      <w:lvlText w:val=""/>
      <w:lvlJc w:val="left"/>
      <w:pPr>
        <w:ind w:left="740" w:hanging="360"/>
      </w:pPr>
      <w:rPr>
        <w:rFonts w:ascii="Symbol" w:hAnsi="Symbol" w:hint="default"/>
      </w:rPr>
    </w:lvl>
    <w:lvl w:ilvl="1" w:tplc="041A0003" w:tentative="1">
      <w:start w:val="1"/>
      <w:numFmt w:val="bullet"/>
      <w:lvlText w:val="o"/>
      <w:lvlJc w:val="left"/>
      <w:pPr>
        <w:ind w:left="1460" w:hanging="360"/>
      </w:pPr>
      <w:rPr>
        <w:rFonts w:ascii="Courier New" w:hAnsi="Courier New" w:cs="Courier New" w:hint="default"/>
      </w:rPr>
    </w:lvl>
    <w:lvl w:ilvl="2" w:tplc="041A0005" w:tentative="1">
      <w:start w:val="1"/>
      <w:numFmt w:val="bullet"/>
      <w:lvlText w:val=""/>
      <w:lvlJc w:val="left"/>
      <w:pPr>
        <w:ind w:left="2180" w:hanging="360"/>
      </w:pPr>
      <w:rPr>
        <w:rFonts w:ascii="Wingdings" w:hAnsi="Wingdings" w:hint="default"/>
      </w:rPr>
    </w:lvl>
    <w:lvl w:ilvl="3" w:tplc="041A0001" w:tentative="1">
      <w:start w:val="1"/>
      <w:numFmt w:val="bullet"/>
      <w:lvlText w:val=""/>
      <w:lvlJc w:val="left"/>
      <w:pPr>
        <w:ind w:left="2900" w:hanging="360"/>
      </w:pPr>
      <w:rPr>
        <w:rFonts w:ascii="Symbol" w:hAnsi="Symbol" w:hint="default"/>
      </w:rPr>
    </w:lvl>
    <w:lvl w:ilvl="4" w:tplc="041A0003" w:tentative="1">
      <w:start w:val="1"/>
      <w:numFmt w:val="bullet"/>
      <w:lvlText w:val="o"/>
      <w:lvlJc w:val="left"/>
      <w:pPr>
        <w:ind w:left="3620" w:hanging="360"/>
      </w:pPr>
      <w:rPr>
        <w:rFonts w:ascii="Courier New" w:hAnsi="Courier New" w:cs="Courier New" w:hint="default"/>
      </w:rPr>
    </w:lvl>
    <w:lvl w:ilvl="5" w:tplc="041A0005" w:tentative="1">
      <w:start w:val="1"/>
      <w:numFmt w:val="bullet"/>
      <w:lvlText w:val=""/>
      <w:lvlJc w:val="left"/>
      <w:pPr>
        <w:ind w:left="4340" w:hanging="360"/>
      </w:pPr>
      <w:rPr>
        <w:rFonts w:ascii="Wingdings" w:hAnsi="Wingdings" w:hint="default"/>
      </w:rPr>
    </w:lvl>
    <w:lvl w:ilvl="6" w:tplc="041A0001" w:tentative="1">
      <w:start w:val="1"/>
      <w:numFmt w:val="bullet"/>
      <w:lvlText w:val=""/>
      <w:lvlJc w:val="left"/>
      <w:pPr>
        <w:ind w:left="5060" w:hanging="360"/>
      </w:pPr>
      <w:rPr>
        <w:rFonts w:ascii="Symbol" w:hAnsi="Symbol" w:hint="default"/>
      </w:rPr>
    </w:lvl>
    <w:lvl w:ilvl="7" w:tplc="041A0003" w:tentative="1">
      <w:start w:val="1"/>
      <w:numFmt w:val="bullet"/>
      <w:lvlText w:val="o"/>
      <w:lvlJc w:val="left"/>
      <w:pPr>
        <w:ind w:left="5780" w:hanging="360"/>
      </w:pPr>
      <w:rPr>
        <w:rFonts w:ascii="Courier New" w:hAnsi="Courier New" w:cs="Courier New" w:hint="default"/>
      </w:rPr>
    </w:lvl>
    <w:lvl w:ilvl="8" w:tplc="041A0005" w:tentative="1">
      <w:start w:val="1"/>
      <w:numFmt w:val="bullet"/>
      <w:lvlText w:val=""/>
      <w:lvlJc w:val="left"/>
      <w:pPr>
        <w:ind w:left="650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4"/>
  </w:num>
  <w:num w:numId="6">
    <w:abstractNumId w:val="11"/>
  </w:num>
  <w:num w:numId="7">
    <w:abstractNumId w:val="7"/>
  </w:num>
  <w:num w:numId="8">
    <w:abstractNumId w:val="3"/>
  </w:num>
  <w:num w:numId="9">
    <w:abstractNumId w:val="0"/>
  </w:num>
  <w:num w:numId="10">
    <w:abstractNumId w:val="1"/>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08"/>
    <w:rsid w:val="00000906"/>
    <w:rsid w:val="000071B0"/>
    <w:rsid w:val="00013357"/>
    <w:rsid w:val="00016EAE"/>
    <w:rsid w:val="00055CA5"/>
    <w:rsid w:val="00067332"/>
    <w:rsid w:val="00071027"/>
    <w:rsid w:val="000A57FB"/>
    <w:rsid w:val="000A6EF8"/>
    <w:rsid w:val="000C79FB"/>
    <w:rsid w:val="000D5AE4"/>
    <w:rsid w:val="000E78B2"/>
    <w:rsid w:val="00104473"/>
    <w:rsid w:val="001078FE"/>
    <w:rsid w:val="001152FC"/>
    <w:rsid w:val="001215DC"/>
    <w:rsid w:val="00132265"/>
    <w:rsid w:val="00134FFA"/>
    <w:rsid w:val="00144392"/>
    <w:rsid w:val="00153388"/>
    <w:rsid w:val="00180FE7"/>
    <w:rsid w:val="0018486E"/>
    <w:rsid w:val="00193A3F"/>
    <w:rsid w:val="001B227E"/>
    <w:rsid w:val="001B5211"/>
    <w:rsid w:val="001C26AB"/>
    <w:rsid w:val="001D7AF2"/>
    <w:rsid w:val="001E4950"/>
    <w:rsid w:val="001E4A24"/>
    <w:rsid w:val="001F7578"/>
    <w:rsid w:val="00200A6D"/>
    <w:rsid w:val="00215B83"/>
    <w:rsid w:val="00251BED"/>
    <w:rsid w:val="00252E82"/>
    <w:rsid w:val="0025675D"/>
    <w:rsid w:val="00263FD9"/>
    <w:rsid w:val="0027773B"/>
    <w:rsid w:val="00286703"/>
    <w:rsid w:val="00291708"/>
    <w:rsid w:val="002943E8"/>
    <w:rsid w:val="002A70D5"/>
    <w:rsid w:val="002C4479"/>
    <w:rsid w:val="002C607D"/>
    <w:rsid w:val="002D120C"/>
    <w:rsid w:val="002E341F"/>
    <w:rsid w:val="002E7117"/>
    <w:rsid w:val="00313D2E"/>
    <w:rsid w:val="00340F4A"/>
    <w:rsid w:val="0036490B"/>
    <w:rsid w:val="0036672D"/>
    <w:rsid w:val="00393245"/>
    <w:rsid w:val="00394D92"/>
    <w:rsid w:val="003962FB"/>
    <w:rsid w:val="003A22BC"/>
    <w:rsid w:val="003A3964"/>
    <w:rsid w:val="003A464F"/>
    <w:rsid w:val="003B7425"/>
    <w:rsid w:val="003F0E71"/>
    <w:rsid w:val="003F5464"/>
    <w:rsid w:val="0040153A"/>
    <w:rsid w:val="00412E72"/>
    <w:rsid w:val="00426192"/>
    <w:rsid w:val="00443BF4"/>
    <w:rsid w:val="00470311"/>
    <w:rsid w:val="004B1603"/>
    <w:rsid w:val="004B1867"/>
    <w:rsid w:val="004B3DC6"/>
    <w:rsid w:val="004C0DFA"/>
    <w:rsid w:val="004C4EDB"/>
    <w:rsid w:val="004C51FE"/>
    <w:rsid w:val="004D5CEE"/>
    <w:rsid w:val="004E655A"/>
    <w:rsid w:val="005014D5"/>
    <w:rsid w:val="0052464C"/>
    <w:rsid w:val="0056643F"/>
    <w:rsid w:val="0057520F"/>
    <w:rsid w:val="0058007A"/>
    <w:rsid w:val="00585337"/>
    <w:rsid w:val="005D0A0E"/>
    <w:rsid w:val="005D7915"/>
    <w:rsid w:val="00600568"/>
    <w:rsid w:val="00601024"/>
    <w:rsid w:val="00615F54"/>
    <w:rsid w:val="0062465D"/>
    <w:rsid w:val="0062767D"/>
    <w:rsid w:val="006528FD"/>
    <w:rsid w:val="00654E51"/>
    <w:rsid w:val="00674179"/>
    <w:rsid w:val="00682E8B"/>
    <w:rsid w:val="006B3171"/>
    <w:rsid w:val="006B5160"/>
    <w:rsid w:val="006C408C"/>
    <w:rsid w:val="006C5FE2"/>
    <w:rsid w:val="006D543C"/>
    <w:rsid w:val="006E5C4E"/>
    <w:rsid w:val="00707827"/>
    <w:rsid w:val="007342FE"/>
    <w:rsid w:val="00743753"/>
    <w:rsid w:val="00752735"/>
    <w:rsid w:val="0075302C"/>
    <w:rsid w:val="007A7BEF"/>
    <w:rsid w:val="007B1A7F"/>
    <w:rsid w:val="007F069A"/>
    <w:rsid w:val="007F371A"/>
    <w:rsid w:val="00817B8A"/>
    <w:rsid w:val="00825EC6"/>
    <w:rsid w:val="00834881"/>
    <w:rsid w:val="00844B68"/>
    <w:rsid w:val="00862B3B"/>
    <w:rsid w:val="0086511B"/>
    <w:rsid w:val="0087060C"/>
    <w:rsid w:val="00873073"/>
    <w:rsid w:val="0087610E"/>
    <w:rsid w:val="00897A59"/>
    <w:rsid w:val="008A120D"/>
    <w:rsid w:val="008A4CEE"/>
    <w:rsid w:val="008B1BC8"/>
    <w:rsid w:val="008B375D"/>
    <w:rsid w:val="0090365B"/>
    <w:rsid w:val="00913BD4"/>
    <w:rsid w:val="00914E1B"/>
    <w:rsid w:val="009344D7"/>
    <w:rsid w:val="0099210E"/>
    <w:rsid w:val="009A3225"/>
    <w:rsid w:val="009A72C1"/>
    <w:rsid w:val="009C0B8B"/>
    <w:rsid w:val="009C3AB5"/>
    <w:rsid w:val="009D778F"/>
    <w:rsid w:val="00A13941"/>
    <w:rsid w:val="00A30460"/>
    <w:rsid w:val="00A45415"/>
    <w:rsid w:val="00A4631F"/>
    <w:rsid w:val="00A56469"/>
    <w:rsid w:val="00A617D8"/>
    <w:rsid w:val="00A757A9"/>
    <w:rsid w:val="00A84874"/>
    <w:rsid w:val="00A911B8"/>
    <w:rsid w:val="00AA190B"/>
    <w:rsid w:val="00AA6EC0"/>
    <w:rsid w:val="00AE1F54"/>
    <w:rsid w:val="00AE50CA"/>
    <w:rsid w:val="00AE5747"/>
    <w:rsid w:val="00B229E8"/>
    <w:rsid w:val="00B2407A"/>
    <w:rsid w:val="00B276CE"/>
    <w:rsid w:val="00B60A73"/>
    <w:rsid w:val="00B73100"/>
    <w:rsid w:val="00B91C4F"/>
    <w:rsid w:val="00BA60D6"/>
    <w:rsid w:val="00BB569F"/>
    <w:rsid w:val="00BC0AD7"/>
    <w:rsid w:val="00BD0C45"/>
    <w:rsid w:val="00BD7FF4"/>
    <w:rsid w:val="00BE2623"/>
    <w:rsid w:val="00C10ECE"/>
    <w:rsid w:val="00C23DB4"/>
    <w:rsid w:val="00C24EB9"/>
    <w:rsid w:val="00C33DC4"/>
    <w:rsid w:val="00C33DD8"/>
    <w:rsid w:val="00C42522"/>
    <w:rsid w:val="00C541AB"/>
    <w:rsid w:val="00C72FC7"/>
    <w:rsid w:val="00C7637F"/>
    <w:rsid w:val="00C94CD8"/>
    <w:rsid w:val="00CA1B28"/>
    <w:rsid w:val="00CA6038"/>
    <w:rsid w:val="00CB7BAF"/>
    <w:rsid w:val="00CC0AC0"/>
    <w:rsid w:val="00D23AED"/>
    <w:rsid w:val="00D70B8F"/>
    <w:rsid w:val="00D80AAF"/>
    <w:rsid w:val="00D87C0F"/>
    <w:rsid w:val="00DA2F9D"/>
    <w:rsid w:val="00DB3FD4"/>
    <w:rsid w:val="00DD3BCD"/>
    <w:rsid w:val="00DF6142"/>
    <w:rsid w:val="00E240E3"/>
    <w:rsid w:val="00E32E00"/>
    <w:rsid w:val="00E32E46"/>
    <w:rsid w:val="00E34B3C"/>
    <w:rsid w:val="00E37C44"/>
    <w:rsid w:val="00E4043B"/>
    <w:rsid w:val="00E50C76"/>
    <w:rsid w:val="00E51A22"/>
    <w:rsid w:val="00E72F1C"/>
    <w:rsid w:val="00E867DF"/>
    <w:rsid w:val="00E8683D"/>
    <w:rsid w:val="00E91863"/>
    <w:rsid w:val="00E94A8F"/>
    <w:rsid w:val="00EA20A9"/>
    <w:rsid w:val="00EA51B0"/>
    <w:rsid w:val="00EB13B6"/>
    <w:rsid w:val="00EC26A5"/>
    <w:rsid w:val="00EC27E9"/>
    <w:rsid w:val="00EC330B"/>
    <w:rsid w:val="00ED5029"/>
    <w:rsid w:val="00EE26F9"/>
    <w:rsid w:val="00EE51C8"/>
    <w:rsid w:val="00EE5EA9"/>
    <w:rsid w:val="00EF235C"/>
    <w:rsid w:val="00EF4AB6"/>
    <w:rsid w:val="00EF577F"/>
    <w:rsid w:val="00F53322"/>
    <w:rsid w:val="00F82694"/>
    <w:rsid w:val="00F829F3"/>
    <w:rsid w:val="00F83789"/>
    <w:rsid w:val="00FA077B"/>
    <w:rsid w:val="00FA3DB5"/>
    <w:rsid w:val="00FB595D"/>
    <w:rsid w:val="00FD03D7"/>
    <w:rsid w:val="00FF02F8"/>
    <w:rsid w:val="00FF24E9"/>
    <w:rsid w:val="00FF6A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D5E5-C146-4DE5-AB82-7BD23C7D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0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917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1708"/>
  </w:style>
  <w:style w:type="paragraph" w:styleId="Podnoje">
    <w:name w:val="footer"/>
    <w:basedOn w:val="Normal"/>
    <w:link w:val="PodnojeChar"/>
    <w:uiPriority w:val="99"/>
    <w:unhideWhenUsed/>
    <w:rsid w:val="002917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1708"/>
  </w:style>
  <w:style w:type="paragraph" w:styleId="Odlomakpopisa">
    <w:name w:val="List Paragraph"/>
    <w:basedOn w:val="Normal"/>
    <w:uiPriority w:val="34"/>
    <w:qFormat/>
    <w:rsid w:val="00291708"/>
    <w:pPr>
      <w:ind w:left="720"/>
      <w:contextualSpacing/>
    </w:pPr>
  </w:style>
  <w:style w:type="paragraph" w:styleId="Bezproreda">
    <w:name w:val="No Spacing"/>
    <w:uiPriority w:val="1"/>
    <w:qFormat/>
    <w:rsid w:val="00291708"/>
    <w:pPr>
      <w:spacing w:line="240" w:lineRule="auto"/>
    </w:pPr>
  </w:style>
  <w:style w:type="character" w:styleId="Hiperveza">
    <w:name w:val="Hyperlink"/>
    <w:basedOn w:val="Zadanifontodlomka"/>
    <w:uiPriority w:val="99"/>
    <w:unhideWhenUsed/>
    <w:rsid w:val="00291708"/>
    <w:rPr>
      <w:color w:val="0563C1" w:themeColor="hyperlink"/>
      <w:u w:val="single"/>
    </w:rPr>
  </w:style>
  <w:style w:type="paragraph" w:styleId="Tekstbalonia">
    <w:name w:val="Balloon Text"/>
    <w:basedOn w:val="Normal"/>
    <w:link w:val="TekstbaloniaChar"/>
    <w:uiPriority w:val="99"/>
    <w:semiHidden/>
    <w:unhideWhenUsed/>
    <w:rsid w:val="00654E5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4E51"/>
    <w:rPr>
      <w:rFonts w:ascii="Segoe UI" w:hAnsi="Segoe UI" w:cs="Segoe UI"/>
      <w:sz w:val="18"/>
      <w:szCs w:val="18"/>
    </w:rPr>
  </w:style>
  <w:style w:type="table" w:customStyle="1" w:styleId="TableGrid">
    <w:name w:val="TableGrid"/>
    <w:rsid w:val="00AE5747"/>
    <w:pPr>
      <w:spacing w:line="240" w:lineRule="auto"/>
    </w:pPr>
    <w:rPr>
      <w:rFonts w:eastAsiaTheme="minorEastAsia" w:cs="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tina.bacic@drnis.h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tel:0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rnis.hr" TargetMode="External"/><Relationship Id="rId5" Type="http://schemas.openxmlformats.org/officeDocument/2006/relationships/footnotes" Target="footnotes.xml"/><Relationship Id="rId15" Type="http://schemas.openxmlformats.org/officeDocument/2006/relationships/hyperlink" Target="http://www.enec.com" TargetMode="External"/><Relationship Id="rId10" Type="http://schemas.openxmlformats.org/officeDocument/2006/relationships/hyperlink" Target="mailto:gradonacelnik@drnis.h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hyperlink" Target="mailto:zdenka.jerkovic@drni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12</Pages>
  <Words>3419</Words>
  <Characters>19494</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Brakus</dc:creator>
  <cp:keywords/>
  <dc:description/>
  <cp:lastModifiedBy>Vježbenik4</cp:lastModifiedBy>
  <cp:revision>17</cp:revision>
  <cp:lastPrinted>2021-04-09T07:27:00Z</cp:lastPrinted>
  <dcterms:created xsi:type="dcterms:W3CDTF">2021-07-19T06:56:00Z</dcterms:created>
  <dcterms:modified xsi:type="dcterms:W3CDTF">2021-07-26T07:24:00Z</dcterms:modified>
</cp:coreProperties>
</file>