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58" w:rsidRPr="00BB4BAE" w:rsidRDefault="000E4E58" w:rsidP="000E4E58">
      <w:pPr>
        <w:rPr>
          <w:rFonts w:asciiTheme="minorHAnsi" w:hAnsiTheme="minorHAnsi" w:cstheme="minorHAnsi"/>
          <w:sz w:val="22"/>
          <w:lang w:val="de-DE"/>
        </w:rPr>
      </w:pPr>
    </w:p>
    <w:p w:rsidR="000E4E58" w:rsidRPr="00BB4BAE" w:rsidRDefault="000E4E58" w:rsidP="000E4E58">
      <w:pPr>
        <w:rPr>
          <w:rFonts w:asciiTheme="minorHAnsi" w:hAnsiTheme="minorHAnsi" w:cstheme="minorHAnsi"/>
          <w:sz w:val="22"/>
        </w:rPr>
      </w:pPr>
      <w:r w:rsidRPr="00BB4BAE">
        <w:rPr>
          <w:rFonts w:asciiTheme="minorHAnsi" w:hAnsiTheme="minorHAnsi" w:cstheme="minorHAnsi"/>
          <w:noProof/>
          <w:sz w:val="22"/>
        </w:rPr>
        <w:drawing>
          <wp:inline distT="0" distB="0" distL="0" distR="0">
            <wp:extent cx="609603" cy="781053"/>
            <wp:effectExtent l="0" t="0" r="0" b="0"/>
            <wp:docPr id="4"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09603" cy="781053"/>
                    </a:xfrm>
                    <a:prstGeom prst="rect">
                      <a:avLst/>
                    </a:prstGeom>
                    <a:noFill/>
                    <a:ln>
                      <a:noFill/>
                      <a:prstDash/>
                    </a:ln>
                  </pic:spPr>
                </pic:pic>
              </a:graphicData>
            </a:graphic>
          </wp:inline>
        </w:drawing>
      </w:r>
    </w:p>
    <w:p w:rsidR="000E4E58" w:rsidRPr="00BB4BAE" w:rsidRDefault="000E4E58" w:rsidP="000E4E58">
      <w:pPr>
        <w:rPr>
          <w:rFonts w:asciiTheme="minorHAnsi" w:hAnsiTheme="minorHAnsi" w:cstheme="minorHAnsi"/>
          <w:b/>
          <w:sz w:val="22"/>
        </w:rPr>
      </w:pPr>
      <w:r w:rsidRPr="00BB4BAE">
        <w:rPr>
          <w:rFonts w:asciiTheme="minorHAnsi" w:hAnsiTheme="minorHAnsi" w:cstheme="minorHAnsi"/>
          <w:b/>
          <w:sz w:val="22"/>
        </w:rPr>
        <w:t xml:space="preserve">    REPUBLIKA HRVATSKA</w:t>
      </w:r>
    </w:p>
    <w:p w:rsidR="000E4E58" w:rsidRPr="00BB4BAE" w:rsidRDefault="000E4E58" w:rsidP="000E4E58">
      <w:pPr>
        <w:rPr>
          <w:rFonts w:asciiTheme="minorHAnsi" w:hAnsiTheme="minorHAnsi" w:cstheme="minorHAnsi"/>
          <w:b/>
          <w:sz w:val="22"/>
        </w:rPr>
      </w:pPr>
      <w:r w:rsidRPr="00BB4BAE">
        <w:rPr>
          <w:rFonts w:asciiTheme="minorHAnsi" w:hAnsiTheme="minorHAnsi" w:cstheme="minorHAnsi"/>
          <w:b/>
          <w:sz w:val="22"/>
        </w:rPr>
        <w:t>ŠIBENSKO - KNINSKA ŽUPANIJA</w:t>
      </w:r>
    </w:p>
    <w:p w:rsidR="000E4E58" w:rsidRPr="00BB4BAE" w:rsidRDefault="000E4E58" w:rsidP="000E4E58">
      <w:pPr>
        <w:rPr>
          <w:rFonts w:asciiTheme="minorHAnsi" w:hAnsiTheme="minorHAnsi" w:cstheme="minorHAnsi"/>
          <w:b/>
          <w:sz w:val="22"/>
        </w:rPr>
      </w:pPr>
      <w:r w:rsidRPr="00BB4BAE">
        <w:rPr>
          <w:rFonts w:asciiTheme="minorHAnsi" w:hAnsiTheme="minorHAnsi" w:cstheme="minorHAnsi"/>
          <w:b/>
          <w:noProof/>
          <w:sz w:val="22"/>
        </w:rPr>
        <w:drawing>
          <wp:inline distT="0" distB="0" distL="0" distR="0">
            <wp:extent cx="495303" cy="590546"/>
            <wp:effectExtent l="0" t="0" r="0" b="4"/>
            <wp:docPr id="5"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5303" cy="590546"/>
                    </a:xfrm>
                    <a:prstGeom prst="rect">
                      <a:avLst/>
                    </a:prstGeom>
                    <a:noFill/>
                    <a:ln>
                      <a:noFill/>
                      <a:prstDash/>
                    </a:ln>
                  </pic:spPr>
                </pic:pic>
              </a:graphicData>
            </a:graphic>
          </wp:inline>
        </w:drawing>
      </w:r>
      <w:r w:rsidRPr="00BB4BAE">
        <w:rPr>
          <w:rFonts w:asciiTheme="minorHAnsi" w:hAnsiTheme="minorHAnsi" w:cstheme="minorHAnsi"/>
          <w:b/>
          <w:sz w:val="22"/>
        </w:rPr>
        <w:t>GRAD DRNIŠ</w:t>
      </w:r>
    </w:p>
    <w:p w:rsidR="000E4E58" w:rsidRPr="00BB4BAE" w:rsidRDefault="000E4E58" w:rsidP="000E4E58">
      <w:pPr>
        <w:rPr>
          <w:rFonts w:asciiTheme="minorHAnsi" w:hAnsiTheme="minorHAnsi" w:cstheme="minorHAnsi"/>
          <w:sz w:val="22"/>
        </w:rPr>
      </w:pPr>
      <w:r w:rsidRPr="00BB4BAE">
        <w:rPr>
          <w:rFonts w:asciiTheme="minorHAnsi" w:hAnsiTheme="minorHAnsi" w:cstheme="minorHAnsi"/>
          <w:b/>
          <w:sz w:val="22"/>
        </w:rPr>
        <w:t xml:space="preserve">      GRADONAČELNIK</w:t>
      </w:r>
    </w:p>
    <w:p w:rsidR="000E4E58" w:rsidRPr="00BB4BAE" w:rsidRDefault="000E4E58" w:rsidP="000E4E58">
      <w:pPr>
        <w:spacing w:before="120" w:line="220" w:lineRule="atLeast"/>
        <w:jc w:val="left"/>
        <w:rPr>
          <w:rFonts w:asciiTheme="minorHAnsi" w:eastAsia="Calibri" w:hAnsiTheme="minorHAnsi" w:cstheme="minorHAnsi"/>
          <w:sz w:val="22"/>
          <w:lang w:eastAsia="en-US"/>
        </w:rPr>
      </w:pPr>
      <w:bookmarkStart w:id="0" w:name="_Hlk46233451"/>
      <w:bookmarkStart w:id="1" w:name="_Hlk39831917"/>
      <w:r w:rsidRPr="00BB4BAE">
        <w:rPr>
          <w:rFonts w:asciiTheme="minorHAnsi" w:eastAsia="Calibri" w:hAnsiTheme="minorHAnsi" w:cstheme="minorHAnsi"/>
          <w:b/>
          <w:bCs/>
          <w:sz w:val="22"/>
          <w:lang w:eastAsia="en-US"/>
        </w:rPr>
        <w:t>KLASA:018-04/20-40/</w:t>
      </w:r>
      <w:r w:rsidR="009366C4">
        <w:rPr>
          <w:rFonts w:asciiTheme="minorHAnsi" w:eastAsia="Calibri" w:hAnsiTheme="minorHAnsi" w:cstheme="minorHAnsi"/>
          <w:b/>
          <w:bCs/>
          <w:sz w:val="22"/>
          <w:lang w:eastAsia="en-US"/>
        </w:rPr>
        <w:t>6</w:t>
      </w:r>
    </w:p>
    <w:bookmarkEnd w:id="0"/>
    <w:p w:rsidR="000E4E58" w:rsidRPr="00BB4BAE" w:rsidRDefault="000E4E58" w:rsidP="000E4E58">
      <w:pPr>
        <w:spacing w:line="240" w:lineRule="auto"/>
        <w:rPr>
          <w:rFonts w:asciiTheme="minorHAnsi" w:eastAsia="Calibri" w:hAnsiTheme="minorHAnsi" w:cstheme="minorHAnsi"/>
          <w:b/>
          <w:sz w:val="22"/>
          <w:lang w:eastAsia="en-US"/>
        </w:rPr>
      </w:pPr>
      <w:r w:rsidRPr="00BB4BAE">
        <w:rPr>
          <w:rFonts w:asciiTheme="minorHAnsi" w:eastAsia="Calibri" w:hAnsiTheme="minorHAnsi" w:cstheme="minorHAnsi"/>
          <w:b/>
          <w:sz w:val="22"/>
          <w:lang w:eastAsia="en-US"/>
        </w:rPr>
        <w:t>URBROJ: 2182/06-20-0</w:t>
      </w:r>
      <w:r w:rsidR="00710C2B">
        <w:rPr>
          <w:rFonts w:asciiTheme="minorHAnsi" w:eastAsia="Calibri" w:hAnsiTheme="minorHAnsi" w:cstheme="minorHAnsi"/>
          <w:b/>
          <w:sz w:val="22"/>
          <w:lang w:eastAsia="en-US"/>
        </w:rPr>
        <w:t>6</w:t>
      </w:r>
    </w:p>
    <w:p w:rsidR="000E4E58" w:rsidRPr="00BB4BAE" w:rsidRDefault="000E4E58" w:rsidP="000E4E58">
      <w:pPr>
        <w:spacing w:line="240" w:lineRule="auto"/>
        <w:rPr>
          <w:rFonts w:asciiTheme="minorHAnsi" w:hAnsiTheme="minorHAnsi" w:cstheme="minorHAnsi"/>
          <w:b/>
          <w:bCs/>
          <w:sz w:val="22"/>
        </w:rPr>
      </w:pPr>
      <w:r w:rsidRPr="00BB4BAE">
        <w:rPr>
          <w:rFonts w:asciiTheme="minorHAnsi" w:hAnsiTheme="minorHAnsi" w:cstheme="minorHAnsi"/>
          <w:b/>
          <w:bCs/>
          <w:sz w:val="22"/>
        </w:rPr>
        <w:t xml:space="preserve">Drniš, </w:t>
      </w:r>
      <w:r w:rsidR="00710C2B">
        <w:rPr>
          <w:rFonts w:asciiTheme="minorHAnsi" w:hAnsiTheme="minorHAnsi" w:cstheme="minorHAnsi"/>
          <w:b/>
          <w:bCs/>
          <w:sz w:val="22"/>
        </w:rPr>
        <w:t>2</w:t>
      </w:r>
      <w:r w:rsidR="00DA60D0">
        <w:rPr>
          <w:rFonts w:asciiTheme="minorHAnsi" w:hAnsiTheme="minorHAnsi" w:cstheme="minorHAnsi"/>
          <w:b/>
          <w:bCs/>
          <w:sz w:val="22"/>
        </w:rPr>
        <w:t>4</w:t>
      </w:r>
      <w:r w:rsidR="00710C2B">
        <w:rPr>
          <w:rFonts w:asciiTheme="minorHAnsi" w:hAnsiTheme="minorHAnsi" w:cstheme="minorHAnsi"/>
          <w:b/>
          <w:bCs/>
          <w:sz w:val="22"/>
        </w:rPr>
        <w:t xml:space="preserve">. </w:t>
      </w:r>
      <w:r w:rsidR="007F41D4">
        <w:rPr>
          <w:rFonts w:asciiTheme="minorHAnsi" w:hAnsiTheme="minorHAnsi" w:cstheme="minorHAnsi"/>
          <w:b/>
          <w:bCs/>
          <w:sz w:val="22"/>
        </w:rPr>
        <w:t>rujna</w:t>
      </w:r>
      <w:r w:rsidRPr="00BB4BAE">
        <w:rPr>
          <w:rFonts w:asciiTheme="minorHAnsi" w:hAnsiTheme="minorHAnsi" w:cstheme="minorHAnsi"/>
          <w:b/>
          <w:bCs/>
          <w:sz w:val="22"/>
        </w:rPr>
        <w:t xml:space="preserve"> 2020. godine    </w:t>
      </w:r>
    </w:p>
    <w:bookmarkEnd w:id="1"/>
    <w:p w:rsidR="000E4E58" w:rsidRPr="00BB4BAE" w:rsidRDefault="000E4E58" w:rsidP="00864453">
      <w:pPr>
        <w:spacing w:before="120" w:line="220" w:lineRule="atLeast"/>
        <w:jc w:val="center"/>
        <w:rPr>
          <w:rFonts w:asciiTheme="minorHAnsi" w:eastAsia="Calibri" w:hAnsiTheme="minorHAnsi" w:cstheme="minorHAnsi"/>
          <w:b/>
          <w:bCs/>
          <w:noProof/>
          <w:sz w:val="22"/>
        </w:rPr>
      </w:pPr>
    </w:p>
    <w:p w:rsidR="00167762" w:rsidRPr="00BB4BAE" w:rsidRDefault="00864453" w:rsidP="00864453">
      <w:pPr>
        <w:spacing w:before="120" w:line="220" w:lineRule="atLeast"/>
        <w:jc w:val="center"/>
        <w:rPr>
          <w:rFonts w:asciiTheme="minorHAnsi" w:eastAsia="Calibri" w:hAnsiTheme="minorHAnsi" w:cstheme="minorHAnsi"/>
          <w:color w:val="000000"/>
          <w:sz w:val="22"/>
          <w:lang w:eastAsia="en-US"/>
        </w:rPr>
      </w:pPr>
      <w:r w:rsidRPr="00BB4BAE">
        <w:rPr>
          <w:rFonts w:asciiTheme="minorHAnsi" w:eastAsia="Calibri" w:hAnsiTheme="minorHAnsi" w:cstheme="minorHAnsi"/>
          <w:noProof/>
          <w:sz w:val="22"/>
        </w:rPr>
        <w:t>Grad Drniš</w:t>
      </w:r>
      <w:r w:rsidR="000E4E58" w:rsidRPr="00BB4BAE">
        <w:rPr>
          <w:rFonts w:asciiTheme="minorHAnsi" w:eastAsia="Calibri" w:hAnsiTheme="minorHAnsi" w:cstheme="minorHAnsi"/>
          <w:noProof/>
          <w:sz w:val="22"/>
        </w:rPr>
        <w:t xml:space="preserve">, </w:t>
      </w:r>
      <w:r w:rsidRPr="00BB4BAE">
        <w:rPr>
          <w:rFonts w:asciiTheme="minorHAnsi" w:eastAsia="Calibri" w:hAnsiTheme="minorHAnsi" w:cstheme="minorHAnsi"/>
          <w:noProof/>
          <w:sz w:val="22"/>
          <w:lang w:eastAsia="en-US"/>
        </w:rPr>
        <w:t>Trg kralja Tomislava 1</w:t>
      </w:r>
      <w:r w:rsidR="000E4E58" w:rsidRPr="00BB4BAE">
        <w:rPr>
          <w:rFonts w:asciiTheme="minorHAnsi" w:eastAsia="Calibri" w:hAnsiTheme="minorHAnsi" w:cstheme="minorHAnsi"/>
          <w:noProof/>
          <w:sz w:val="22"/>
          <w:lang w:eastAsia="en-US"/>
        </w:rPr>
        <w:t xml:space="preserve">, </w:t>
      </w:r>
      <w:r w:rsidRPr="00BB4BAE">
        <w:rPr>
          <w:rFonts w:asciiTheme="minorHAnsi" w:eastAsia="Calibri" w:hAnsiTheme="minorHAnsi" w:cstheme="minorHAnsi"/>
          <w:noProof/>
          <w:color w:val="000000"/>
          <w:sz w:val="22"/>
          <w:lang w:eastAsia="en-US"/>
        </w:rPr>
        <w:t>22320 Drniš</w:t>
      </w:r>
      <w:r w:rsidR="000E4E58" w:rsidRPr="00BB4BAE">
        <w:rPr>
          <w:rFonts w:asciiTheme="minorHAnsi" w:eastAsia="Calibri" w:hAnsiTheme="minorHAnsi" w:cstheme="minorHAnsi"/>
          <w:noProof/>
          <w:color w:val="000000"/>
          <w:sz w:val="22"/>
          <w:lang w:eastAsia="en-US"/>
        </w:rPr>
        <w:t xml:space="preserve">, </w:t>
      </w:r>
      <w:r w:rsidRPr="00BB4BAE">
        <w:rPr>
          <w:rFonts w:asciiTheme="minorHAnsi" w:eastAsia="Calibri" w:hAnsiTheme="minorHAnsi" w:cstheme="minorHAnsi"/>
          <w:color w:val="000000"/>
          <w:sz w:val="22"/>
          <w:lang w:eastAsia="en-US"/>
        </w:rPr>
        <w:t>OIB: 38309740312</w:t>
      </w:r>
    </w:p>
    <w:p w:rsidR="00167762" w:rsidRPr="00BB4BAE" w:rsidRDefault="00167762" w:rsidP="00167762">
      <w:pPr>
        <w:spacing w:before="120" w:line="220" w:lineRule="atLeast"/>
        <w:jc w:val="cente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(dalje u tekstu „Naručitelj“)</w:t>
      </w:r>
    </w:p>
    <w:p w:rsidR="00167762" w:rsidRPr="00BB4BAE" w:rsidRDefault="00167762" w:rsidP="00167762">
      <w:pPr>
        <w:spacing w:before="120" w:line="220" w:lineRule="atLeast"/>
        <w:rPr>
          <w:rFonts w:asciiTheme="minorHAnsi" w:eastAsia="Calibri" w:hAnsiTheme="minorHAnsi" w:cstheme="minorHAnsi"/>
          <w:sz w:val="22"/>
          <w:lang w:eastAsia="en-US"/>
        </w:rPr>
      </w:pPr>
    </w:p>
    <w:p w:rsidR="00167762"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Za projekt sufinanciran od EU</w:t>
      </w:r>
    </w:p>
    <w:p w:rsidR="0042201E" w:rsidRPr="00710C2B" w:rsidRDefault="00710C2B" w:rsidP="00167762">
      <w:pPr>
        <w:pStyle w:val="ListParagraph"/>
        <w:numPr>
          <w:ilvl w:val="0"/>
          <w:numId w:val="31"/>
        </w:numPr>
        <w:spacing w:before="120"/>
        <w:jc w:val="center"/>
        <w:rPr>
          <w:rFonts w:asciiTheme="minorHAnsi" w:eastAsia="Calibri" w:hAnsiTheme="minorHAnsi" w:cstheme="minorHAnsi"/>
          <w:b/>
          <w:bCs/>
          <w:sz w:val="22"/>
        </w:rPr>
      </w:pPr>
      <w:r w:rsidRPr="00710C2B">
        <w:rPr>
          <w:rFonts w:asciiTheme="minorHAnsi" w:eastAsia="Calibri" w:hAnsiTheme="minorHAnsi" w:cstheme="minorHAnsi"/>
          <w:b/>
          <w:bCs/>
          <w:sz w:val="22"/>
        </w:rPr>
        <w:t xml:space="preserve">IZMJENA </w:t>
      </w:r>
      <w:r w:rsidR="00864453" w:rsidRPr="00710C2B">
        <w:rPr>
          <w:rFonts w:asciiTheme="minorHAnsi" w:eastAsia="Calibri" w:hAnsiTheme="minorHAnsi" w:cstheme="minorHAnsi"/>
          <w:b/>
          <w:bCs/>
          <w:sz w:val="22"/>
        </w:rPr>
        <w:t>POZIV</w:t>
      </w:r>
      <w:r>
        <w:rPr>
          <w:rFonts w:asciiTheme="minorHAnsi" w:eastAsia="Calibri" w:hAnsiTheme="minorHAnsi" w:cstheme="minorHAnsi"/>
          <w:b/>
          <w:bCs/>
          <w:sz w:val="22"/>
        </w:rPr>
        <w:t>A</w:t>
      </w:r>
      <w:r w:rsidR="00864453" w:rsidRPr="00710C2B">
        <w:rPr>
          <w:rFonts w:asciiTheme="minorHAnsi" w:eastAsia="Calibri" w:hAnsiTheme="minorHAnsi" w:cstheme="minorHAnsi"/>
          <w:b/>
          <w:bCs/>
          <w:sz w:val="22"/>
        </w:rPr>
        <w:t xml:space="preserve"> NA DOSTAVU PONUDA</w:t>
      </w:r>
    </w:p>
    <w:p w:rsidR="0042201E"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 xml:space="preserve">U </w:t>
      </w:r>
      <w:r w:rsidR="009366C4">
        <w:rPr>
          <w:rFonts w:asciiTheme="minorHAnsi" w:eastAsia="Calibri" w:hAnsiTheme="minorHAnsi" w:cstheme="minorHAnsi"/>
          <w:b/>
          <w:bCs/>
          <w:sz w:val="22"/>
          <w:lang w:eastAsia="en-US"/>
        </w:rPr>
        <w:t xml:space="preserve">PONOVLJENOM </w:t>
      </w:r>
      <w:r w:rsidRPr="00BB4BAE">
        <w:rPr>
          <w:rFonts w:asciiTheme="minorHAnsi" w:eastAsia="Calibri" w:hAnsiTheme="minorHAnsi" w:cstheme="minorHAnsi"/>
          <w:b/>
          <w:bCs/>
          <w:sz w:val="22"/>
          <w:lang w:eastAsia="en-US"/>
        </w:rPr>
        <w:t xml:space="preserve">POSTUPKU </w:t>
      </w:r>
      <w:r w:rsidR="00864453" w:rsidRPr="00BB4BAE">
        <w:rPr>
          <w:rFonts w:asciiTheme="minorHAnsi" w:eastAsia="Calibri" w:hAnsiTheme="minorHAnsi" w:cstheme="minorHAnsi"/>
          <w:b/>
          <w:bCs/>
          <w:sz w:val="22"/>
          <w:lang w:eastAsia="en-US"/>
        </w:rPr>
        <w:t>JEDNOSTAVNE NABAVE</w:t>
      </w:r>
    </w:p>
    <w:p w:rsidR="00167762"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 xml:space="preserve">ZA </w:t>
      </w:r>
      <w:r w:rsidR="0042201E" w:rsidRPr="00BB4BAE">
        <w:rPr>
          <w:rFonts w:asciiTheme="minorHAnsi" w:eastAsia="Calibri" w:hAnsiTheme="minorHAnsi" w:cstheme="minorHAnsi"/>
          <w:b/>
          <w:bCs/>
          <w:sz w:val="22"/>
          <w:lang w:eastAsia="en-US"/>
        </w:rPr>
        <w:t>USLUGU UPRAVLJANJA PROJEKTOM</w:t>
      </w:r>
      <w:r w:rsidR="00864453" w:rsidRPr="00BB4BAE">
        <w:rPr>
          <w:rFonts w:asciiTheme="minorHAnsi" w:eastAsia="Calibri" w:hAnsiTheme="minorHAnsi" w:cstheme="minorHAnsi"/>
          <w:b/>
          <w:bCs/>
          <w:sz w:val="22"/>
          <w:lang w:eastAsia="en-US"/>
        </w:rPr>
        <w:t xml:space="preserve"> I</w:t>
      </w:r>
      <w:r w:rsidR="0042201E" w:rsidRPr="00BB4BAE">
        <w:rPr>
          <w:rFonts w:asciiTheme="minorHAnsi" w:eastAsia="Calibri" w:hAnsiTheme="minorHAnsi" w:cstheme="minorHAnsi"/>
          <w:b/>
          <w:bCs/>
          <w:sz w:val="22"/>
          <w:lang w:eastAsia="en-US"/>
        </w:rPr>
        <w:t xml:space="preserve"> TEHNIČKE POMOĆI TIJEKOM PROVEDBE PROJEKTA SANACIJE </w:t>
      </w:r>
      <w:r w:rsidR="006542FD" w:rsidRPr="00BB4BAE">
        <w:rPr>
          <w:rFonts w:asciiTheme="minorHAnsi" w:eastAsia="Calibri" w:hAnsiTheme="minorHAnsi" w:cstheme="minorHAnsi"/>
          <w:b/>
          <w:bCs/>
          <w:sz w:val="22"/>
          <w:lang w:eastAsia="en-US"/>
        </w:rPr>
        <w:t>ODLAGALIŠTA NEOPASNOG OTPADA</w:t>
      </w:r>
      <w:r w:rsidR="00E94137" w:rsidRPr="00BB4BAE">
        <w:rPr>
          <w:rFonts w:asciiTheme="minorHAnsi" w:eastAsia="Calibri" w:hAnsiTheme="minorHAnsi" w:cstheme="minorHAnsi"/>
          <w:b/>
          <w:bCs/>
          <w:sz w:val="22"/>
          <w:lang w:eastAsia="en-US"/>
        </w:rPr>
        <w:t>„</w:t>
      </w:r>
      <w:r w:rsidR="00864453" w:rsidRPr="00BB4BAE">
        <w:rPr>
          <w:rFonts w:asciiTheme="minorHAnsi" w:eastAsia="Calibri" w:hAnsiTheme="minorHAnsi" w:cstheme="minorHAnsi"/>
          <w:b/>
          <w:bCs/>
          <w:sz w:val="22"/>
          <w:lang w:eastAsia="en-US"/>
        </w:rPr>
        <w:t>MOSEĆ</w:t>
      </w:r>
      <w:r w:rsidR="00E94137" w:rsidRPr="00BB4BAE">
        <w:rPr>
          <w:rFonts w:asciiTheme="minorHAnsi" w:eastAsia="Calibri" w:hAnsiTheme="minorHAnsi" w:cstheme="minorHAnsi"/>
          <w:b/>
          <w:bCs/>
          <w:sz w:val="22"/>
          <w:lang w:eastAsia="en-US"/>
        </w:rPr>
        <w:t>“</w:t>
      </w:r>
      <w:r w:rsidR="00864453" w:rsidRPr="00BB4BAE">
        <w:rPr>
          <w:rFonts w:asciiTheme="minorHAnsi" w:eastAsia="Calibri" w:hAnsiTheme="minorHAnsi" w:cstheme="minorHAnsi"/>
          <w:b/>
          <w:bCs/>
          <w:sz w:val="22"/>
          <w:lang w:eastAsia="en-US"/>
        </w:rPr>
        <w:t xml:space="preserve"> U GRADU DRNIŠU</w:t>
      </w:r>
    </w:p>
    <w:p w:rsidR="005E20E8" w:rsidRPr="00BB4BAE" w:rsidRDefault="005E20E8" w:rsidP="00230B34">
      <w:pPr>
        <w:jc w:val="center"/>
        <w:rPr>
          <w:rFonts w:asciiTheme="minorHAnsi" w:hAnsiTheme="minorHAnsi" w:cstheme="minorHAnsi"/>
          <w:sz w:val="22"/>
        </w:rPr>
      </w:pPr>
    </w:p>
    <w:p w:rsidR="00D762D6" w:rsidRPr="00BB4BAE" w:rsidRDefault="00D762D6" w:rsidP="00230B34">
      <w:pPr>
        <w:jc w:val="center"/>
        <w:rPr>
          <w:rFonts w:asciiTheme="minorHAnsi" w:hAnsiTheme="minorHAnsi" w:cstheme="minorHAnsi"/>
          <w:sz w:val="22"/>
        </w:rPr>
      </w:pPr>
    </w:p>
    <w:p w:rsidR="005E20E8" w:rsidRPr="00BB4BAE" w:rsidRDefault="005E20E8" w:rsidP="00975C2E">
      <w:pPr>
        <w:rPr>
          <w:rFonts w:asciiTheme="minorHAnsi" w:hAnsiTheme="minorHAnsi" w:cstheme="minorHAnsi"/>
          <w:sz w:val="22"/>
        </w:rPr>
      </w:pPr>
    </w:p>
    <w:p w:rsidR="00975C2E" w:rsidRPr="00BB4BAE" w:rsidRDefault="0091046F" w:rsidP="00956F95">
      <w:pPr>
        <w:jc w:val="center"/>
        <w:rPr>
          <w:rFonts w:asciiTheme="minorHAnsi" w:hAnsiTheme="minorHAnsi" w:cstheme="minorHAnsi"/>
          <w:color w:val="FF0000"/>
          <w:sz w:val="22"/>
        </w:rPr>
      </w:pPr>
      <w:r w:rsidRPr="00BB4BAE">
        <w:rPr>
          <w:rFonts w:asciiTheme="minorHAnsi" w:hAnsiTheme="minorHAnsi" w:cstheme="minorHAnsi"/>
          <w:sz w:val="22"/>
        </w:rPr>
        <w:t>Drniš</w:t>
      </w:r>
      <w:r w:rsidR="005E20E8" w:rsidRPr="00BB4BAE">
        <w:rPr>
          <w:rFonts w:asciiTheme="minorHAnsi" w:hAnsiTheme="minorHAnsi" w:cstheme="minorHAnsi"/>
          <w:sz w:val="22"/>
        </w:rPr>
        <w:t xml:space="preserve">, </w:t>
      </w:r>
      <w:r w:rsidR="007F41D4">
        <w:rPr>
          <w:rFonts w:asciiTheme="minorHAnsi" w:hAnsiTheme="minorHAnsi" w:cstheme="minorHAnsi"/>
          <w:sz w:val="22"/>
        </w:rPr>
        <w:t>rujan</w:t>
      </w:r>
      <w:r w:rsidR="004904BB" w:rsidRPr="00BB4BAE">
        <w:rPr>
          <w:rFonts w:asciiTheme="minorHAnsi" w:hAnsiTheme="minorHAnsi" w:cstheme="minorHAnsi"/>
          <w:sz w:val="22"/>
        </w:rPr>
        <w:t xml:space="preserve"> 2020. godine</w:t>
      </w:r>
      <w:r w:rsidR="00975C2E" w:rsidRPr="00BB4BAE">
        <w:rPr>
          <w:rFonts w:asciiTheme="minorHAnsi" w:hAnsiTheme="minorHAnsi" w:cstheme="minorHAnsi"/>
          <w:color w:val="FF0000"/>
          <w:sz w:val="22"/>
        </w:rPr>
        <w:br w:type="page"/>
      </w:r>
    </w:p>
    <w:p w:rsidR="005E20E8" w:rsidRPr="00BB4BAE" w:rsidRDefault="005E20E8" w:rsidP="00D624F6">
      <w:pPr>
        <w:pStyle w:val="Default"/>
        <w:pageBreakBefore/>
        <w:spacing w:line="276" w:lineRule="auto"/>
        <w:rPr>
          <w:rFonts w:asciiTheme="minorHAnsi" w:hAnsiTheme="minorHAnsi" w:cstheme="minorHAnsi"/>
          <w:sz w:val="22"/>
          <w:szCs w:val="22"/>
        </w:rPr>
      </w:pPr>
    </w:p>
    <w:p w:rsidR="005E20E8" w:rsidRPr="00BB4BAE" w:rsidRDefault="005E20E8" w:rsidP="00D624F6">
      <w:pPr>
        <w:pStyle w:val="Default"/>
        <w:spacing w:line="276" w:lineRule="auto"/>
        <w:rPr>
          <w:rFonts w:asciiTheme="minorHAnsi" w:hAnsiTheme="minorHAnsi" w:cstheme="minorHAnsi"/>
          <w:b/>
          <w:bCs/>
          <w:sz w:val="22"/>
          <w:szCs w:val="22"/>
        </w:rPr>
      </w:pPr>
      <w:r w:rsidRPr="00BB4BAE">
        <w:rPr>
          <w:rFonts w:asciiTheme="minorHAnsi" w:hAnsiTheme="minorHAnsi" w:cstheme="minorHAnsi"/>
          <w:b/>
          <w:bCs/>
          <w:sz w:val="22"/>
          <w:szCs w:val="22"/>
        </w:rPr>
        <w:t xml:space="preserve">Sadržaj </w:t>
      </w:r>
    </w:p>
    <w:p w:rsidR="00710C2B" w:rsidRDefault="003C3E2E">
      <w:pPr>
        <w:pStyle w:val="TOC1"/>
        <w:tabs>
          <w:tab w:val="left" w:pos="400"/>
          <w:tab w:val="right" w:leader="dot" w:pos="9257"/>
        </w:tabs>
        <w:rPr>
          <w:rFonts w:cstheme="minorBidi"/>
          <w:b w:val="0"/>
          <w:bCs w:val="0"/>
          <w:caps w:val="0"/>
          <w:noProof/>
          <w:sz w:val="22"/>
          <w:szCs w:val="22"/>
        </w:rPr>
      </w:pPr>
      <w:r w:rsidRPr="003C3E2E">
        <w:rPr>
          <w:rFonts w:cstheme="minorHAnsi"/>
          <w:sz w:val="22"/>
          <w:szCs w:val="22"/>
        </w:rPr>
        <w:fldChar w:fldCharType="begin"/>
      </w:r>
      <w:r w:rsidR="005A4C3A" w:rsidRPr="00BB4BAE">
        <w:rPr>
          <w:rFonts w:cstheme="minorHAnsi"/>
          <w:sz w:val="22"/>
          <w:szCs w:val="22"/>
        </w:rPr>
        <w:instrText xml:space="preserve"> TOC \o "1-2" \h \z \u </w:instrText>
      </w:r>
      <w:r w:rsidRPr="003C3E2E">
        <w:rPr>
          <w:rFonts w:cstheme="minorHAnsi"/>
          <w:sz w:val="22"/>
          <w:szCs w:val="22"/>
        </w:rPr>
        <w:fldChar w:fldCharType="separate"/>
      </w:r>
      <w:hyperlink w:anchor="_Toc51879489" w:history="1">
        <w:r w:rsidR="00710C2B" w:rsidRPr="00E209EB">
          <w:rPr>
            <w:rStyle w:val="Hyperlink"/>
            <w:noProof/>
          </w:rPr>
          <w:t>1</w:t>
        </w:r>
        <w:r w:rsidR="00710C2B">
          <w:rPr>
            <w:rFonts w:cstheme="minorBidi"/>
            <w:b w:val="0"/>
            <w:bCs w:val="0"/>
            <w:caps w:val="0"/>
            <w:noProof/>
            <w:sz w:val="22"/>
            <w:szCs w:val="22"/>
          </w:rPr>
          <w:tab/>
        </w:r>
        <w:r w:rsidR="00710C2B" w:rsidRPr="00E209EB">
          <w:rPr>
            <w:rStyle w:val="Hyperlink"/>
            <w:rFonts w:cstheme="minorHAnsi"/>
            <w:noProof/>
          </w:rPr>
          <w:t>OPĆI PODACI</w:t>
        </w:r>
        <w:r w:rsidR="00710C2B">
          <w:rPr>
            <w:noProof/>
            <w:webHidden/>
          </w:rPr>
          <w:tab/>
        </w:r>
        <w:r>
          <w:rPr>
            <w:noProof/>
            <w:webHidden/>
          </w:rPr>
          <w:fldChar w:fldCharType="begin"/>
        </w:r>
        <w:r w:rsidR="00710C2B">
          <w:rPr>
            <w:noProof/>
            <w:webHidden/>
          </w:rPr>
          <w:instrText xml:space="preserve"> PAGEREF _Toc51879489 \h </w:instrText>
        </w:r>
        <w:r>
          <w:rPr>
            <w:noProof/>
            <w:webHidden/>
          </w:rPr>
        </w:r>
        <w:r>
          <w:rPr>
            <w:noProof/>
            <w:webHidden/>
          </w:rPr>
          <w:fldChar w:fldCharType="separate"/>
        </w:r>
        <w:r w:rsidR="00710C2B">
          <w:rPr>
            <w:noProof/>
            <w:webHidden/>
          </w:rPr>
          <w:t>4</w:t>
        </w:r>
        <w:r>
          <w:rPr>
            <w:noProof/>
            <w:webHidden/>
          </w:rPr>
          <w:fldChar w:fldCharType="end"/>
        </w:r>
      </w:hyperlink>
    </w:p>
    <w:p w:rsidR="00710C2B" w:rsidRDefault="003C3E2E">
      <w:pPr>
        <w:pStyle w:val="TOC2"/>
        <w:rPr>
          <w:rFonts w:cstheme="minorBidi"/>
          <w:smallCaps w:val="0"/>
          <w:noProof/>
          <w:sz w:val="22"/>
          <w:szCs w:val="22"/>
        </w:rPr>
      </w:pPr>
      <w:hyperlink w:anchor="_Toc51879490" w:history="1">
        <w:r w:rsidR="00710C2B" w:rsidRPr="00E209EB">
          <w:rPr>
            <w:rStyle w:val="Hyperlink"/>
            <w:noProof/>
          </w:rPr>
          <w:t>1.1</w:t>
        </w:r>
        <w:r w:rsidR="00710C2B">
          <w:rPr>
            <w:rFonts w:cstheme="minorBidi"/>
            <w:smallCaps w:val="0"/>
            <w:noProof/>
            <w:sz w:val="22"/>
            <w:szCs w:val="22"/>
          </w:rPr>
          <w:tab/>
        </w:r>
        <w:r w:rsidR="00710C2B" w:rsidRPr="00E209EB">
          <w:rPr>
            <w:rStyle w:val="Hyperlink"/>
            <w:rFonts w:cstheme="minorHAnsi"/>
            <w:noProof/>
          </w:rPr>
          <w:t>Podaci o naručitelju</w:t>
        </w:r>
        <w:r w:rsidR="00710C2B">
          <w:rPr>
            <w:noProof/>
            <w:webHidden/>
          </w:rPr>
          <w:tab/>
        </w:r>
        <w:r>
          <w:rPr>
            <w:noProof/>
            <w:webHidden/>
          </w:rPr>
          <w:fldChar w:fldCharType="begin"/>
        </w:r>
        <w:r w:rsidR="00710C2B">
          <w:rPr>
            <w:noProof/>
            <w:webHidden/>
          </w:rPr>
          <w:instrText xml:space="preserve"> PAGEREF _Toc51879490 \h </w:instrText>
        </w:r>
        <w:r>
          <w:rPr>
            <w:noProof/>
            <w:webHidden/>
          </w:rPr>
        </w:r>
        <w:r>
          <w:rPr>
            <w:noProof/>
            <w:webHidden/>
          </w:rPr>
          <w:fldChar w:fldCharType="separate"/>
        </w:r>
        <w:r w:rsidR="00710C2B">
          <w:rPr>
            <w:noProof/>
            <w:webHidden/>
          </w:rPr>
          <w:t>4</w:t>
        </w:r>
        <w:r>
          <w:rPr>
            <w:noProof/>
            <w:webHidden/>
          </w:rPr>
          <w:fldChar w:fldCharType="end"/>
        </w:r>
      </w:hyperlink>
    </w:p>
    <w:p w:rsidR="00710C2B" w:rsidRDefault="003C3E2E">
      <w:pPr>
        <w:pStyle w:val="TOC2"/>
        <w:rPr>
          <w:rFonts w:cstheme="minorBidi"/>
          <w:smallCaps w:val="0"/>
          <w:noProof/>
          <w:sz w:val="22"/>
          <w:szCs w:val="22"/>
        </w:rPr>
      </w:pPr>
      <w:hyperlink w:anchor="_Toc51879491" w:history="1">
        <w:r w:rsidR="00710C2B" w:rsidRPr="00E209EB">
          <w:rPr>
            <w:rStyle w:val="Hyperlink"/>
            <w:noProof/>
          </w:rPr>
          <w:t>1.2</w:t>
        </w:r>
        <w:r w:rsidR="00710C2B">
          <w:rPr>
            <w:rFonts w:cstheme="minorBidi"/>
            <w:smallCaps w:val="0"/>
            <w:noProof/>
            <w:sz w:val="22"/>
            <w:szCs w:val="22"/>
          </w:rPr>
          <w:tab/>
        </w:r>
        <w:r w:rsidR="00710C2B" w:rsidRPr="00E209EB">
          <w:rPr>
            <w:rStyle w:val="Hyperlink"/>
            <w:rFonts w:cstheme="minorHAnsi"/>
            <w:noProof/>
          </w:rPr>
          <w:t>Podaci o osobi zaduženoj za komunikaciju s ponuditeljima</w:t>
        </w:r>
        <w:r w:rsidR="00710C2B">
          <w:rPr>
            <w:noProof/>
            <w:webHidden/>
          </w:rPr>
          <w:tab/>
        </w:r>
        <w:r>
          <w:rPr>
            <w:noProof/>
            <w:webHidden/>
          </w:rPr>
          <w:fldChar w:fldCharType="begin"/>
        </w:r>
        <w:r w:rsidR="00710C2B">
          <w:rPr>
            <w:noProof/>
            <w:webHidden/>
          </w:rPr>
          <w:instrText xml:space="preserve"> PAGEREF _Toc51879491 \h </w:instrText>
        </w:r>
        <w:r>
          <w:rPr>
            <w:noProof/>
            <w:webHidden/>
          </w:rPr>
        </w:r>
        <w:r>
          <w:rPr>
            <w:noProof/>
            <w:webHidden/>
          </w:rPr>
          <w:fldChar w:fldCharType="separate"/>
        </w:r>
        <w:r w:rsidR="00710C2B">
          <w:rPr>
            <w:noProof/>
            <w:webHidden/>
          </w:rPr>
          <w:t>4</w:t>
        </w:r>
        <w:r>
          <w:rPr>
            <w:noProof/>
            <w:webHidden/>
          </w:rPr>
          <w:fldChar w:fldCharType="end"/>
        </w:r>
      </w:hyperlink>
    </w:p>
    <w:p w:rsidR="00710C2B" w:rsidRDefault="003C3E2E">
      <w:pPr>
        <w:pStyle w:val="TOC2"/>
        <w:rPr>
          <w:rFonts w:cstheme="minorBidi"/>
          <w:smallCaps w:val="0"/>
          <w:noProof/>
          <w:sz w:val="22"/>
          <w:szCs w:val="22"/>
        </w:rPr>
      </w:pPr>
      <w:hyperlink w:anchor="_Toc51879492" w:history="1">
        <w:r w:rsidR="00710C2B" w:rsidRPr="00E209EB">
          <w:rPr>
            <w:rStyle w:val="Hyperlink"/>
            <w:noProof/>
          </w:rPr>
          <w:t>1.3</w:t>
        </w:r>
        <w:r w:rsidR="00710C2B">
          <w:rPr>
            <w:rFonts w:cstheme="minorBidi"/>
            <w:smallCaps w:val="0"/>
            <w:noProof/>
            <w:sz w:val="22"/>
            <w:szCs w:val="22"/>
          </w:rPr>
          <w:tab/>
        </w:r>
        <w:r w:rsidR="00710C2B" w:rsidRPr="00E209EB">
          <w:rPr>
            <w:rStyle w:val="Hyperlink"/>
            <w:rFonts w:cstheme="minorHAnsi"/>
            <w:noProof/>
          </w:rPr>
          <w:t>Podaci o gospodarskim subjektima s kojima je naručitelj u sukobu interesa</w:t>
        </w:r>
        <w:r w:rsidR="00710C2B">
          <w:rPr>
            <w:noProof/>
            <w:webHidden/>
          </w:rPr>
          <w:tab/>
        </w:r>
        <w:r>
          <w:rPr>
            <w:noProof/>
            <w:webHidden/>
          </w:rPr>
          <w:fldChar w:fldCharType="begin"/>
        </w:r>
        <w:r w:rsidR="00710C2B">
          <w:rPr>
            <w:noProof/>
            <w:webHidden/>
          </w:rPr>
          <w:instrText xml:space="preserve"> PAGEREF _Toc51879492 \h </w:instrText>
        </w:r>
        <w:r>
          <w:rPr>
            <w:noProof/>
            <w:webHidden/>
          </w:rPr>
        </w:r>
        <w:r>
          <w:rPr>
            <w:noProof/>
            <w:webHidden/>
          </w:rPr>
          <w:fldChar w:fldCharType="separate"/>
        </w:r>
        <w:r w:rsidR="00710C2B">
          <w:rPr>
            <w:noProof/>
            <w:webHidden/>
          </w:rPr>
          <w:t>5</w:t>
        </w:r>
        <w:r>
          <w:rPr>
            <w:noProof/>
            <w:webHidden/>
          </w:rPr>
          <w:fldChar w:fldCharType="end"/>
        </w:r>
      </w:hyperlink>
    </w:p>
    <w:p w:rsidR="00710C2B" w:rsidRDefault="003C3E2E">
      <w:pPr>
        <w:pStyle w:val="TOC2"/>
        <w:rPr>
          <w:rFonts w:cstheme="minorBidi"/>
          <w:smallCaps w:val="0"/>
          <w:noProof/>
          <w:sz w:val="22"/>
          <w:szCs w:val="22"/>
        </w:rPr>
      </w:pPr>
      <w:hyperlink w:anchor="_Toc51879493" w:history="1">
        <w:r w:rsidR="00710C2B" w:rsidRPr="00E209EB">
          <w:rPr>
            <w:rStyle w:val="Hyperlink"/>
            <w:noProof/>
          </w:rPr>
          <w:t>1.4</w:t>
        </w:r>
        <w:r w:rsidR="00710C2B">
          <w:rPr>
            <w:rFonts w:cstheme="minorBidi"/>
            <w:smallCaps w:val="0"/>
            <w:noProof/>
            <w:sz w:val="22"/>
            <w:szCs w:val="22"/>
          </w:rPr>
          <w:tab/>
        </w:r>
        <w:r w:rsidR="00710C2B" w:rsidRPr="00E209EB">
          <w:rPr>
            <w:rStyle w:val="Hyperlink"/>
            <w:rFonts w:cstheme="minorHAnsi"/>
            <w:noProof/>
          </w:rPr>
          <w:t>Početak postupka jednostavne nabave</w:t>
        </w:r>
        <w:r w:rsidR="00710C2B">
          <w:rPr>
            <w:noProof/>
            <w:webHidden/>
          </w:rPr>
          <w:tab/>
        </w:r>
        <w:r>
          <w:rPr>
            <w:noProof/>
            <w:webHidden/>
          </w:rPr>
          <w:fldChar w:fldCharType="begin"/>
        </w:r>
        <w:r w:rsidR="00710C2B">
          <w:rPr>
            <w:noProof/>
            <w:webHidden/>
          </w:rPr>
          <w:instrText xml:space="preserve"> PAGEREF _Toc51879493 \h </w:instrText>
        </w:r>
        <w:r>
          <w:rPr>
            <w:noProof/>
            <w:webHidden/>
          </w:rPr>
        </w:r>
        <w:r>
          <w:rPr>
            <w:noProof/>
            <w:webHidden/>
          </w:rPr>
          <w:fldChar w:fldCharType="separate"/>
        </w:r>
        <w:r w:rsidR="00710C2B">
          <w:rPr>
            <w:noProof/>
            <w:webHidden/>
          </w:rPr>
          <w:t>5</w:t>
        </w:r>
        <w:r>
          <w:rPr>
            <w:noProof/>
            <w:webHidden/>
          </w:rPr>
          <w:fldChar w:fldCharType="end"/>
        </w:r>
      </w:hyperlink>
    </w:p>
    <w:p w:rsidR="00710C2B" w:rsidRDefault="003C3E2E">
      <w:pPr>
        <w:pStyle w:val="TOC2"/>
        <w:rPr>
          <w:rFonts w:cstheme="minorBidi"/>
          <w:smallCaps w:val="0"/>
          <w:noProof/>
          <w:sz w:val="22"/>
          <w:szCs w:val="22"/>
        </w:rPr>
      </w:pPr>
      <w:hyperlink w:anchor="_Toc51879494" w:history="1">
        <w:r w:rsidR="00710C2B" w:rsidRPr="00E209EB">
          <w:rPr>
            <w:rStyle w:val="Hyperlink"/>
            <w:noProof/>
          </w:rPr>
          <w:t>1.5</w:t>
        </w:r>
        <w:r w:rsidR="00710C2B">
          <w:rPr>
            <w:rFonts w:cstheme="minorBidi"/>
            <w:smallCaps w:val="0"/>
            <w:noProof/>
            <w:sz w:val="22"/>
            <w:szCs w:val="22"/>
          </w:rPr>
          <w:tab/>
        </w:r>
        <w:r w:rsidR="00710C2B" w:rsidRPr="00E209EB">
          <w:rPr>
            <w:rStyle w:val="Hyperlink"/>
            <w:rFonts w:cstheme="minorHAnsi"/>
            <w:noProof/>
          </w:rPr>
          <w:t>Vrsta postupka nabave</w:t>
        </w:r>
        <w:r w:rsidR="00710C2B">
          <w:rPr>
            <w:noProof/>
            <w:webHidden/>
          </w:rPr>
          <w:tab/>
        </w:r>
        <w:r>
          <w:rPr>
            <w:noProof/>
            <w:webHidden/>
          </w:rPr>
          <w:fldChar w:fldCharType="begin"/>
        </w:r>
        <w:r w:rsidR="00710C2B">
          <w:rPr>
            <w:noProof/>
            <w:webHidden/>
          </w:rPr>
          <w:instrText xml:space="preserve"> PAGEREF _Toc51879494 \h </w:instrText>
        </w:r>
        <w:r>
          <w:rPr>
            <w:noProof/>
            <w:webHidden/>
          </w:rPr>
        </w:r>
        <w:r>
          <w:rPr>
            <w:noProof/>
            <w:webHidden/>
          </w:rPr>
          <w:fldChar w:fldCharType="separate"/>
        </w:r>
        <w:r w:rsidR="00710C2B">
          <w:rPr>
            <w:noProof/>
            <w:webHidden/>
          </w:rPr>
          <w:t>5</w:t>
        </w:r>
        <w:r>
          <w:rPr>
            <w:noProof/>
            <w:webHidden/>
          </w:rPr>
          <w:fldChar w:fldCharType="end"/>
        </w:r>
      </w:hyperlink>
    </w:p>
    <w:p w:rsidR="00710C2B" w:rsidRDefault="003C3E2E">
      <w:pPr>
        <w:pStyle w:val="TOC2"/>
        <w:rPr>
          <w:rFonts w:cstheme="minorBidi"/>
          <w:smallCaps w:val="0"/>
          <w:noProof/>
          <w:sz w:val="22"/>
          <w:szCs w:val="22"/>
        </w:rPr>
      </w:pPr>
      <w:hyperlink w:anchor="_Toc51879495" w:history="1">
        <w:r w:rsidR="00710C2B" w:rsidRPr="00E209EB">
          <w:rPr>
            <w:rStyle w:val="Hyperlink"/>
            <w:noProof/>
          </w:rPr>
          <w:t>1.6</w:t>
        </w:r>
        <w:r w:rsidR="00710C2B">
          <w:rPr>
            <w:rFonts w:cstheme="minorBidi"/>
            <w:smallCaps w:val="0"/>
            <w:noProof/>
            <w:sz w:val="22"/>
            <w:szCs w:val="22"/>
          </w:rPr>
          <w:tab/>
        </w:r>
        <w:r w:rsidR="00710C2B" w:rsidRPr="00E209EB">
          <w:rPr>
            <w:rStyle w:val="Hyperlink"/>
            <w:rFonts w:cstheme="minorHAnsi"/>
            <w:noProof/>
          </w:rPr>
          <w:t>Evidencijski broj nabave</w:t>
        </w:r>
        <w:r w:rsidR="00710C2B">
          <w:rPr>
            <w:noProof/>
            <w:webHidden/>
          </w:rPr>
          <w:tab/>
        </w:r>
        <w:r>
          <w:rPr>
            <w:noProof/>
            <w:webHidden/>
          </w:rPr>
          <w:fldChar w:fldCharType="begin"/>
        </w:r>
        <w:r w:rsidR="00710C2B">
          <w:rPr>
            <w:noProof/>
            <w:webHidden/>
          </w:rPr>
          <w:instrText xml:space="preserve"> PAGEREF _Toc51879495 \h </w:instrText>
        </w:r>
        <w:r>
          <w:rPr>
            <w:noProof/>
            <w:webHidden/>
          </w:rPr>
        </w:r>
        <w:r>
          <w:rPr>
            <w:noProof/>
            <w:webHidden/>
          </w:rPr>
          <w:fldChar w:fldCharType="separate"/>
        </w:r>
        <w:r w:rsidR="00710C2B">
          <w:rPr>
            <w:noProof/>
            <w:webHidden/>
          </w:rPr>
          <w:t>5</w:t>
        </w:r>
        <w:r>
          <w:rPr>
            <w:noProof/>
            <w:webHidden/>
          </w:rPr>
          <w:fldChar w:fldCharType="end"/>
        </w:r>
      </w:hyperlink>
    </w:p>
    <w:p w:rsidR="00710C2B" w:rsidRDefault="003C3E2E">
      <w:pPr>
        <w:pStyle w:val="TOC2"/>
        <w:rPr>
          <w:rFonts w:cstheme="minorBidi"/>
          <w:smallCaps w:val="0"/>
          <w:noProof/>
          <w:sz w:val="22"/>
          <w:szCs w:val="22"/>
        </w:rPr>
      </w:pPr>
      <w:hyperlink w:anchor="_Toc51879496" w:history="1">
        <w:r w:rsidR="00710C2B" w:rsidRPr="00E209EB">
          <w:rPr>
            <w:rStyle w:val="Hyperlink"/>
            <w:noProof/>
          </w:rPr>
          <w:t>1.7</w:t>
        </w:r>
        <w:r w:rsidR="00710C2B">
          <w:rPr>
            <w:rFonts w:cstheme="minorBidi"/>
            <w:smallCaps w:val="0"/>
            <w:noProof/>
            <w:sz w:val="22"/>
            <w:szCs w:val="22"/>
          </w:rPr>
          <w:tab/>
        </w:r>
        <w:r w:rsidR="00710C2B" w:rsidRPr="00E209EB">
          <w:rPr>
            <w:rStyle w:val="Hyperlink"/>
            <w:rFonts w:cstheme="minorHAnsi"/>
            <w:noProof/>
          </w:rPr>
          <w:t>Procijenjena vrijednost nabave</w:t>
        </w:r>
        <w:r w:rsidR="00710C2B">
          <w:rPr>
            <w:noProof/>
            <w:webHidden/>
          </w:rPr>
          <w:tab/>
        </w:r>
        <w:r>
          <w:rPr>
            <w:noProof/>
            <w:webHidden/>
          </w:rPr>
          <w:fldChar w:fldCharType="begin"/>
        </w:r>
        <w:r w:rsidR="00710C2B">
          <w:rPr>
            <w:noProof/>
            <w:webHidden/>
          </w:rPr>
          <w:instrText xml:space="preserve"> PAGEREF _Toc51879496 \h </w:instrText>
        </w:r>
        <w:r>
          <w:rPr>
            <w:noProof/>
            <w:webHidden/>
          </w:rPr>
        </w:r>
        <w:r>
          <w:rPr>
            <w:noProof/>
            <w:webHidden/>
          </w:rPr>
          <w:fldChar w:fldCharType="separate"/>
        </w:r>
        <w:r w:rsidR="00710C2B">
          <w:rPr>
            <w:noProof/>
            <w:webHidden/>
          </w:rPr>
          <w:t>5</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497" w:history="1">
        <w:r w:rsidR="00710C2B" w:rsidRPr="00E209EB">
          <w:rPr>
            <w:rStyle w:val="Hyperlink"/>
            <w:noProof/>
          </w:rPr>
          <w:t>2</w:t>
        </w:r>
        <w:r w:rsidR="00710C2B">
          <w:rPr>
            <w:rFonts w:cstheme="minorBidi"/>
            <w:b w:val="0"/>
            <w:bCs w:val="0"/>
            <w:caps w:val="0"/>
            <w:noProof/>
            <w:sz w:val="22"/>
            <w:szCs w:val="22"/>
          </w:rPr>
          <w:tab/>
        </w:r>
        <w:r w:rsidR="00710C2B" w:rsidRPr="00E209EB">
          <w:rPr>
            <w:rStyle w:val="Hyperlink"/>
            <w:rFonts w:cstheme="minorHAnsi"/>
            <w:noProof/>
          </w:rPr>
          <w:t>PODACI O PREDMETU NABAVE</w:t>
        </w:r>
        <w:r w:rsidR="00710C2B">
          <w:rPr>
            <w:noProof/>
            <w:webHidden/>
          </w:rPr>
          <w:tab/>
        </w:r>
        <w:r>
          <w:rPr>
            <w:noProof/>
            <w:webHidden/>
          </w:rPr>
          <w:fldChar w:fldCharType="begin"/>
        </w:r>
        <w:r w:rsidR="00710C2B">
          <w:rPr>
            <w:noProof/>
            <w:webHidden/>
          </w:rPr>
          <w:instrText xml:space="preserve"> PAGEREF _Toc51879497 \h </w:instrText>
        </w:r>
        <w:r>
          <w:rPr>
            <w:noProof/>
            <w:webHidden/>
          </w:rPr>
        </w:r>
        <w:r>
          <w:rPr>
            <w:noProof/>
            <w:webHidden/>
          </w:rPr>
          <w:fldChar w:fldCharType="separate"/>
        </w:r>
        <w:r w:rsidR="00710C2B">
          <w:rPr>
            <w:noProof/>
            <w:webHidden/>
          </w:rPr>
          <w:t>6</w:t>
        </w:r>
        <w:r>
          <w:rPr>
            <w:noProof/>
            <w:webHidden/>
          </w:rPr>
          <w:fldChar w:fldCharType="end"/>
        </w:r>
      </w:hyperlink>
    </w:p>
    <w:p w:rsidR="00710C2B" w:rsidRDefault="003C3E2E">
      <w:pPr>
        <w:pStyle w:val="TOC2"/>
        <w:rPr>
          <w:rFonts w:cstheme="minorBidi"/>
          <w:smallCaps w:val="0"/>
          <w:noProof/>
          <w:sz w:val="22"/>
          <w:szCs w:val="22"/>
        </w:rPr>
      </w:pPr>
      <w:hyperlink w:anchor="_Toc51879498" w:history="1">
        <w:r w:rsidR="00710C2B" w:rsidRPr="00E209EB">
          <w:rPr>
            <w:rStyle w:val="Hyperlink"/>
            <w:noProof/>
          </w:rPr>
          <w:t>2.1</w:t>
        </w:r>
        <w:r w:rsidR="00710C2B">
          <w:rPr>
            <w:rFonts w:cstheme="minorBidi"/>
            <w:smallCaps w:val="0"/>
            <w:noProof/>
            <w:sz w:val="22"/>
            <w:szCs w:val="22"/>
          </w:rPr>
          <w:tab/>
        </w:r>
        <w:r w:rsidR="00710C2B" w:rsidRPr="00E209EB">
          <w:rPr>
            <w:rStyle w:val="Hyperlink"/>
            <w:rFonts w:cstheme="minorHAnsi"/>
            <w:noProof/>
          </w:rPr>
          <w:t>Opis predmeta nabave</w:t>
        </w:r>
        <w:r w:rsidR="00710C2B">
          <w:rPr>
            <w:noProof/>
            <w:webHidden/>
          </w:rPr>
          <w:tab/>
        </w:r>
        <w:r>
          <w:rPr>
            <w:noProof/>
            <w:webHidden/>
          </w:rPr>
          <w:fldChar w:fldCharType="begin"/>
        </w:r>
        <w:r w:rsidR="00710C2B">
          <w:rPr>
            <w:noProof/>
            <w:webHidden/>
          </w:rPr>
          <w:instrText xml:space="preserve"> PAGEREF _Toc51879498 \h </w:instrText>
        </w:r>
        <w:r>
          <w:rPr>
            <w:noProof/>
            <w:webHidden/>
          </w:rPr>
        </w:r>
        <w:r>
          <w:rPr>
            <w:noProof/>
            <w:webHidden/>
          </w:rPr>
          <w:fldChar w:fldCharType="separate"/>
        </w:r>
        <w:r w:rsidR="00710C2B">
          <w:rPr>
            <w:noProof/>
            <w:webHidden/>
          </w:rPr>
          <w:t>6</w:t>
        </w:r>
        <w:r>
          <w:rPr>
            <w:noProof/>
            <w:webHidden/>
          </w:rPr>
          <w:fldChar w:fldCharType="end"/>
        </w:r>
      </w:hyperlink>
    </w:p>
    <w:p w:rsidR="00710C2B" w:rsidRDefault="003C3E2E">
      <w:pPr>
        <w:pStyle w:val="TOC2"/>
        <w:rPr>
          <w:rFonts w:cstheme="minorBidi"/>
          <w:smallCaps w:val="0"/>
          <w:noProof/>
          <w:sz w:val="22"/>
          <w:szCs w:val="22"/>
        </w:rPr>
      </w:pPr>
      <w:hyperlink w:anchor="_Toc51879499" w:history="1">
        <w:r w:rsidR="00710C2B" w:rsidRPr="00E209EB">
          <w:rPr>
            <w:rStyle w:val="Hyperlink"/>
            <w:noProof/>
          </w:rPr>
          <w:t>2.2</w:t>
        </w:r>
        <w:r w:rsidR="00710C2B">
          <w:rPr>
            <w:rFonts w:cstheme="minorBidi"/>
            <w:smallCaps w:val="0"/>
            <w:noProof/>
            <w:sz w:val="22"/>
            <w:szCs w:val="22"/>
          </w:rPr>
          <w:tab/>
        </w:r>
        <w:r w:rsidR="00710C2B" w:rsidRPr="00E209EB">
          <w:rPr>
            <w:rStyle w:val="Hyperlink"/>
            <w:rFonts w:cstheme="minorHAnsi"/>
            <w:noProof/>
          </w:rPr>
          <w:t>Tehničke specifikacije</w:t>
        </w:r>
        <w:r w:rsidR="00710C2B">
          <w:rPr>
            <w:noProof/>
            <w:webHidden/>
          </w:rPr>
          <w:tab/>
        </w:r>
        <w:r>
          <w:rPr>
            <w:noProof/>
            <w:webHidden/>
          </w:rPr>
          <w:fldChar w:fldCharType="begin"/>
        </w:r>
        <w:r w:rsidR="00710C2B">
          <w:rPr>
            <w:noProof/>
            <w:webHidden/>
          </w:rPr>
          <w:instrText xml:space="preserve"> PAGEREF _Toc51879499 \h </w:instrText>
        </w:r>
        <w:r>
          <w:rPr>
            <w:noProof/>
            <w:webHidden/>
          </w:rPr>
        </w:r>
        <w:r>
          <w:rPr>
            <w:noProof/>
            <w:webHidden/>
          </w:rPr>
          <w:fldChar w:fldCharType="separate"/>
        </w:r>
        <w:r w:rsidR="00710C2B">
          <w:rPr>
            <w:noProof/>
            <w:webHidden/>
          </w:rPr>
          <w:t>6</w:t>
        </w:r>
        <w:r>
          <w:rPr>
            <w:noProof/>
            <w:webHidden/>
          </w:rPr>
          <w:fldChar w:fldCharType="end"/>
        </w:r>
      </w:hyperlink>
    </w:p>
    <w:p w:rsidR="00710C2B" w:rsidRDefault="003C3E2E">
      <w:pPr>
        <w:pStyle w:val="TOC2"/>
        <w:rPr>
          <w:rFonts w:cstheme="minorBidi"/>
          <w:smallCaps w:val="0"/>
          <w:noProof/>
          <w:sz w:val="22"/>
          <w:szCs w:val="22"/>
        </w:rPr>
      </w:pPr>
      <w:hyperlink w:anchor="_Toc51879500" w:history="1">
        <w:r w:rsidR="00710C2B" w:rsidRPr="00E209EB">
          <w:rPr>
            <w:rStyle w:val="Hyperlink"/>
            <w:noProof/>
          </w:rPr>
          <w:t>2.3</w:t>
        </w:r>
        <w:r w:rsidR="00710C2B">
          <w:rPr>
            <w:rFonts w:cstheme="minorBidi"/>
            <w:smallCaps w:val="0"/>
            <w:noProof/>
            <w:sz w:val="22"/>
            <w:szCs w:val="22"/>
          </w:rPr>
          <w:tab/>
        </w:r>
        <w:r w:rsidR="00710C2B" w:rsidRPr="00E209EB">
          <w:rPr>
            <w:rStyle w:val="Hyperlink"/>
            <w:rFonts w:cstheme="minorHAnsi"/>
            <w:noProof/>
          </w:rPr>
          <w:t>Troškovnik</w:t>
        </w:r>
        <w:r w:rsidR="00710C2B">
          <w:rPr>
            <w:noProof/>
            <w:webHidden/>
          </w:rPr>
          <w:tab/>
        </w:r>
        <w:r>
          <w:rPr>
            <w:noProof/>
            <w:webHidden/>
          </w:rPr>
          <w:fldChar w:fldCharType="begin"/>
        </w:r>
        <w:r w:rsidR="00710C2B">
          <w:rPr>
            <w:noProof/>
            <w:webHidden/>
          </w:rPr>
          <w:instrText xml:space="preserve"> PAGEREF _Toc51879500 \h </w:instrText>
        </w:r>
        <w:r>
          <w:rPr>
            <w:noProof/>
            <w:webHidden/>
          </w:rPr>
        </w:r>
        <w:r>
          <w:rPr>
            <w:noProof/>
            <w:webHidden/>
          </w:rPr>
          <w:fldChar w:fldCharType="separate"/>
        </w:r>
        <w:r w:rsidR="00710C2B">
          <w:rPr>
            <w:noProof/>
            <w:webHidden/>
          </w:rPr>
          <w:t>6</w:t>
        </w:r>
        <w:r>
          <w:rPr>
            <w:noProof/>
            <w:webHidden/>
          </w:rPr>
          <w:fldChar w:fldCharType="end"/>
        </w:r>
      </w:hyperlink>
    </w:p>
    <w:p w:rsidR="00710C2B" w:rsidRDefault="003C3E2E">
      <w:pPr>
        <w:pStyle w:val="TOC2"/>
        <w:rPr>
          <w:rFonts w:cstheme="minorBidi"/>
          <w:smallCaps w:val="0"/>
          <w:noProof/>
          <w:sz w:val="22"/>
          <w:szCs w:val="22"/>
        </w:rPr>
      </w:pPr>
      <w:hyperlink w:anchor="_Toc51879501" w:history="1">
        <w:r w:rsidR="00710C2B" w:rsidRPr="00E209EB">
          <w:rPr>
            <w:rStyle w:val="Hyperlink"/>
            <w:noProof/>
          </w:rPr>
          <w:t>2.4</w:t>
        </w:r>
        <w:r w:rsidR="00710C2B">
          <w:rPr>
            <w:rFonts w:cstheme="minorBidi"/>
            <w:smallCaps w:val="0"/>
            <w:noProof/>
            <w:sz w:val="22"/>
            <w:szCs w:val="22"/>
          </w:rPr>
          <w:tab/>
        </w:r>
        <w:r w:rsidR="00710C2B" w:rsidRPr="00E209EB">
          <w:rPr>
            <w:rStyle w:val="Hyperlink"/>
            <w:rFonts w:cstheme="minorHAnsi"/>
            <w:noProof/>
          </w:rPr>
          <w:t>Mjesto izvršenja ugovora</w:t>
        </w:r>
        <w:r w:rsidR="00710C2B">
          <w:rPr>
            <w:noProof/>
            <w:webHidden/>
          </w:rPr>
          <w:tab/>
        </w:r>
        <w:r>
          <w:rPr>
            <w:noProof/>
            <w:webHidden/>
          </w:rPr>
          <w:fldChar w:fldCharType="begin"/>
        </w:r>
        <w:r w:rsidR="00710C2B">
          <w:rPr>
            <w:noProof/>
            <w:webHidden/>
          </w:rPr>
          <w:instrText xml:space="preserve"> PAGEREF _Toc51879501 \h </w:instrText>
        </w:r>
        <w:r>
          <w:rPr>
            <w:noProof/>
            <w:webHidden/>
          </w:rPr>
        </w:r>
        <w:r>
          <w:rPr>
            <w:noProof/>
            <w:webHidden/>
          </w:rPr>
          <w:fldChar w:fldCharType="separate"/>
        </w:r>
        <w:r w:rsidR="00710C2B">
          <w:rPr>
            <w:noProof/>
            <w:webHidden/>
          </w:rPr>
          <w:t>7</w:t>
        </w:r>
        <w:r>
          <w:rPr>
            <w:noProof/>
            <w:webHidden/>
          </w:rPr>
          <w:fldChar w:fldCharType="end"/>
        </w:r>
      </w:hyperlink>
    </w:p>
    <w:p w:rsidR="00710C2B" w:rsidRDefault="003C3E2E">
      <w:pPr>
        <w:pStyle w:val="TOC2"/>
        <w:rPr>
          <w:rFonts w:cstheme="minorBidi"/>
          <w:smallCaps w:val="0"/>
          <w:noProof/>
          <w:sz w:val="22"/>
          <w:szCs w:val="22"/>
        </w:rPr>
      </w:pPr>
      <w:hyperlink w:anchor="_Toc51879502" w:history="1">
        <w:r w:rsidR="00710C2B" w:rsidRPr="00E209EB">
          <w:rPr>
            <w:rStyle w:val="Hyperlink"/>
            <w:noProof/>
          </w:rPr>
          <w:t>2.5</w:t>
        </w:r>
        <w:r w:rsidR="00710C2B">
          <w:rPr>
            <w:rFonts w:cstheme="minorBidi"/>
            <w:smallCaps w:val="0"/>
            <w:noProof/>
            <w:sz w:val="22"/>
            <w:szCs w:val="22"/>
          </w:rPr>
          <w:tab/>
        </w:r>
        <w:r w:rsidR="00710C2B" w:rsidRPr="00E209EB">
          <w:rPr>
            <w:rStyle w:val="Hyperlink"/>
            <w:rFonts w:cstheme="minorHAnsi"/>
            <w:noProof/>
          </w:rPr>
          <w:t>Rok početka i završetka izvršenja ugovora</w:t>
        </w:r>
        <w:r w:rsidR="00710C2B">
          <w:rPr>
            <w:noProof/>
            <w:webHidden/>
          </w:rPr>
          <w:tab/>
        </w:r>
        <w:r>
          <w:rPr>
            <w:noProof/>
            <w:webHidden/>
          </w:rPr>
          <w:fldChar w:fldCharType="begin"/>
        </w:r>
        <w:r w:rsidR="00710C2B">
          <w:rPr>
            <w:noProof/>
            <w:webHidden/>
          </w:rPr>
          <w:instrText xml:space="preserve"> PAGEREF _Toc51879502 \h </w:instrText>
        </w:r>
        <w:r>
          <w:rPr>
            <w:noProof/>
            <w:webHidden/>
          </w:rPr>
        </w:r>
        <w:r>
          <w:rPr>
            <w:noProof/>
            <w:webHidden/>
          </w:rPr>
          <w:fldChar w:fldCharType="separate"/>
        </w:r>
        <w:r w:rsidR="00710C2B">
          <w:rPr>
            <w:noProof/>
            <w:webHidden/>
          </w:rPr>
          <w:t>7</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503" w:history="1">
        <w:r w:rsidR="00710C2B" w:rsidRPr="00E209EB">
          <w:rPr>
            <w:rStyle w:val="Hyperlink"/>
            <w:noProof/>
          </w:rPr>
          <w:t>3</w:t>
        </w:r>
        <w:r w:rsidR="00710C2B">
          <w:rPr>
            <w:rFonts w:cstheme="minorBidi"/>
            <w:b w:val="0"/>
            <w:bCs w:val="0"/>
            <w:caps w:val="0"/>
            <w:noProof/>
            <w:sz w:val="22"/>
            <w:szCs w:val="22"/>
          </w:rPr>
          <w:tab/>
        </w:r>
        <w:r w:rsidR="00710C2B" w:rsidRPr="00E209EB">
          <w:rPr>
            <w:rStyle w:val="Hyperlink"/>
            <w:rFonts w:cstheme="minorHAnsi"/>
            <w:noProof/>
          </w:rPr>
          <w:t>OSNOVE ZA ISKLJUČENJE GOSPODARSKOG SUBJEKTA</w:t>
        </w:r>
        <w:r w:rsidR="00710C2B">
          <w:rPr>
            <w:noProof/>
            <w:webHidden/>
          </w:rPr>
          <w:tab/>
        </w:r>
        <w:r>
          <w:rPr>
            <w:noProof/>
            <w:webHidden/>
          </w:rPr>
          <w:fldChar w:fldCharType="begin"/>
        </w:r>
        <w:r w:rsidR="00710C2B">
          <w:rPr>
            <w:noProof/>
            <w:webHidden/>
          </w:rPr>
          <w:instrText xml:space="preserve"> PAGEREF _Toc51879503 \h </w:instrText>
        </w:r>
        <w:r>
          <w:rPr>
            <w:noProof/>
            <w:webHidden/>
          </w:rPr>
        </w:r>
        <w:r>
          <w:rPr>
            <w:noProof/>
            <w:webHidden/>
          </w:rPr>
          <w:fldChar w:fldCharType="separate"/>
        </w:r>
        <w:r w:rsidR="00710C2B">
          <w:rPr>
            <w:noProof/>
            <w:webHidden/>
          </w:rPr>
          <w:t>8</w:t>
        </w:r>
        <w:r>
          <w:rPr>
            <w:noProof/>
            <w:webHidden/>
          </w:rPr>
          <w:fldChar w:fldCharType="end"/>
        </w:r>
      </w:hyperlink>
    </w:p>
    <w:p w:rsidR="00710C2B" w:rsidRDefault="003C3E2E">
      <w:pPr>
        <w:pStyle w:val="TOC2"/>
        <w:rPr>
          <w:rFonts w:cstheme="minorBidi"/>
          <w:smallCaps w:val="0"/>
          <w:noProof/>
          <w:sz w:val="22"/>
          <w:szCs w:val="22"/>
        </w:rPr>
      </w:pPr>
      <w:hyperlink w:anchor="_Toc51879504" w:history="1">
        <w:r w:rsidR="00710C2B" w:rsidRPr="00E209EB">
          <w:rPr>
            <w:rStyle w:val="Hyperlink"/>
            <w:noProof/>
          </w:rPr>
          <w:t>3.1</w:t>
        </w:r>
        <w:r w:rsidR="00710C2B">
          <w:rPr>
            <w:rFonts w:cstheme="minorBidi"/>
            <w:smallCaps w:val="0"/>
            <w:noProof/>
            <w:sz w:val="22"/>
            <w:szCs w:val="22"/>
          </w:rPr>
          <w:tab/>
        </w:r>
        <w:r w:rsidR="00710C2B" w:rsidRPr="00E209EB">
          <w:rPr>
            <w:rStyle w:val="Hyperlink"/>
            <w:rFonts w:cstheme="minorHAnsi"/>
            <w:noProof/>
          </w:rPr>
          <w:t>Obvezne osnove za isključenje gospodarskog subjekta</w:t>
        </w:r>
        <w:r w:rsidR="00710C2B">
          <w:rPr>
            <w:noProof/>
            <w:webHidden/>
          </w:rPr>
          <w:tab/>
        </w:r>
        <w:r>
          <w:rPr>
            <w:noProof/>
            <w:webHidden/>
          </w:rPr>
          <w:fldChar w:fldCharType="begin"/>
        </w:r>
        <w:r w:rsidR="00710C2B">
          <w:rPr>
            <w:noProof/>
            <w:webHidden/>
          </w:rPr>
          <w:instrText xml:space="preserve"> PAGEREF _Toc51879504 \h </w:instrText>
        </w:r>
        <w:r>
          <w:rPr>
            <w:noProof/>
            <w:webHidden/>
          </w:rPr>
        </w:r>
        <w:r>
          <w:rPr>
            <w:noProof/>
            <w:webHidden/>
          </w:rPr>
          <w:fldChar w:fldCharType="separate"/>
        </w:r>
        <w:r w:rsidR="00710C2B">
          <w:rPr>
            <w:noProof/>
            <w:webHidden/>
          </w:rPr>
          <w:t>8</w:t>
        </w:r>
        <w:r>
          <w:rPr>
            <w:noProof/>
            <w:webHidden/>
          </w:rPr>
          <w:fldChar w:fldCharType="end"/>
        </w:r>
      </w:hyperlink>
    </w:p>
    <w:p w:rsidR="00710C2B" w:rsidRDefault="003C3E2E">
      <w:pPr>
        <w:pStyle w:val="TOC2"/>
        <w:rPr>
          <w:rFonts w:cstheme="minorBidi"/>
          <w:smallCaps w:val="0"/>
          <w:noProof/>
          <w:sz w:val="22"/>
          <w:szCs w:val="22"/>
        </w:rPr>
      </w:pPr>
      <w:hyperlink w:anchor="_Toc51879505" w:history="1">
        <w:r w:rsidR="00710C2B" w:rsidRPr="00E209EB">
          <w:rPr>
            <w:rStyle w:val="Hyperlink"/>
            <w:noProof/>
          </w:rPr>
          <w:t>3.2</w:t>
        </w:r>
        <w:r w:rsidR="00710C2B">
          <w:rPr>
            <w:rFonts w:cstheme="minorBidi"/>
            <w:smallCaps w:val="0"/>
            <w:noProof/>
            <w:sz w:val="22"/>
            <w:szCs w:val="22"/>
          </w:rPr>
          <w:tab/>
        </w:r>
        <w:r w:rsidR="00710C2B" w:rsidRPr="00E209EB">
          <w:rPr>
            <w:rStyle w:val="Hyperlink"/>
            <w:rFonts w:cstheme="minorHAnsi"/>
            <w:noProof/>
          </w:rPr>
          <w:t>Dokumenti kojima se dokazuje da ne postoje osnove za isključenje</w:t>
        </w:r>
        <w:r w:rsidR="00710C2B">
          <w:rPr>
            <w:noProof/>
            <w:webHidden/>
          </w:rPr>
          <w:tab/>
        </w:r>
        <w:r>
          <w:rPr>
            <w:noProof/>
            <w:webHidden/>
          </w:rPr>
          <w:fldChar w:fldCharType="begin"/>
        </w:r>
        <w:r w:rsidR="00710C2B">
          <w:rPr>
            <w:noProof/>
            <w:webHidden/>
          </w:rPr>
          <w:instrText xml:space="preserve"> PAGEREF _Toc51879505 \h </w:instrText>
        </w:r>
        <w:r>
          <w:rPr>
            <w:noProof/>
            <w:webHidden/>
          </w:rPr>
        </w:r>
        <w:r>
          <w:rPr>
            <w:noProof/>
            <w:webHidden/>
          </w:rPr>
          <w:fldChar w:fldCharType="separate"/>
        </w:r>
        <w:r w:rsidR="00710C2B">
          <w:rPr>
            <w:noProof/>
            <w:webHidden/>
          </w:rPr>
          <w:t>9</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506" w:history="1">
        <w:r w:rsidR="00710C2B" w:rsidRPr="00E209EB">
          <w:rPr>
            <w:rStyle w:val="Hyperlink"/>
            <w:noProof/>
          </w:rPr>
          <w:t>4</w:t>
        </w:r>
        <w:r w:rsidR="00710C2B">
          <w:rPr>
            <w:rFonts w:cstheme="minorBidi"/>
            <w:b w:val="0"/>
            <w:bCs w:val="0"/>
            <w:caps w:val="0"/>
            <w:noProof/>
            <w:sz w:val="22"/>
            <w:szCs w:val="22"/>
          </w:rPr>
          <w:tab/>
        </w:r>
        <w:r w:rsidR="00710C2B" w:rsidRPr="00E209EB">
          <w:rPr>
            <w:rStyle w:val="Hyperlink"/>
            <w:rFonts w:cstheme="minorHAnsi"/>
            <w:noProof/>
          </w:rPr>
          <w:t>KRITERIJI ZA ODABIR GOSPODARSKOG SUBJEKTA (UVJETI SPOSOBNOSTI)</w:t>
        </w:r>
        <w:r w:rsidR="00710C2B">
          <w:rPr>
            <w:noProof/>
            <w:webHidden/>
          </w:rPr>
          <w:tab/>
        </w:r>
        <w:r>
          <w:rPr>
            <w:noProof/>
            <w:webHidden/>
          </w:rPr>
          <w:fldChar w:fldCharType="begin"/>
        </w:r>
        <w:r w:rsidR="00710C2B">
          <w:rPr>
            <w:noProof/>
            <w:webHidden/>
          </w:rPr>
          <w:instrText xml:space="preserve"> PAGEREF _Toc51879506 \h </w:instrText>
        </w:r>
        <w:r>
          <w:rPr>
            <w:noProof/>
            <w:webHidden/>
          </w:rPr>
        </w:r>
        <w:r>
          <w:rPr>
            <w:noProof/>
            <w:webHidden/>
          </w:rPr>
          <w:fldChar w:fldCharType="separate"/>
        </w:r>
        <w:r w:rsidR="00710C2B">
          <w:rPr>
            <w:noProof/>
            <w:webHidden/>
          </w:rPr>
          <w:t>11</w:t>
        </w:r>
        <w:r>
          <w:rPr>
            <w:noProof/>
            <w:webHidden/>
          </w:rPr>
          <w:fldChar w:fldCharType="end"/>
        </w:r>
      </w:hyperlink>
    </w:p>
    <w:p w:rsidR="00710C2B" w:rsidRDefault="003C3E2E">
      <w:pPr>
        <w:pStyle w:val="TOC2"/>
        <w:rPr>
          <w:rFonts w:cstheme="minorBidi"/>
          <w:smallCaps w:val="0"/>
          <w:noProof/>
          <w:sz w:val="22"/>
          <w:szCs w:val="22"/>
        </w:rPr>
      </w:pPr>
      <w:hyperlink w:anchor="_Toc51879507" w:history="1">
        <w:r w:rsidR="00710C2B" w:rsidRPr="00E209EB">
          <w:rPr>
            <w:rStyle w:val="Hyperlink"/>
            <w:noProof/>
          </w:rPr>
          <w:t>4.1</w:t>
        </w:r>
        <w:r w:rsidR="00710C2B">
          <w:rPr>
            <w:rFonts w:cstheme="minorBidi"/>
            <w:smallCaps w:val="0"/>
            <w:noProof/>
            <w:sz w:val="22"/>
            <w:szCs w:val="22"/>
          </w:rPr>
          <w:tab/>
        </w:r>
        <w:r w:rsidR="00710C2B" w:rsidRPr="00E209EB">
          <w:rPr>
            <w:rStyle w:val="Hyperlink"/>
            <w:rFonts w:cstheme="minorHAnsi"/>
            <w:noProof/>
          </w:rPr>
          <w:t>Uvjeti sposobnosti ponuditelja</w:t>
        </w:r>
        <w:r w:rsidR="00710C2B">
          <w:rPr>
            <w:noProof/>
            <w:webHidden/>
          </w:rPr>
          <w:tab/>
        </w:r>
        <w:r>
          <w:rPr>
            <w:noProof/>
            <w:webHidden/>
          </w:rPr>
          <w:fldChar w:fldCharType="begin"/>
        </w:r>
        <w:r w:rsidR="00710C2B">
          <w:rPr>
            <w:noProof/>
            <w:webHidden/>
          </w:rPr>
          <w:instrText xml:space="preserve"> PAGEREF _Toc51879507 \h </w:instrText>
        </w:r>
        <w:r>
          <w:rPr>
            <w:noProof/>
            <w:webHidden/>
          </w:rPr>
        </w:r>
        <w:r>
          <w:rPr>
            <w:noProof/>
            <w:webHidden/>
          </w:rPr>
          <w:fldChar w:fldCharType="separate"/>
        </w:r>
        <w:r w:rsidR="00710C2B">
          <w:rPr>
            <w:noProof/>
            <w:webHidden/>
          </w:rPr>
          <w:t>11</w:t>
        </w:r>
        <w:r>
          <w:rPr>
            <w:noProof/>
            <w:webHidden/>
          </w:rPr>
          <w:fldChar w:fldCharType="end"/>
        </w:r>
      </w:hyperlink>
    </w:p>
    <w:p w:rsidR="00710C2B" w:rsidRDefault="003C3E2E">
      <w:pPr>
        <w:pStyle w:val="TOC2"/>
        <w:rPr>
          <w:rFonts w:cstheme="minorBidi"/>
          <w:smallCaps w:val="0"/>
          <w:noProof/>
          <w:sz w:val="22"/>
          <w:szCs w:val="22"/>
        </w:rPr>
      </w:pPr>
      <w:hyperlink w:anchor="_Toc51879508" w:history="1">
        <w:r w:rsidR="00710C2B" w:rsidRPr="00E209EB">
          <w:rPr>
            <w:rStyle w:val="Hyperlink"/>
            <w:noProof/>
          </w:rPr>
          <w:t>4.2</w:t>
        </w:r>
        <w:r w:rsidR="00710C2B">
          <w:rPr>
            <w:rFonts w:cstheme="minorBidi"/>
            <w:smallCaps w:val="0"/>
            <w:noProof/>
            <w:sz w:val="22"/>
            <w:szCs w:val="22"/>
          </w:rPr>
          <w:tab/>
        </w:r>
        <w:r w:rsidR="00710C2B" w:rsidRPr="00E209EB">
          <w:rPr>
            <w:rStyle w:val="Hyperlink"/>
            <w:rFonts w:cstheme="minorHAnsi"/>
            <w:noProof/>
          </w:rPr>
          <w:t>Dokumenti kojima se dokazuje ispunjavanje kriterija za odabir gospodarskog subjekta</w:t>
        </w:r>
        <w:r w:rsidR="00710C2B">
          <w:rPr>
            <w:noProof/>
            <w:webHidden/>
          </w:rPr>
          <w:tab/>
        </w:r>
        <w:r>
          <w:rPr>
            <w:noProof/>
            <w:webHidden/>
          </w:rPr>
          <w:fldChar w:fldCharType="begin"/>
        </w:r>
        <w:r w:rsidR="00710C2B">
          <w:rPr>
            <w:noProof/>
            <w:webHidden/>
          </w:rPr>
          <w:instrText xml:space="preserve"> PAGEREF _Toc51879508 \h </w:instrText>
        </w:r>
        <w:r>
          <w:rPr>
            <w:noProof/>
            <w:webHidden/>
          </w:rPr>
        </w:r>
        <w:r>
          <w:rPr>
            <w:noProof/>
            <w:webHidden/>
          </w:rPr>
          <w:fldChar w:fldCharType="separate"/>
        </w:r>
        <w:r w:rsidR="00710C2B">
          <w:rPr>
            <w:noProof/>
            <w:webHidden/>
          </w:rPr>
          <w:t>13</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509" w:history="1">
        <w:r w:rsidR="00710C2B" w:rsidRPr="00E209EB">
          <w:rPr>
            <w:rStyle w:val="Hyperlink"/>
            <w:noProof/>
          </w:rPr>
          <w:t>5</w:t>
        </w:r>
        <w:r w:rsidR="00710C2B">
          <w:rPr>
            <w:rFonts w:cstheme="minorBidi"/>
            <w:b w:val="0"/>
            <w:bCs w:val="0"/>
            <w:caps w:val="0"/>
            <w:noProof/>
            <w:sz w:val="22"/>
            <w:szCs w:val="22"/>
          </w:rPr>
          <w:tab/>
        </w:r>
        <w:r w:rsidR="00710C2B" w:rsidRPr="00E209EB">
          <w:rPr>
            <w:rStyle w:val="Hyperlink"/>
            <w:rFonts w:cstheme="minorHAnsi"/>
            <w:noProof/>
          </w:rPr>
          <w:t>PODACI O PONUDI</w:t>
        </w:r>
        <w:r w:rsidR="00710C2B">
          <w:rPr>
            <w:noProof/>
            <w:webHidden/>
          </w:rPr>
          <w:tab/>
        </w:r>
        <w:r>
          <w:rPr>
            <w:noProof/>
            <w:webHidden/>
          </w:rPr>
          <w:fldChar w:fldCharType="begin"/>
        </w:r>
        <w:r w:rsidR="00710C2B">
          <w:rPr>
            <w:noProof/>
            <w:webHidden/>
          </w:rPr>
          <w:instrText xml:space="preserve"> PAGEREF _Toc51879509 \h </w:instrText>
        </w:r>
        <w:r>
          <w:rPr>
            <w:noProof/>
            <w:webHidden/>
          </w:rPr>
        </w:r>
        <w:r>
          <w:rPr>
            <w:noProof/>
            <w:webHidden/>
          </w:rPr>
          <w:fldChar w:fldCharType="separate"/>
        </w:r>
        <w:r w:rsidR="00710C2B">
          <w:rPr>
            <w:noProof/>
            <w:webHidden/>
          </w:rPr>
          <w:t>14</w:t>
        </w:r>
        <w:r>
          <w:rPr>
            <w:noProof/>
            <w:webHidden/>
          </w:rPr>
          <w:fldChar w:fldCharType="end"/>
        </w:r>
      </w:hyperlink>
    </w:p>
    <w:p w:rsidR="00710C2B" w:rsidRDefault="003C3E2E">
      <w:pPr>
        <w:pStyle w:val="TOC2"/>
        <w:rPr>
          <w:rFonts w:cstheme="minorBidi"/>
          <w:smallCaps w:val="0"/>
          <w:noProof/>
          <w:sz w:val="22"/>
          <w:szCs w:val="22"/>
        </w:rPr>
      </w:pPr>
      <w:hyperlink w:anchor="_Toc51879510" w:history="1">
        <w:r w:rsidR="00710C2B" w:rsidRPr="00E209EB">
          <w:rPr>
            <w:rStyle w:val="Hyperlink"/>
            <w:noProof/>
          </w:rPr>
          <w:t>5.1</w:t>
        </w:r>
        <w:r w:rsidR="00710C2B">
          <w:rPr>
            <w:rFonts w:cstheme="minorBidi"/>
            <w:smallCaps w:val="0"/>
            <w:noProof/>
            <w:sz w:val="22"/>
            <w:szCs w:val="22"/>
          </w:rPr>
          <w:tab/>
        </w:r>
        <w:r w:rsidR="00710C2B" w:rsidRPr="00E209EB">
          <w:rPr>
            <w:rStyle w:val="Hyperlink"/>
            <w:rFonts w:cstheme="minorHAnsi"/>
            <w:noProof/>
          </w:rPr>
          <w:t>Sadržaj i način izrade ponude</w:t>
        </w:r>
        <w:r w:rsidR="00710C2B">
          <w:rPr>
            <w:noProof/>
            <w:webHidden/>
          </w:rPr>
          <w:tab/>
        </w:r>
        <w:r>
          <w:rPr>
            <w:noProof/>
            <w:webHidden/>
          </w:rPr>
          <w:fldChar w:fldCharType="begin"/>
        </w:r>
        <w:r w:rsidR="00710C2B">
          <w:rPr>
            <w:noProof/>
            <w:webHidden/>
          </w:rPr>
          <w:instrText xml:space="preserve"> PAGEREF _Toc51879510 \h </w:instrText>
        </w:r>
        <w:r>
          <w:rPr>
            <w:noProof/>
            <w:webHidden/>
          </w:rPr>
        </w:r>
        <w:r>
          <w:rPr>
            <w:noProof/>
            <w:webHidden/>
          </w:rPr>
          <w:fldChar w:fldCharType="separate"/>
        </w:r>
        <w:r w:rsidR="00710C2B">
          <w:rPr>
            <w:noProof/>
            <w:webHidden/>
          </w:rPr>
          <w:t>14</w:t>
        </w:r>
        <w:r>
          <w:rPr>
            <w:noProof/>
            <w:webHidden/>
          </w:rPr>
          <w:fldChar w:fldCharType="end"/>
        </w:r>
      </w:hyperlink>
    </w:p>
    <w:p w:rsidR="00710C2B" w:rsidRDefault="003C3E2E">
      <w:pPr>
        <w:pStyle w:val="TOC2"/>
        <w:rPr>
          <w:rFonts w:cstheme="minorBidi"/>
          <w:smallCaps w:val="0"/>
          <w:noProof/>
          <w:sz w:val="22"/>
          <w:szCs w:val="22"/>
        </w:rPr>
      </w:pPr>
      <w:hyperlink w:anchor="_Toc51879511" w:history="1">
        <w:r w:rsidR="00710C2B" w:rsidRPr="00E209EB">
          <w:rPr>
            <w:rStyle w:val="Hyperlink"/>
            <w:rFonts w:eastAsia="Times New Roman"/>
            <w:noProof/>
          </w:rPr>
          <w:t>5.2</w:t>
        </w:r>
        <w:r w:rsidR="00710C2B">
          <w:rPr>
            <w:rFonts w:cstheme="minorBidi"/>
            <w:smallCaps w:val="0"/>
            <w:noProof/>
            <w:sz w:val="22"/>
            <w:szCs w:val="22"/>
          </w:rPr>
          <w:tab/>
        </w:r>
        <w:r w:rsidR="00710C2B" w:rsidRPr="00E209EB">
          <w:rPr>
            <w:rStyle w:val="Hyperlink"/>
            <w:rFonts w:eastAsia="Times New Roman" w:cstheme="minorHAnsi"/>
            <w:noProof/>
          </w:rPr>
          <w:t>Način dostave ponude</w:t>
        </w:r>
        <w:r w:rsidR="00710C2B">
          <w:rPr>
            <w:noProof/>
            <w:webHidden/>
          </w:rPr>
          <w:tab/>
        </w:r>
        <w:r>
          <w:rPr>
            <w:noProof/>
            <w:webHidden/>
          </w:rPr>
          <w:fldChar w:fldCharType="begin"/>
        </w:r>
        <w:r w:rsidR="00710C2B">
          <w:rPr>
            <w:noProof/>
            <w:webHidden/>
          </w:rPr>
          <w:instrText xml:space="preserve"> PAGEREF _Toc51879511 \h </w:instrText>
        </w:r>
        <w:r>
          <w:rPr>
            <w:noProof/>
            <w:webHidden/>
          </w:rPr>
        </w:r>
        <w:r>
          <w:rPr>
            <w:noProof/>
            <w:webHidden/>
          </w:rPr>
          <w:fldChar w:fldCharType="separate"/>
        </w:r>
        <w:r w:rsidR="00710C2B">
          <w:rPr>
            <w:noProof/>
            <w:webHidden/>
          </w:rPr>
          <w:t>14</w:t>
        </w:r>
        <w:r>
          <w:rPr>
            <w:noProof/>
            <w:webHidden/>
          </w:rPr>
          <w:fldChar w:fldCharType="end"/>
        </w:r>
      </w:hyperlink>
    </w:p>
    <w:p w:rsidR="00710C2B" w:rsidRDefault="003C3E2E">
      <w:pPr>
        <w:pStyle w:val="TOC2"/>
        <w:rPr>
          <w:rFonts w:cstheme="minorBidi"/>
          <w:smallCaps w:val="0"/>
          <w:noProof/>
          <w:sz w:val="22"/>
          <w:szCs w:val="22"/>
        </w:rPr>
      </w:pPr>
      <w:hyperlink w:anchor="_Toc51879512" w:history="1">
        <w:r w:rsidR="00710C2B" w:rsidRPr="00E209EB">
          <w:rPr>
            <w:rStyle w:val="Hyperlink"/>
            <w:noProof/>
          </w:rPr>
          <w:t>5.3</w:t>
        </w:r>
        <w:r w:rsidR="00710C2B">
          <w:rPr>
            <w:rFonts w:cstheme="minorBidi"/>
            <w:smallCaps w:val="0"/>
            <w:noProof/>
            <w:sz w:val="22"/>
            <w:szCs w:val="22"/>
          </w:rPr>
          <w:tab/>
        </w:r>
        <w:r w:rsidR="00710C2B" w:rsidRPr="00E209EB">
          <w:rPr>
            <w:rStyle w:val="Hyperlink"/>
            <w:rFonts w:cstheme="minorHAnsi"/>
            <w:noProof/>
          </w:rPr>
          <w:t>Izmjena, dopuna i odustajanje od ponude</w:t>
        </w:r>
        <w:r w:rsidR="00710C2B">
          <w:rPr>
            <w:noProof/>
            <w:webHidden/>
          </w:rPr>
          <w:tab/>
        </w:r>
        <w:r>
          <w:rPr>
            <w:noProof/>
            <w:webHidden/>
          </w:rPr>
          <w:fldChar w:fldCharType="begin"/>
        </w:r>
        <w:r w:rsidR="00710C2B">
          <w:rPr>
            <w:noProof/>
            <w:webHidden/>
          </w:rPr>
          <w:instrText xml:space="preserve"> PAGEREF _Toc51879512 \h </w:instrText>
        </w:r>
        <w:r>
          <w:rPr>
            <w:noProof/>
            <w:webHidden/>
          </w:rPr>
        </w:r>
        <w:r>
          <w:rPr>
            <w:noProof/>
            <w:webHidden/>
          </w:rPr>
          <w:fldChar w:fldCharType="separate"/>
        </w:r>
        <w:r w:rsidR="00710C2B">
          <w:rPr>
            <w:noProof/>
            <w:webHidden/>
          </w:rPr>
          <w:t>15</w:t>
        </w:r>
        <w:r>
          <w:rPr>
            <w:noProof/>
            <w:webHidden/>
          </w:rPr>
          <w:fldChar w:fldCharType="end"/>
        </w:r>
      </w:hyperlink>
    </w:p>
    <w:p w:rsidR="00710C2B" w:rsidRDefault="003C3E2E">
      <w:pPr>
        <w:pStyle w:val="TOC2"/>
        <w:rPr>
          <w:rFonts w:cstheme="minorBidi"/>
          <w:smallCaps w:val="0"/>
          <w:noProof/>
          <w:sz w:val="22"/>
          <w:szCs w:val="22"/>
        </w:rPr>
      </w:pPr>
      <w:hyperlink w:anchor="_Toc51879513" w:history="1">
        <w:r w:rsidR="00710C2B" w:rsidRPr="00E209EB">
          <w:rPr>
            <w:rStyle w:val="Hyperlink"/>
            <w:noProof/>
          </w:rPr>
          <w:t>5.4</w:t>
        </w:r>
        <w:r w:rsidR="00710C2B">
          <w:rPr>
            <w:rFonts w:cstheme="minorBidi"/>
            <w:smallCaps w:val="0"/>
            <w:noProof/>
            <w:sz w:val="22"/>
            <w:szCs w:val="22"/>
          </w:rPr>
          <w:tab/>
        </w:r>
        <w:r w:rsidR="00710C2B" w:rsidRPr="00E209EB">
          <w:rPr>
            <w:rStyle w:val="Hyperlink"/>
            <w:rFonts w:cstheme="minorHAnsi"/>
            <w:noProof/>
          </w:rPr>
          <w:t>Krajnji rok za dostavu ponuda</w:t>
        </w:r>
        <w:r w:rsidR="00710C2B">
          <w:rPr>
            <w:noProof/>
            <w:webHidden/>
          </w:rPr>
          <w:tab/>
        </w:r>
        <w:r>
          <w:rPr>
            <w:noProof/>
            <w:webHidden/>
          </w:rPr>
          <w:fldChar w:fldCharType="begin"/>
        </w:r>
        <w:r w:rsidR="00710C2B">
          <w:rPr>
            <w:noProof/>
            <w:webHidden/>
          </w:rPr>
          <w:instrText xml:space="preserve"> PAGEREF _Toc51879513 \h </w:instrText>
        </w:r>
        <w:r>
          <w:rPr>
            <w:noProof/>
            <w:webHidden/>
          </w:rPr>
        </w:r>
        <w:r>
          <w:rPr>
            <w:noProof/>
            <w:webHidden/>
          </w:rPr>
          <w:fldChar w:fldCharType="separate"/>
        </w:r>
        <w:r w:rsidR="00710C2B">
          <w:rPr>
            <w:noProof/>
            <w:webHidden/>
          </w:rPr>
          <w:t>15</w:t>
        </w:r>
        <w:r>
          <w:rPr>
            <w:noProof/>
            <w:webHidden/>
          </w:rPr>
          <w:fldChar w:fldCharType="end"/>
        </w:r>
      </w:hyperlink>
    </w:p>
    <w:p w:rsidR="00710C2B" w:rsidRDefault="003C3E2E">
      <w:pPr>
        <w:pStyle w:val="TOC2"/>
        <w:rPr>
          <w:rFonts w:cstheme="minorBidi"/>
          <w:smallCaps w:val="0"/>
          <w:noProof/>
          <w:sz w:val="22"/>
          <w:szCs w:val="22"/>
        </w:rPr>
      </w:pPr>
      <w:hyperlink w:anchor="_Toc51879514" w:history="1">
        <w:r w:rsidR="00710C2B" w:rsidRPr="00E209EB">
          <w:rPr>
            <w:rStyle w:val="Hyperlink"/>
            <w:noProof/>
          </w:rPr>
          <w:t>5.5</w:t>
        </w:r>
        <w:r w:rsidR="00710C2B">
          <w:rPr>
            <w:rFonts w:cstheme="minorBidi"/>
            <w:smallCaps w:val="0"/>
            <w:noProof/>
            <w:sz w:val="22"/>
            <w:szCs w:val="22"/>
          </w:rPr>
          <w:tab/>
        </w:r>
        <w:r w:rsidR="00710C2B" w:rsidRPr="00E209EB">
          <w:rPr>
            <w:rStyle w:val="Hyperlink"/>
            <w:rFonts w:cstheme="minorHAnsi"/>
            <w:noProof/>
          </w:rPr>
          <w:t>Način određivanja cijene ponude</w:t>
        </w:r>
        <w:r w:rsidR="00710C2B">
          <w:rPr>
            <w:noProof/>
            <w:webHidden/>
          </w:rPr>
          <w:tab/>
        </w:r>
        <w:r>
          <w:rPr>
            <w:noProof/>
            <w:webHidden/>
          </w:rPr>
          <w:fldChar w:fldCharType="begin"/>
        </w:r>
        <w:r w:rsidR="00710C2B">
          <w:rPr>
            <w:noProof/>
            <w:webHidden/>
          </w:rPr>
          <w:instrText xml:space="preserve"> PAGEREF _Toc51879514 \h </w:instrText>
        </w:r>
        <w:r>
          <w:rPr>
            <w:noProof/>
            <w:webHidden/>
          </w:rPr>
        </w:r>
        <w:r>
          <w:rPr>
            <w:noProof/>
            <w:webHidden/>
          </w:rPr>
          <w:fldChar w:fldCharType="separate"/>
        </w:r>
        <w:r w:rsidR="00710C2B">
          <w:rPr>
            <w:noProof/>
            <w:webHidden/>
          </w:rPr>
          <w:t>15</w:t>
        </w:r>
        <w:r>
          <w:rPr>
            <w:noProof/>
            <w:webHidden/>
          </w:rPr>
          <w:fldChar w:fldCharType="end"/>
        </w:r>
      </w:hyperlink>
    </w:p>
    <w:p w:rsidR="00710C2B" w:rsidRDefault="003C3E2E">
      <w:pPr>
        <w:pStyle w:val="TOC2"/>
        <w:rPr>
          <w:rFonts w:cstheme="minorBidi"/>
          <w:smallCaps w:val="0"/>
          <w:noProof/>
          <w:sz w:val="22"/>
          <w:szCs w:val="22"/>
        </w:rPr>
      </w:pPr>
      <w:hyperlink w:anchor="_Toc51879515" w:history="1">
        <w:r w:rsidR="00710C2B" w:rsidRPr="00E209EB">
          <w:rPr>
            <w:rStyle w:val="Hyperlink"/>
            <w:noProof/>
          </w:rPr>
          <w:t>5.6</w:t>
        </w:r>
        <w:r w:rsidR="00710C2B">
          <w:rPr>
            <w:rFonts w:cstheme="minorBidi"/>
            <w:smallCaps w:val="0"/>
            <w:noProof/>
            <w:sz w:val="22"/>
            <w:szCs w:val="22"/>
          </w:rPr>
          <w:tab/>
        </w:r>
        <w:r w:rsidR="00710C2B" w:rsidRPr="00E209EB">
          <w:rPr>
            <w:rStyle w:val="Hyperlink"/>
            <w:rFonts w:cstheme="minorHAnsi"/>
            <w:noProof/>
          </w:rPr>
          <w:t>Valuta ponude</w:t>
        </w:r>
        <w:r w:rsidR="00710C2B">
          <w:rPr>
            <w:noProof/>
            <w:webHidden/>
          </w:rPr>
          <w:tab/>
        </w:r>
        <w:r>
          <w:rPr>
            <w:noProof/>
            <w:webHidden/>
          </w:rPr>
          <w:fldChar w:fldCharType="begin"/>
        </w:r>
        <w:r w:rsidR="00710C2B">
          <w:rPr>
            <w:noProof/>
            <w:webHidden/>
          </w:rPr>
          <w:instrText xml:space="preserve"> PAGEREF _Toc51879515 \h </w:instrText>
        </w:r>
        <w:r>
          <w:rPr>
            <w:noProof/>
            <w:webHidden/>
          </w:rPr>
        </w:r>
        <w:r>
          <w:rPr>
            <w:noProof/>
            <w:webHidden/>
          </w:rPr>
          <w:fldChar w:fldCharType="separate"/>
        </w:r>
        <w:r w:rsidR="00710C2B">
          <w:rPr>
            <w:noProof/>
            <w:webHidden/>
          </w:rPr>
          <w:t>16</w:t>
        </w:r>
        <w:r>
          <w:rPr>
            <w:noProof/>
            <w:webHidden/>
          </w:rPr>
          <w:fldChar w:fldCharType="end"/>
        </w:r>
      </w:hyperlink>
    </w:p>
    <w:p w:rsidR="00710C2B" w:rsidRDefault="003C3E2E">
      <w:pPr>
        <w:pStyle w:val="TOC2"/>
        <w:rPr>
          <w:rFonts w:cstheme="minorBidi"/>
          <w:smallCaps w:val="0"/>
          <w:noProof/>
          <w:sz w:val="22"/>
          <w:szCs w:val="22"/>
        </w:rPr>
      </w:pPr>
      <w:hyperlink w:anchor="_Toc51879516" w:history="1">
        <w:r w:rsidR="00710C2B" w:rsidRPr="00E209EB">
          <w:rPr>
            <w:rStyle w:val="Hyperlink"/>
            <w:noProof/>
          </w:rPr>
          <w:t>5.7</w:t>
        </w:r>
        <w:r w:rsidR="00710C2B">
          <w:rPr>
            <w:rFonts w:cstheme="minorBidi"/>
            <w:smallCaps w:val="0"/>
            <w:noProof/>
            <w:sz w:val="22"/>
            <w:szCs w:val="22"/>
          </w:rPr>
          <w:tab/>
        </w:r>
        <w:r w:rsidR="00710C2B" w:rsidRPr="00E209EB">
          <w:rPr>
            <w:rStyle w:val="Hyperlink"/>
            <w:rFonts w:cstheme="minorHAnsi"/>
            <w:noProof/>
          </w:rPr>
          <w:t>Kriteriji za odabir ponude</w:t>
        </w:r>
        <w:r w:rsidR="00710C2B">
          <w:rPr>
            <w:noProof/>
            <w:webHidden/>
          </w:rPr>
          <w:tab/>
        </w:r>
        <w:r>
          <w:rPr>
            <w:noProof/>
            <w:webHidden/>
          </w:rPr>
          <w:fldChar w:fldCharType="begin"/>
        </w:r>
        <w:r w:rsidR="00710C2B">
          <w:rPr>
            <w:noProof/>
            <w:webHidden/>
          </w:rPr>
          <w:instrText xml:space="preserve"> PAGEREF _Toc51879516 \h </w:instrText>
        </w:r>
        <w:r>
          <w:rPr>
            <w:noProof/>
            <w:webHidden/>
          </w:rPr>
        </w:r>
        <w:r>
          <w:rPr>
            <w:noProof/>
            <w:webHidden/>
          </w:rPr>
          <w:fldChar w:fldCharType="separate"/>
        </w:r>
        <w:r w:rsidR="00710C2B">
          <w:rPr>
            <w:noProof/>
            <w:webHidden/>
          </w:rPr>
          <w:t>16</w:t>
        </w:r>
        <w:r>
          <w:rPr>
            <w:noProof/>
            <w:webHidden/>
          </w:rPr>
          <w:fldChar w:fldCharType="end"/>
        </w:r>
      </w:hyperlink>
    </w:p>
    <w:p w:rsidR="00710C2B" w:rsidRDefault="003C3E2E">
      <w:pPr>
        <w:pStyle w:val="TOC2"/>
        <w:rPr>
          <w:rFonts w:cstheme="minorBidi"/>
          <w:smallCaps w:val="0"/>
          <w:noProof/>
          <w:sz w:val="22"/>
          <w:szCs w:val="22"/>
        </w:rPr>
      </w:pPr>
      <w:hyperlink w:anchor="_Toc51879517" w:history="1">
        <w:r w:rsidR="00710C2B" w:rsidRPr="00E209EB">
          <w:rPr>
            <w:rStyle w:val="Hyperlink"/>
            <w:noProof/>
          </w:rPr>
          <w:t>5.8</w:t>
        </w:r>
        <w:r w:rsidR="00710C2B">
          <w:rPr>
            <w:rFonts w:cstheme="minorBidi"/>
            <w:smallCaps w:val="0"/>
            <w:noProof/>
            <w:sz w:val="22"/>
            <w:szCs w:val="22"/>
          </w:rPr>
          <w:tab/>
        </w:r>
        <w:r w:rsidR="00710C2B" w:rsidRPr="00E209EB">
          <w:rPr>
            <w:rStyle w:val="Hyperlink"/>
            <w:rFonts w:cstheme="minorHAnsi"/>
            <w:noProof/>
          </w:rPr>
          <w:t>Jezik i pismo ponude</w:t>
        </w:r>
        <w:r w:rsidR="00710C2B">
          <w:rPr>
            <w:noProof/>
            <w:webHidden/>
          </w:rPr>
          <w:tab/>
        </w:r>
        <w:r>
          <w:rPr>
            <w:noProof/>
            <w:webHidden/>
          </w:rPr>
          <w:fldChar w:fldCharType="begin"/>
        </w:r>
        <w:r w:rsidR="00710C2B">
          <w:rPr>
            <w:noProof/>
            <w:webHidden/>
          </w:rPr>
          <w:instrText xml:space="preserve"> PAGEREF _Toc51879517 \h </w:instrText>
        </w:r>
        <w:r>
          <w:rPr>
            <w:noProof/>
            <w:webHidden/>
          </w:rPr>
        </w:r>
        <w:r>
          <w:rPr>
            <w:noProof/>
            <w:webHidden/>
          </w:rPr>
          <w:fldChar w:fldCharType="separate"/>
        </w:r>
        <w:r w:rsidR="00710C2B">
          <w:rPr>
            <w:noProof/>
            <w:webHidden/>
          </w:rPr>
          <w:t>19</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518" w:history="1">
        <w:r w:rsidR="00710C2B" w:rsidRPr="00E209EB">
          <w:rPr>
            <w:rStyle w:val="Hyperlink"/>
            <w:noProof/>
          </w:rPr>
          <w:t>6</w:t>
        </w:r>
        <w:r w:rsidR="00710C2B">
          <w:rPr>
            <w:rFonts w:cstheme="minorBidi"/>
            <w:b w:val="0"/>
            <w:bCs w:val="0"/>
            <w:caps w:val="0"/>
            <w:noProof/>
            <w:sz w:val="22"/>
            <w:szCs w:val="22"/>
          </w:rPr>
          <w:tab/>
        </w:r>
        <w:r w:rsidR="00710C2B" w:rsidRPr="00E209EB">
          <w:rPr>
            <w:rStyle w:val="Hyperlink"/>
            <w:rFonts w:cstheme="minorHAnsi"/>
            <w:noProof/>
          </w:rPr>
          <w:t>OSTALE ODREDBE</w:t>
        </w:r>
        <w:r w:rsidR="00710C2B">
          <w:rPr>
            <w:noProof/>
            <w:webHidden/>
          </w:rPr>
          <w:tab/>
        </w:r>
        <w:r>
          <w:rPr>
            <w:noProof/>
            <w:webHidden/>
          </w:rPr>
          <w:fldChar w:fldCharType="begin"/>
        </w:r>
        <w:r w:rsidR="00710C2B">
          <w:rPr>
            <w:noProof/>
            <w:webHidden/>
          </w:rPr>
          <w:instrText xml:space="preserve"> PAGEREF _Toc51879518 \h </w:instrText>
        </w:r>
        <w:r>
          <w:rPr>
            <w:noProof/>
            <w:webHidden/>
          </w:rPr>
        </w:r>
        <w:r>
          <w:rPr>
            <w:noProof/>
            <w:webHidden/>
          </w:rPr>
          <w:fldChar w:fldCharType="separate"/>
        </w:r>
        <w:r w:rsidR="00710C2B">
          <w:rPr>
            <w:noProof/>
            <w:webHidden/>
          </w:rPr>
          <w:t>20</w:t>
        </w:r>
        <w:r>
          <w:rPr>
            <w:noProof/>
            <w:webHidden/>
          </w:rPr>
          <w:fldChar w:fldCharType="end"/>
        </w:r>
      </w:hyperlink>
    </w:p>
    <w:p w:rsidR="00710C2B" w:rsidRDefault="003C3E2E">
      <w:pPr>
        <w:pStyle w:val="TOC2"/>
        <w:rPr>
          <w:rFonts w:cstheme="minorBidi"/>
          <w:smallCaps w:val="0"/>
          <w:noProof/>
          <w:sz w:val="22"/>
          <w:szCs w:val="22"/>
        </w:rPr>
      </w:pPr>
      <w:hyperlink w:anchor="_Toc51879519" w:history="1">
        <w:r w:rsidR="00710C2B" w:rsidRPr="00E209EB">
          <w:rPr>
            <w:rStyle w:val="Hyperlink"/>
            <w:noProof/>
          </w:rPr>
          <w:t>6.1</w:t>
        </w:r>
        <w:r w:rsidR="00710C2B">
          <w:rPr>
            <w:rFonts w:cstheme="minorBidi"/>
            <w:smallCaps w:val="0"/>
            <w:noProof/>
            <w:sz w:val="22"/>
            <w:szCs w:val="22"/>
          </w:rPr>
          <w:tab/>
        </w:r>
        <w:r w:rsidR="00710C2B" w:rsidRPr="00E209EB">
          <w:rPr>
            <w:rStyle w:val="Hyperlink"/>
            <w:rFonts w:cstheme="minorHAnsi"/>
            <w:noProof/>
          </w:rPr>
          <w:t>Uvid u dokumentaciju projekta</w:t>
        </w:r>
        <w:r w:rsidR="00710C2B">
          <w:rPr>
            <w:noProof/>
            <w:webHidden/>
          </w:rPr>
          <w:tab/>
        </w:r>
        <w:r>
          <w:rPr>
            <w:noProof/>
            <w:webHidden/>
          </w:rPr>
          <w:fldChar w:fldCharType="begin"/>
        </w:r>
        <w:r w:rsidR="00710C2B">
          <w:rPr>
            <w:noProof/>
            <w:webHidden/>
          </w:rPr>
          <w:instrText xml:space="preserve"> PAGEREF _Toc51879519 \h </w:instrText>
        </w:r>
        <w:r>
          <w:rPr>
            <w:noProof/>
            <w:webHidden/>
          </w:rPr>
        </w:r>
        <w:r>
          <w:rPr>
            <w:noProof/>
            <w:webHidden/>
          </w:rPr>
          <w:fldChar w:fldCharType="separate"/>
        </w:r>
        <w:r w:rsidR="00710C2B">
          <w:rPr>
            <w:noProof/>
            <w:webHidden/>
          </w:rPr>
          <w:t>20</w:t>
        </w:r>
        <w:r>
          <w:rPr>
            <w:noProof/>
            <w:webHidden/>
          </w:rPr>
          <w:fldChar w:fldCharType="end"/>
        </w:r>
      </w:hyperlink>
    </w:p>
    <w:p w:rsidR="00710C2B" w:rsidRDefault="003C3E2E">
      <w:pPr>
        <w:pStyle w:val="TOC2"/>
        <w:rPr>
          <w:rFonts w:cstheme="minorBidi"/>
          <w:smallCaps w:val="0"/>
          <w:noProof/>
          <w:sz w:val="22"/>
          <w:szCs w:val="22"/>
        </w:rPr>
      </w:pPr>
      <w:hyperlink w:anchor="_Toc51879520" w:history="1">
        <w:r w:rsidR="00710C2B" w:rsidRPr="00E209EB">
          <w:rPr>
            <w:rStyle w:val="Hyperlink"/>
            <w:noProof/>
          </w:rPr>
          <w:t>6.2</w:t>
        </w:r>
        <w:r w:rsidR="00710C2B">
          <w:rPr>
            <w:rFonts w:cstheme="minorBidi"/>
            <w:smallCaps w:val="0"/>
            <w:noProof/>
            <w:sz w:val="22"/>
            <w:szCs w:val="22"/>
          </w:rPr>
          <w:tab/>
        </w:r>
        <w:r w:rsidR="00710C2B" w:rsidRPr="00E209EB">
          <w:rPr>
            <w:rStyle w:val="Hyperlink"/>
            <w:rFonts w:cstheme="minorHAnsi"/>
            <w:noProof/>
          </w:rPr>
          <w:t>Odredbe koje se odnose na zajednicu gospodarskih subjekata</w:t>
        </w:r>
        <w:r w:rsidR="00710C2B">
          <w:rPr>
            <w:noProof/>
            <w:webHidden/>
          </w:rPr>
          <w:tab/>
        </w:r>
        <w:r>
          <w:rPr>
            <w:noProof/>
            <w:webHidden/>
          </w:rPr>
          <w:fldChar w:fldCharType="begin"/>
        </w:r>
        <w:r w:rsidR="00710C2B">
          <w:rPr>
            <w:noProof/>
            <w:webHidden/>
          </w:rPr>
          <w:instrText xml:space="preserve"> PAGEREF _Toc51879520 \h </w:instrText>
        </w:r>
        <w:r>
          <w:rPr>
            <w:noProof/>
            <w:webHidden/>
          </w:rPr>
        </w:r>
        <w:r>
          <w:rPr>
            <w:noProof/>
            <w:webHidden/>
          </w:rPr>
          <w:fldChar w:fldCharType="separate"/>
        </w:r>
        <w:r w:rsidR="00710C2B">
          <w:rPr>
            <w:noProof/>
            <w:webHidden/>
          </w:rPr>
          <w:t>20</w:t>
        </w:r>
        <w:r>
          <w:rPr>
            <w:noProof/>
            <w:webHidden/>
          </w:rPr>
          <w:fldChar w:fldCharType="end"/>
        </w:r>
      </w:hyperlink>
    </w:p>
    <w:p w:rsidR="00710C2B" w:rsidRDefault="003C3E2E">
      <w:pPr>
        <w:pStyle w:val="TOC2"/>
        <w:rPr>
          <w:rFonts w:cstheme="minorBidi"/>
          <w:smallCaps w:val="0"/>
          <w:noProof/>
          <w:sz w:val="22"/>
          <w:szCs w:val="22"/>
        </w:rPr>
      </w:pPr>
      <w:hyperlink w:anchor="_Toc51879521" w:history="1">
        <w:r w:rsidR="00710C2B" w:rsidRPr="00E209EB">
          <w:rPr>
            <w:rStyle w:val="Hyperlink"/>
            <w:noProof/>
          </w:rPr>
          <w:t>6.3</w:t>
        </w:r>
        <w:r w:rsidR="00710C2B">
          <w:rPr>
            <w:rFonts w:cstheme="minorBidi"/>
            <w:smallCaps w:val="0"/>
            <w:noProof/>
            <w:sz w:val="22"/>
            <w:szCs w:val="22"/>
          </w:rPr>
          <w:tab/>
        </w:r>
        <w:r w:rsidR="00710C2B" w:rsidRPr="00E209EB">
          <w:rPr>
            <w:rStyle w:val="Hyperlink"/>
            <w:rFonts w:cstheme="minorHAnsi"/>
            <w:noProof/>
          </w:rPr>
          <w:t>Odredbe koje se odnose na podugovaratelje</w:t>
        </w:r>
        <w:r w:rsidR="00710C2B">
          <w:rPr>
            <w:noProof/>
            <w:webHidden/>
          </w:rPr>
          <w:tab/>
        </w:r>
        <w:r>
          <w:rPr>
            <w:noProof/>
            <w:webHidden/>
          </w:rPr>
          <w:fldChar w:fldCharType="begin"/>
        </w:r>
        <w:r w:rsidR="00710C2B">
          <w:rPr>
            <w:noProof/>
            <w:webHidden/>
          </w:rPr>
          <w:instrText xml:space="preserve"> PAGEREF _Toc51879521 \h </w:instrText>
        </w:r>
        <w:r>
          <w:rPr>
            <w:noProof/>
            <w:webHidden/>
          </w:rPr>
        </w:r>
        <w:r>
          <w:rPr>
            <w:noProof/>
            <w:webHidden/>
          </w:rPr>
          <w:fldChar w:fldCharType="separate"/>
        </w:r>
        <w:r w:rsidR="00710C2B">
          <w:rPr>
            <w:noProof/>
            <w:webHidden/>
          </w:rPr>
          <w:t>20</w:t>
        </w:r>
        <w:r>
          <w:rPr>
            <w:noProof/>
            <w:webHidden/>
          </w:rPr>
          <w:fldChar w:fldCharType="end"/>
        </w:r>
      </w:hyperlink>
    </w:p>
    <w:p w:rsidR="00710C2B" w:rsidRDefault="003C3E2E">
      <w:pPr>
        <w:pStyle w:val="TOC2"/>
        <w:rPr>
          <w:rFonts w:cstheme="minorBidi"/>
          <w:smallCaps w:val="0"/>
          <w:noProof/>
          <w:sz w:val="22"/>
          <w:szCs w:val="22"/>
        </w:rPr>
      </w:pPr>
      <w:hyperlink w:anchor="_Toc51879522" w:history="1">
        <w:r w:rsidR="00710C2B" w:rsidRPr="00E209EB">
          <w:rPr>
            <w:rStyle w:val="Hyperlink"/>
            <w:noProof/>
          </w:rPr>
          <w:t>6.4</w:t>
        </w:r>
        <w:r w:rsidR="00710C2B">
          <w:rPr>
            <w:rFonts w:cstheme="minorBidi"/>
            <w:smallCaps w:val="0"/>
            <w:noProof/>
            <w:sz w:val="22"/>
            <w:szCs w:val="22"/>
          </w:rPr>
          <w:tab/>
        </w:r>
        <w:r w:rsidR="00710C2B" w:rsidRPr="00E209EB">
          <w:rPr>
            <w:rStyle w:val="Hyperlink"/>
            <w:rFonts w:cstheme="minorHAnsi"/>
            <w:noProof/>
          </w:rPr>
          <w:t>Vrsta, sredstvo i uvjeti jamstva</w:t>
        </w:r>
        <w:r w:rsidR="00710C2B">
          <w:rPr>
            <w:noProof/>
            <w:webHidden/>
          </w:rPr>
          <w:tab/>
        </w:r>
        <w:r>
          <w:rPr>
            <w:noProof/>
            <w:webHidden/>
          </w:rPr>
          <w:fldChar w:fldCharType="begin"/>
        </w:r>
        <w:r w:rsidR="00710C2B">
          <w:rPr>
            <w:noProof/>
            <w:webHidden/>
          </w:rPr>
          <w:instrText xml:space="preserve"> PAGEREF _Toc51879522 \h </w:instrText>
        </w:r>
        <w:r>
          <w:rPr>
            <w:noProof/>
            <w:webHidden/>
          </w:rPr>
        </w:r>
        <w:r>
          <w:rPr>
            <w:noProof/>
            <w:webHidden/>
          </w:rPr>
          <w:fldChar w:fldCharType="separate"/>
        </w:r>
        <w:r w:rsidR="00710C2B">
          <w:rPr>
            <w:noProof/>
            <w:webHidden/>
          </w:rPr>
          <w:t>21</w:t>
        </w:r>
        <w:r>
          <w:rPr>
            <w:noProof/>
            <w:webHidden/>
          </w:rPr>
          <w:fldChar w:fldCharType="end"/>
        </w:r>
      </w:hyperlink>
    </w:p>
    <w:p w:rsidR="00710C2B" w:rsidRDefault="003C3E2E">
      <w:pPr>
        <w:pStyle w:val="TOC2"/>
        <w:rPr>
          <w:rFonts w:cstheme="minorBidi"/>
          <w:smallCaps w:val="0"/>
          <w:noProof/>
          <w:sz w:val="22"/>
          <w:szCs w:val="22"/>
        </w:rPr>
      </w:pPr>
      <w:hyperlink w:anchor="_Toc51879523" w:history="1">
        <w:r w:rsidR="00710C2B" w:rsidRPr="00E209EB">
          <w:rPr>
            <w:rStyle w:val="Hyperlink"/>
            <w:noProof/>
          </w:rPr>
          <w:t>6.5</w:t>
        </w:r>
        <w:r w:rsidR="00710C2B">
          <w:rPr>
            <w:rFonts w:cstheme="minorBidi"/>
            <w:smallCaps w:val="0"/>
            <w:noProof/>
            <w:sz w:val="22"/>
            <w:szCs w:val="22"/>
          </w:rPr>
          <w:tab/>
        </w:r>
        <w:r w:rsidR="00710C2B" w:rsidRPr="00E209EB">
          <w:rPr>
            <w:rStyle w:val="Hyperlink"/>
            <w:rFonts w:cstheme="minorHAnsi"/>
            <w:noProof/>
          </w:rPr>
          <w:t>Rok, način i uvjeti plaćanja</w:t>
        </w:r>
        <w:r w:rsidR="00710C2B">
          <w:rPr>
            <w:noProof/>
            <w:webHidden/>
          </w:rPr>
          <w:tab/>
        </w:r>
        <w:r>
          <w:rPr>
            <w:noProof/>
            <w:webHidden/>
          </w:rPr>
          <w:fldChar w:fldCharType="begin"/>
        </w:r>
        <w:r w:rsidR="00710C2B">
          <w:rPr>
            <w:noProof/>
            <w:webHidden/>
          </w:rPr>
          <w:instrText xml:space="preserve"> PAGEREF _Toc51879523 \h </w:instrText>
        </w:r>
        <w:r>
          <w:rPr>
            <w:noProof/>
            <w:webHidden/>
          </w:rPr>
        </w:r>
        <w:r>
          <w:rPr>
            <w:noProof/>
            <w:webHidden/>
          </w:rPr>
          <w:fldChar w:fldCharType="separate"/>
        </w:r>
        <w:r w:rsidR="00710C2B">
          <w:rPr>
            <w:noProof/>
            <w:webHidden/>
          </w:rPr>
          <w:t>22</w:t>
        </w:r>
        <w:r>
          <w:rPr>
            <w:noProof/>
            <w:webHidden/>
          </w:rPr>
          <w:fldChar w:fldCharType="end"/>
        </w:r>
      </w:hyperlink>
    </w:p>
    <w:p w:rsidR="00710C2B" w:rsidRDefault="003C3E2E">
      <w:pPr>
        <w:pStyle w:val="TOC2"/>
        <w:rPr>
          <w:rFonts w:cstheme="minorBidi"/>
          <w:smallCaps w:val="0"/>
          <w:noProof/>
          <w:sz w:val="22"/>
          <w:szCs w:val="22"/>
        </w:rPr>
      </w:pPr>
      <w:hyperlink w:anchor="_Toc51879524" w:history="1">
        <w:r w:rsidR="00710C2B" w:rsidRPr="00E209EB">
          <w:rPr>
            <w:rStyle w:val="Hyperlink"/>
            <w:noProof/>
          </w:rPr>
          <w:t>6.6</w:t>
        </w:r>
        <w:r w:rsidR="00710C2B">
          <w:rPr>
            <w:rFonts w:cstheme="minorBidi"/>
            <w:smallCaps w:val="0"/>
            <w:noProof/>
            <w:sz w:val="22"/>
            <w:szCs w:val="22"/>
          </w:rPr>
          <w:tab/>
        </w:r>
        <w:r w:rsidR="00710C2B" w:rsidRPr="00E209EB">
          <w:rPr>
            <w:rStyle w:val="Hyperlink"/>
            <w:rFonts w:cstheme="minorHAnsi"/>
            <w:noProof/>
          </w:rPr>
          <w:t>Uvjeti ugovora</w:t>
        </w:r>
        <w:r w:rsidR="00710C2B">
          <w:rPr>
            <w:noProof/>
            <w:webHidden/>
          </w:rPr>
          <w:tab/>
        </w:r>
        <w:r>
          <w:rPr>
            <w:noProof/>
            <w:webHidden/>
          </w:rPr>
          <w:fldChar w:fldCharType="begin"/>
        </w:r>
        <w:r w:rsidR="00710C2B">
          <w:rPr>
            <w:noProof/>
            <w:webHidden/>
          </w:rPr>
          <w:instrText xml:space="preserve"> PAGEREF _Toc51879524 \h </w:instrText>
        </w:r>
        <w:r>
          <w:rPr>
            <w:noProof/>
            <w:webHidden/>
          </w:rPr>
        </w:r>
        <w:r>
          <w:rPr>
            <w:noProof/>
            <w:webHidden/>
          </w:rPr>
          <w:fldChar w:fldCharType="separate"/>
        </w:r>
        <w:r w:rsidR="00710C2B">
          <w:rPr>
            <w:noProof/>
            <w:webHidden/>
          </w:rPr>
          <w:t>23</w:t>
        </w:r>
        <w:r>
          <w:rPr>
            <w:noProof/>
            <w:webHidden/>
          </w:rPr>
          <w:fldChar w:fldCharType="end"/>
        </w:r>
      </w:hyperlink>
    </w:p>
    <w:p w:rsidR="00710C2B" w:rsidRDefault="003C3E2E">
      <w:pPr>
        <w:pStyle w:val="TOC1"/>
        <w:tabs>
          <w:tab w:val="left" w:pos="400"/>
          <w:tab w:val="right" w:leader="dot" w:pos="9257"/>
        </w:tabs>
        <w:rPr>
          <w:rFonts w:cstheme="minorBidi"/>
          <w:b w:val="0"/>
          <w:bCs w:val="0"/>
          <w:caps w:val="0"/>
          <w:noProof/>
          <w:sz w:val="22"/>
          <w:szCs w:val="22"/>
        </w:rPr>
      </w:pPr>
      <w:hyperlink w:anchor="_Toc51879525" w:history="1">
        <w:r w:rsidR="00710C2B" w:rsidRPr="00E209EB">
          <w:rPr>
            <w:rStyle w:val="Hyperlink"/>
            <w:noProof/>
          </w:rPr>
          <w:t>7</w:t>
        </w:r>
        <w:r w:rsidR="00710C2B">
          <w:rPr>
            <w:rFonts w:cstheme="minorBidi"/>
            <w:b w:val="0"/>
            <w:bCs w:val="0"/>
            <w:caps w:val="0"/>
            <w:noProof/>
            <w:sz w:val="22"/>
            <w:szCs w:val="22"/>
          </w:rPr>
          <w:tab/>
        </w:r>
        <w:r w:rsidR="00710C2B" w:rsidRPr="00E209EB">
          <w:rPr>
            <w:rStyle w:val="Hyperlink"/>
            <w:rFonts w:cstheme="minorHAnsi"/>
            <w:noProof/>
          </w:rPr>
          <w:t>OBRASCI</w:t>
        </w:r>
        <w:r w:rsidR="00710C2B">
          <w:rPr>
            <w:noProof/>
            <w:webHidden/>
          </w:rPr>
          <w:tab/>
        </w:r>
        <w:r>
          <w:rPr>
            <w:noProof/>
            <w:webHidden/>
          </w:rPr>
          <w:fldChar w:fldCharType="begin"/>
        </w:r>
        <w:r w:rsidR="00710C2B">
          <w:rPr>
            <w:noProof/>
            <w:webHidden/>
          </w:rPr>
          <w:instrText xml:space="preserve"> PAGEREF _Toc51879525 \h </w:instrText>
        </w:r>
        <w:r>
          <w:rPr>
            <w:noProof/>
            <w:webHidden/>
          </w:rPr>
        </w:r>
        <w:r>
          <w:rPr>
            <w:noProof/>
            <w:webHidden/>
          </w:rPr>
          <w:fldChar w:fldCharType="separate"/>
        </w:r>
        <w:r w:rsidR="00710C2B">
          <w:rPr>
            <w:noProof/>
            <w:webHidden/>
          </w:rPr>
          <w:t>24</w:t>
        </w:r>
        <w:r>
          <w:rPr>
            <w:noProof/>
            <w:webHidden/>
          </w:rPr>
          <w:fldChar w:fldCharType="end"/>
        </w:r>
      </w:hyperlink>
    </w:p>
    <w:p w:rsidR="00710C2B" w:rsidRDefault="003C3E2E">
      <w:pPr>
        <w:pStyle w:val="TOC2"/>
        <w:rPr>
          <w:rFonts w:cstheme="minorBidi"/>
          <w:smallCaps w:val="0"/>
          <w:noProof/>
          <w:sz w:val="22"/>
          <w:szCs w:val="22"/>
        </w:rPr>
      </w:pPr>
      <w:hyperlink w:anchor="_Toc51879526" w:history="1">
        <w:r w:rsidR="00710C2B" w:rsidRPr="00E209EB">
          <w:rPr>
            <w:rStyle w:val="Hyperlink"/>
            <w:noProof/>
          </w:rPr>
          <w:t>Obrazac 1 - Troškovnik</w:t>
        </w:r>
        <w:r w:rsidR="00710C2B">
          <w:rPr>
            <w:noProof/>
            <w:webHidden/>
          </w:rPr>
          <w:tab/>
        </w:r>
        <w:r>
          <w:rPr>
            <w:noProof/>
            <w:webHidden/>
          </w:rPr>
          <w:fldChar w:fldCharType="begin"/>
        </w:r>
        <w:r w:rsidR="00710C2B">
          <w:rPr>
            <w:noProof/>
            <w:webHidden/>
          </w:rPr>
          <w:instrText xml:space="preserve"> PAGEREF _Toc51879526 \h </w:instrText>
        </w:r>
        <w:r>
          <w:rPr>
            <w:noProof/>
            <w:webHidden/>
          </w:rPr>
        </w:r>
        <w:r>
          <w:rPr>
            <w:noProof/>
            <w:webHidden/>
          </w:rPr>
          <w:fldChar w:fldCharType="separate"/>
        </w:r>
        <w:r w:rsidR="00710C2B">
          <w:rPr>
            <w:noProof/>
            <w:webHidden/>
          </w:rPr>
          <w:t>25</w:t>
        </w:r>
        <w:r>
          <w:rPr>
            <w:noProof/>
            <w:webHidden/>
          </w:rPr>
          <w:fldChar w:fldCharType="end"/>
        </w:r>
      </w:hyperlink>
    </w:p>
    <w:p w:rsidR="00710C2B" w:rsidRDefault="003C3E2E">
      <w:pPr>
        <w:pStyle w:val="TOC2"/>
        <w:rPr>
          <w:rFonts w:cstheme="minorBidi"/>
          <w:smallCaps w:val="0"/>
          <w:noProof/>
          <w:sz w:val="22"/>
          <w:szCs w:val="22"/>
        </w:rPr>
      </w:pPr>
      <w:hyperlink w:anchor="_Toc51879527" w:history="1">
        <w:r w:rsidR="00710C2B" w:rsidRPr="00E209EB">
          <w:rPr>
            <w:rStyle w:val="Hyperlink"/>
            <w:noProof/>
          </w:rPr>
          <w:t>Obrazac 2 – Ponudbeni list</w:t>
        </w:r>
        <w:r w:rsidR="00710C2B">
          <w:rPr>
            <w:noProof/>
            <w:webHidden/>
          </w:rPr>
          <w:tab/>
        </w:r>
        <w:r>
          <w:rPr>
            <w:noProof/>
            <w:webHidden/>
          </w:rPr>
          <w:fldChar w:fldCharType="begin"/>
        </w:r>
        <w:r w:rsidR="00710C2B">
          <w:rPr>
            <w:noProof/>
            <w:webHidden/>
          </w:rPr>
          <w:instrText xml:space="preserve"> PAGEREF _Toc51879527 \h </w:instrText>
        </w:r>
        <w:r>
          <w:rPr>
            <w:noProof/>
            <w:webHidden/>
          </w:rPr>
        </w:r>
        <w:r>
          <w:rPr>
            <w:noProof/>
            <w:webHidden/>
          </w:rPr>
          <w:fldChar w:fldCharType="separate"/>
        </w:r>
        <w:r w:rsidR="00710C2B">
          <w:rPr>
            <w:noProof/>
            <w:webHidden/>
          </w:rPr>
          <w:t>26</w:t>
        </w:r>
        <w:r>
          <w:rPr>
            <w:noProof/>
            <w:webHidden/>
          </w:rPr>
          <w:fldChar w:fldCharType="end"/>
        </w:r>
      </w:hyperlink>
    </w:p>
    <w:p w:rsidR="00710C2B" w:rsidRDefault="003C3E2E">
      <w:pPr>
        <w:pStyle w:val="TOC2"/>
        <w:rPr>
          <w:rFonts w:cstheme="minorBidi"/>
          <w:smallCaps w:val="0"/>
          <w:noProof/>
          <w:sz w:val="22"/>
          <w:szCs w:val="22"/>
        </w:rPr>
      </w:pPr>
      <w:hyperlink w:anchor="_Toc51879528" w:history="1">
        <w:r w:rsidR="00710C2B" w:rsidRPr="00E209EB">
          <w:rPr>
            <w:rStyle w:val="Hyperlink"/>
            <w:noProof/>
          </w:rPr>
          <w:t>Obrazac 2a – Dodatak I Ponudbenom listu</w:t>
        </w:r>
        <w:r w:rsidR="00710C2B">
          <w:rPr>
            <w:noProof/>
            <w:webHidden/>
          </w:rPr>
          <w:tab/>
        </w:r>
        <w:r>
          <w:rPr>
            <w:noProof/>
            <w:webHidden/>
          </w:rPr>
          <w:fldChar w:fldCharType="begin"/>
        </w:r>
        <w:r w:rsidR="00710C2B">
          <w:rPr>
            <w:noProof/>
            <w:webHidden/>
          </w:rPr>
          <w:instrText xml:space="preserve"> PAGEREF _Toc51879528 \h </w:instrText>
        </w:r>
        <w:r>
          <w:rPr>
            <w:noProof/>
            <w:webHidden/>
          </w:rPr>
        </w:r>
        <w:r>
          <w:rPr>
            <w:noProof/>
            <w:webHidden/>
          </w:rPr>
          <w:fldChar w:fldCharType="separate"/>
        </w:r>
        <w:r w:rsidR="00710C2B">
          <w:rPr>
            <w:noProof/>
            <w:webHidden/>
          </w:rPr>
          <w:t>28</w:t>
        </w:r>
        <w:r>
          <w:rPr>
            <w:noProof/>
            <w:webHidden/>
          </w:rPr>
          <w:fldChar w:fldCharType="end"/>
        </w:r>
      </w:hyperlink>
    </w:p>
    <w:p w:rsidR="00710C2B" w:rsidRDefault="003C3E2E">
      <w:pPr>
        <w:pStyle w:val="TOC2"/>
        <w:rPr>
          <w:rFonts w:cstheme="minorBidi"/>
          <w:smallCaps w:val="0"/>
          <w:noProof/>
          <w:sz w:val="22"/>
          <w:szCs w:val="22"/>
        </w:rPr>
      </w:pPr>
      <w:hyperlink w:anchor="_Toc51879529" w:history="1">
        <w:r w:rsidR="00710C2B" w:rsidRPr="00E209EB">
          <w:rPr>
            <w:rStyle w:val="Hyperlink"/>
            <w:noProof/>
          </w:rPr>
          <w:t>Obrazac 2b – Dodatak II Ponudbenom listu</w:t>
        </w:r>
        <w:r w:rsidR="00710C2B">
          <w:rPr>
            <w:noProof/>
            <w:webHidden/>
          </w:rPr>
          <w:tab/>
        </w:r>
        <w:r>
          <w:rPr>
            <w:noProof/>
            <w:webHidden/>
          </w:rPr>
          <w:fldChar w:fldCharType="begin"/>
        </w:r>
        <w:r w:rsidR="00710C2B">
          <w:rPr>
            <w:noProof/>
            <w:webHidden/>
          </w:rPr>
          <w:instrText xml:space="preserve"> PAGEREF _Toc51879529 \h </w:instrText>
        </w:r>
        <w:r>
          <w:rPr>
            <w:noProof/>
            <w:webHidden/>
          </w:rPr>
        </w:r>
        <w:r>
          <w:rPr>
            <w:noProof/>
            <w:webHidden/>
          </w:rPr>
          <w:fldChar w:fldCharType="separate"/>
        </w:r>
        <w:r w:rsidR="00710C2B">
          <w:rPr>
            <w:noProof/>
            <w:webHidden/>
          </w:rPr>
          <w:t>29</w:t>
        </w:r>
        <w:r>
          <w:rPr>
            <w:noProof/>
            <w:webHidden/>
          </w:rPr>
          <w:fldChar w:fldCharType="end"/>
        </w:r>
      </w:hyperlink>
    </w:p>
    <w:p w:rsidR="00710C2B" w:rsidRDefault="003C3E2E">
      <w:pPr>
        <w:pStyle w:val="TOC2"/>
        <w:rPr>
          <w:rFonts w:cstheme="minorBidi"/>
          <w:smallCaps w:val="0"/>
          <w:noProof/>
          <w:sz w:val="22"/>
          <w:szCs w:val="22"/>
        </w:rPr>
      </w:pPr>
      <w:hyperlink w:anchor="_Toc51879530" w:history="1">
        <w:r w:rsidR="00710C2B" w:rsidRPr="00E209EB">
          <w:rPr>
            <w:rStyle w:val="Hyperlink"/>
            <w:noProof/>
          </w:rPr>
          <w:t>Obrazac 3 – Izjava o nekažnjavanju za osobe i gospodarski subjekt sa poslovnim nastanom u Republici Hrvatskoj</w:t>
        </w:r>
        <w:r w:rsidR="00710C2B">
          <w:rPr>
            <w:noProof/>
            <w:webHidden/>
          </w:rPr>
          <w:tab/>
        </w:r>
        <w:r>
          <w:rPr>
            <w:noProof/>
            <w:webHidden/>
          </w:rPr>
          <w:fldChar w:fldCharType="begin"/>
        </w:r>
        <w:r w:rsidR="00710C2B">
          <w:rPr>
            <w:noProof/>
            <w:webHidden/>
          </w:rPr>
          <w:instrText xml:space="preserve"> PAGEREF _Toc51879530 \h </w:instrText>
        </w:r>
        <w:r>
          <w:rPr>
            <w:noProof/>
            <w:webHidden/>
          </w:rPr>
        </w:r>
        <w:r>
          <w:rPr>
            <w:noProof/>
            <w:webHidden/>
          </w:rPr>
          <w:fldChar w:fldCharType="separate"/>
        </w:r>
        <w:r w:rsidR="00710C2B">
          <w:rPr>
            <w:noProof/>
            <w:webHidden/>
          </w:rPr>
          <w:t>31</w:t>
        </w:r>
        <w:r>
          <w:rPr>
            <w:noProof/>
            <w:webHidden/>
          </w:rPr>
          <w:fldChar w:fldCharType="end"/>
        </w:r>
      </w:hyperlink>
    </w:p>
    <w:p w:rsidR="00710C2B" w:rsidRDefault="003C3E2E">
      <w:pPr>
        <w:pStyle w:val="TOC2"/>
        <w:rPr>
          <w:rFonts w:cstheme="minorBidi"/>
          <w:smallCaps w:val="0"/>
          <w:noProof/>
          <w:sz w:val="22"/>
          <w:szCs w:val="22"/>
        </w:rPr>
      </w:pPr>
      <w:hyperlink w:anchor="_Toc51879531" w:history="1">
        <w:r w:rsidR="00710C2B" w:rsidRPr="00E209EB">
          <w:rPr>
            <w:rStyle w:val="Hyperlink"/>
            <w:noProof/>
          </w:rPr>
          <w:t>Obrazac 4 – Izjava o nekažnjavanju za osobe i gospodarski subjekt sa poslovnim nastanom izvan Republike Hrvatske</w:t>
        </w:r>
        <w:r w:rsidR="00710C2B">
          <w:rPr>
            <w:noProof/>
            <w:webHidden/>
          </w:rPr>
          <w:tab/>
        </w:r>
        <w:r>
          <w:rPr>
            <w:noProof/>
            <w:webHidden/>
          </w:rPr>
          <w:fldChar w:fldCharType="begin"/>
        </w:r>
        <w:r w:rsidR="00710C2B">
          <w:rPr>
            <w:noProof/>
            <w:webHidden/>
          </w:rPr>
          <w:instrText xml:space="preserve"> PAGEREF _Toc51879531 \h </w:instrText>
        </w:r>
        <w:r>
          <w:rPr>
            <w:noProof/>
            <w:webHidden/>
          </w:rPr>
        </w:r>
        <w:r>
          <w:rPr>
            <w:noProof/>
            <w:webHidden/>
          </w:rPr>
          <w:fldChar w:fldCharType="separate"/>
        </w:r>
        <w:r w:rsidR="00710C2B">
          <w:rPr>
            <w:noProof/>
            <w:webHidden/>
          </w:rPr>
          <w:t>33</w:t>
        </w:r>
        <w:r>
          <w:rPr>
            <w:noProof/>
            <w:webHidden/>
          </w:rPr>
          <w:fldChar w:fldCharType="end"/>
        </w:r>
      </w:hyperlink>
    </w:p>
    <w:p w:rsidR="00710C2B" w:rsidRDefault="003C3E2E">
      <w:pPr>
        <w:pStyle w:val="TOC2"/>
        <w:rPr>
          <w:rFonts w:cstheme="minorBidi"/>
          <w:smallCaps w:val="0"/>
          <w:noProof/>
          <w:sz w:val="22"/>
          <w:szCs w:val="22"/>
        </w:rPr>
      </w:pPr>
      <w:hyperlink w:anchor="_Toc51879532" w:history="1">
        <w:r w:rsidR="00710C2B" w:rsidRPr="00E209EB">
          <w:rPr>
            <w:rStyle w:val="Hyperlink"/>
            <w:noProof/>
          </w:rPr>
          <w:t>Obrazac 5 – Izjava o nepostojanju razloga za isključenje iz članka 252 stavka 1. točka 2.</w:t>
        </w:r>
        <w:r w:rsidR="00710C2B">
          <w:rPr>
            <w:noProof/>
            <w:webHidden/>
          </w:rPr>
          <w:tab/>
        </w:r>
        <w:r>
          <w:rPr>
            <w:noProof/>
            <w:webHidden/>
          </w:rPr>
          <w:fldChar w:fldCharType="begin"/>
        </w:r>
        <w:r w:rsidR="00710C2B">
          <w:rPr>
            <w:noProof/>
            <w:webHidden/>
          </w:rPr>
          <w:instrText xml:space="preserve"> PAGEREF _Toc51879532 \h </w:instrText>
        </w:r>
        <w:r>
          <w:rPr>
            <w:noProof/>
            <w:webHidden/>
          </w:rPr>
        </w:r>
        <w:r>
          <w:rPr>
            <w:noProof/>
            <w:webHidden/>
          </w:rPr>
          <w:fldChar w:fldCharType="separate"/>
        </w:r>
        <w:r w:rsidR="00710C2B">
          <w:rPr>
            <w:noProof/>
            <w:webHidden/>
          </w:rPr>
          <w:t>36</w:t>
        </w:r>
        <w:r>
          <w:rPr>
            <w:noProof/>
            <w:webHidden/>
          </w:rPr>
          <w:fldChar w:fldCharType="end"/>
        </w:r>
      </w:hyperlink>
    </w:p>
    <w:p w:rsidR="00710C2B" w:rsidRDefault="003C3E2E">
      <w:pPr>
        <w:pStyle w:val="TOC2"/>
        <w:rPr>
          <w:rFonts w:cstheme="minorBidi"/>
          <w:smallCaps w:val="0"/>
          <w:noProof/>
          <w:sz w:val="22"/>
          <w:szCs w:val="22"/>
        </w:rPr>
      </w:pPr>
      <w:hyperlink w:anchor="_Toc51879533" w:history="1">
        <w:r w:rsidR="00710C2B" w:rsidRPr="00E209EB">
          <w:rPr>
            <w:rStyle w:val="Hyperlink"/>
            <w:noProof/>
          </w:rPr>
          <w:t>Obrazac 6 – Popis uspješno izvršenih usluga</w:t>
        </w:r>
        <w:r w:rsidR="00710C2B">
          <w:rPr>
            <w:noProof/>
            <w:webHidden/>
          </w:rPr>
          <w:tab/>
        </w:r>
        <w:r>
          <w:rPr>
            <w:noProof/>
            <w:webHidden/>
          </w:rPr>
          <w:fldChar w:fldCharType="begin"/>
        </w:r>
        <w:r w:rsidR="00710C2B">
          <w:rPr>
            <w:noProof/>
            <w:webHidden/>
          </w:rPr>
          <w:instrText xml:space="preserve"> PAGEREF _Toc51879533 \h </w:instrText>
        </w:r>
        <w:r>
          <w:rPr>
            <w:noProof/>
            <w:webHidden/>
          </w:rPr>
        </w:r>
        <w:r>
          <w:rPr>
            <w:noProof/>
            <w:webHidden/>
          </w:rPr>
          <w:fldChar w:fldCharType="separate"/>
        </w:r>
        <w:r w:rsidR="00710C2B">
          <w:rPr>
            <w:noProof/>
            <w:webHidden/>
          </w:rPr>
          <w:t>37</w:t>
        </w:r>
        <w:r>
          <w:rPr>
            <w:noProof/>
            <w:webHidden/>
          </w:rPr>
          <w:fldChar w:fldCharType="end"/>
        </w:r>
      </w:hyperlink>
    </w:p>
    <w:p w:rsidR="00710C2B" w:rsidRDefault="003C3E2E">
      <w:pPr>
        <w:pStyle w:val="TOC2"/>
        <w:rPr>
          <w:rFonts w:cstheme="minorBidi"/>
          <w:smallCaps w:val="0"/>
          <w:noProof/>
          <w:sz w:val="22"/>
          <w:szCs w:val="22"/>
        </w:rPr>
      </w:pPr>
      <w:hyperlink w:anchor="_Toc51879534" w:history="1">
        <w:r w:rsidR="00710C2B" w:rsidRPr="00E209EB">
          <w:rPr>
            <w:rStyle w:val="Hyperlink"/>
            <w:noProof/>
          </w:rPr>
          <w:t>Obrazac 7–Životopis stručnjaka</w:t>
        </w:r>
        <w:r w:rsidR="00710C2B">
          <w:rPr>
            <w:noProof/>
            <w:webHidden/>
          </w:rPr>
          <w:tab/>
        </w:r>
        <w:r>
          <w:rPr>
            <w:noProof/>
            <w:webHidden/>
          </w:rPr>
          <w:fldChar w:fldCharType="begin"/>
        </w:r>
        <w:r w:rsidR="00710C2B">
          <w:rPr>
            <w:noProof/>
            <w:webHidden/>
          </w:rPr>
          <w:instrText xml:space="preserve"> PAGEREF _Toc51879534 \h </w:instrText>
        </w:r>
        <w:r>
          <w:rPr>
            <w:noProof/>
            <w:webHidden/>
          </w:rPr>
        </w:r>
        <w:r>
          <w:rPr>
            <w:noProof/>
            <w:webHidden/>
          </w:rPr>
          <w:fldChar w:fldCharType="separate"/>
        </w:r>
        <w:r w:rsidR="00710C2B">
          <w:rPr>
            <w:noProof/>
            <w:webHidden/>
          </w:rPr>
          <w:t>38</w:t>
        </w:r>
        <w:r>
          <w:rPr>
            <w:noProof/>
            <w:webHidden/>
          </w:rPr>
          <w:fldChar w:fldCharType="end"/>
        </w:r>
      </w:hyperlink>
    </w:p>
    <w:p w:rsidR="005A4C3A" w:rsidRPr="00BB4BAE" w:rsidRDefault="003C3E2E" w:rsidP="00D624F6">
      <w:pPr>
        <w:pStyle w:val="Default"/>
        <w:spacing w:line="276" w:lineRule="auto"/>
        <w:rPr>
          <w:rFonts w:asciiTheme="minorHAnsi" w:hAnsiTheme="minorHAnsi" w:cstheme="minorHAnsi"/>
          <w:sz w:val="22"/>
          <w:szCs w:val="22"/>
        </w:rPr>
      </w:pPr>
      <w:r w:rsidRPr="00BB4BAE">
        <w:rPr>
          <w:rFonts w:asciiTheme="minorHAnsi" w:hAnsiTheme="minorHAnsi" w:cstheme="minorHAnsi"/>
          <w:sz w:val="22"/>
          <w:szCs w:val="22"/>
        </w:rPr>
        <w:fldChar w:fldCharType="end"/>
      </w:r>
    </w:p>
    <w:p w:rsidR="005E20E8" w:rsidRPr="00BB4BAE" w:rsidRDefault="005E20E8" w:rsidP="00D624F6">
      <w:pPr>
        <w:spacing w:after="360"/>
        <w:rPr>
          <w:rFonts w:asciiTheme="minorHAnsi" w:eastAsia="Times New Roman" w:hAnsiTheme="minorHAnsi" w:cstheme="minorHAnsi"/>
          <w:sz w:val="22"/>
          <w:lang w:eastAsia="en-US"/>
        </w:rPr>
      </w:pPr>
    </w:p>
    <w:p w:rsidR="003E3D83" w:rsidRPr="00BB4BAE" w:rsidRDefault="004B2711" w:rsidP="00230B34">
      <w:pPr>
        <w:pStyle w:val="Heading1"/>
        <w:rPr>
          <w:rFonts w:asciiTheme="minorHAnsi" w:hAnsiTheme="minorHAnsi" w:cstheme="minorHAnsi"/>
          <w:szCs w:val="22"/>
        </w:rPr>
      </w:pPr>
      <w:r w:rsidRPr="00BB4BAE">
        <w:rPr>
          <w:rFonts w:asciiTheme="minorHAnsi" w:eastAsia="Times New Roman" w:hAnsiTheme="minorHAnsi" w:cstheme="minorHAnsi"/>
          <w:szCs w:val="22"/>
        </w:rPr>
        <w:br w:type="page"/>
      </w:r>
      <w:bookmarkStart w:id="2" w:name="_Toc472325637"/>
      <w:bookmarkStart w:id="3" w:name="_Toc498420290"/>
      <w:bookmarkStart w:id="4" w:name="_Toc51879489"/>
      <w:r w:rsidR="003E3D83" w:rsidRPr="00BB4BAE">
        <w:rPr>
          <w:rFonts w:asciiTheme="minorHAnsi" w:hAnsiTheme="minorHAnsi" w:cstheme="minorHAnsi"/>
          <w:szCs w:val="22"/>
        </w:rPr>
        <w:lastRenderedPageBreak/>
        <w:t>OPĆI PODACI</w:t>
      </w:r>
      <w:bookmarkEnd w:id="2"/>
      <w:bookmarkEnd w:id="3"/>
      <w:bookmarkEnd w:id="4"/>
    </w:p>
    <w:p w:rsidR="00E3509E" w:rsidRPr="00BB4BAE" w:rsidRDefault="00E3509E" w:rsidP="002D0818">
      <w:pPr>
        <w:rPr>
          <w:rFonts w:asciiTheme="minorHAnsi" w:hAnsiTheme="minorHAnsi" w:cstheme="minorHAnsi"/>
          <w:sz w:val="22"/>
        </w:rPr>
      </w:pPr>
      <w:r w:rsidRPr="00BB4BAE">
        <w:rPr>
          <w:rFonts w:asciiTheme="minorHAnsi" w:hAnsiTheme="minorHAnsi" w:cstheme="minorHAnsi"/>
          <w:sz w:val="22"/>
        </w:rPr>
        <w:t xml:space="preserve">Sukladno odredbama Pravilnika o provedbi postupka jednostavne nabave (KLASA: 400-01/17-10/5, URBROJ: 2182/06-17-1) od 04. travnja 2017., </w:t>
      </w:r>
      <w:r w:rsidR="00071731" w:rsidRPr="00BB4BAE">
        <w:rPr>
          <w:rFonts w:asciiTheme="minorHAnsi" w:hAnsiTheme="minorHAnsi" w:cstheme="minorHAnsi"/>
          <w:sz w:val="22"/>
        </w:rPr>
        <w:t>sastavlja se ovaj Poziv na dostavu ponuda u postupku jednostavne nabave.</w:t>
      </w:r>
    </w:p>
    <w:p w:rsidR="002D0818" w:rsidRPr="00BB4BAE" w:rsidRDefault="00071731" w:rsidP="002D0818">
      <w:pPr>
        <w:rPr>
          <w:rFonts w:asciiTheme="minorHAnsi" w:hAnsiTheme="minorHAnsi" w:cstheme="minorHAnsi"/>
          <w:sz w:val="22"/>
        </w:rPr>
      </w:pPr>
      <w:r w:rsidRPr="00BB4BAE">
        <w:rPr>
          <w:rFonts w:asciiTheme="minorHAnsi" w:hAnsiTheme="minorHAnsi" w:cstheme="minorHAnsi"/>
          <w:sz w:val="22"/>
        </w:rPr>
        <w:t>Pri izradi ponude Ponuditelj se mora pridržavati zahtjeva i uvjeta iz Poziva za dostavu ponuda te proučiti sve upute, izjave, obrasce i ostale pojedinosti iz Poziva.</w:t>
      </w:r>
    </w:p>
    <w:p w:rsidR="003E3D83" w:rsidRPr="00BB4BAE" w:rsidRDefault="003E3D83" w:rsidP="00096A04">
      <w:pPr>
        <w:pStyle w:val="Heading2"/>
        <w:rPr>
          <w:rFonts w:asciiTheme="minorHAnsi" w:hAnsiTheme="minorHAnsi" w:cstheme="minorHAnsi"/>
          <w:sz w:val="22"/>
          <w:szCs w:val="22"/>
        </w:rPr>
      </w:pPr>
      <w:bookmarkStart w:id="5" w:name="_Toc498420291"/>
      <w:bookmarkStart w:id="6" w:name="_Toc51879490"/>
      <w:r w:rsidRPr="00BB4BAE">
        <w:rPr>
          <w:rFonts w:asciiTheme="minorHAnsi" w:hAnsiTheme="minorHAnsi" w:cstheme="minorHAnsi"/>
          <w:sz w:val="22"/>
          <w:szCs w:val="22"/>
        </w:rPr>
        <w:t>Podaci o naručitelju</w:t>
      </w:r>
      <w:bookmarkEnd w:id="5"/>
      <w:bookmarkEnd w:id="6"/>
    </w:p>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239"/>
      </w:tblGrid>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Naručitelj:</w:t>
            </w:r>
          </w:p>
        </w:tc>
        <w:tc>
          <w:tcPr>
            <w:tcW w:w="5239"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Grad Drniš</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Adresa naručitelja:</w:t>
            </w:r>
          </w:p>
        </w:tc>
        <w:tc>
          <w:tcPr>
            <w:tcW w:w="5239"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Trg kralja Tomislava 1, 22320 Drniš</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OIB:</w:t>
            </w:r>
          </w:p>
        </w:tc>
        <w:tc>
          <w:tcPr>
            <w:tcW w:w="5239"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38309740312</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Broj telefona:</w:t>
            </w:r>
          </w:p>
        </w:tc>
        <w:tc>
          <w:tcPr>
            <w:tcW w:w="5239" w:type="dxa"/>
          </w:tcPr>
          <w:p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+385 22 888 830</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Broj faxa:</w:t>
            </w:r>
          </w:p>
        </w:tc>
        <w:tc>
          <w:tcPr>
            <w:tcW w:w="5239" w:type="dxa"/>
          </w:tcPr>
          <w:p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+385 22 888 831</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Adresa elektroničke pošte:</w:t>
            </w:r>
          </w:p>
        </w:tc>
        <w:tc>
          <w:tcPr>
            <w:tcW w:w="5239" w:type="dxa"/>
          </w:tcPr>
          <w:p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gradonacelnik@drnis.hr</w:t>
            </w:r>
          </w:p>
        </w:tc>
      </w:tr>
      <w:tr w:rsidR="00071731" w:rsidRPr="00BB4BAE" w:rsidTr="00071731">
        <w:tc>
          <w:tcPr>
            <w:tcW w:w="3823" w:type="dxa"/>
          </w:tcPr>
          <w:p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Internet adresa:</w:t>
            </w:r>
          </w:p>
        </w:tc>
        <w:tc>
          <w:tcPr>
            <w:tcW w:w="5239" w:type="dxa"/>
          </w:tcPr>
          <w:p w:rsidR="00071731" w:rsidRPr="00BB4BAE" w:rsidRDefault="003C3E2E" w:rsidP="00071731">
            <w:pPr>
              <w:rPr>
                <w:rFonts w:asciiTheme="minorHAnsi" w:hAnsiTheme="minorHAnsi" w:cstheme="minorHAnsi"/>
                <w:sz w:val="22"/>
              </w:rPr>
            </w:pPr>
            <w:hyperlink r:id="rId11" w:history="1">
              <w:r w:rsidR="00071731" w:rsidRPr="00BB4BAE">
                <w:rPr>
                  <w:rStyle w:val="Hyperlink"/>
                  <w:rFonts w:asciiTheme="minorHAnsi" w:hAnsiTheme="minorHAnsi" w:cstheme="minorHAnsi"/>
                  <w:color w:val="auto"/>
                  <w:sz w:val="22"/>
                </w:rPr>
                <w:t>http://www.drnis.hr/</w:t>
              </w:r>
            </w:hyperlink>
          </w:p>
        </w:tc>
      </w:tr>
    </w:tbl>
    <w:p w:rsidR="003E3D83" w:rsidRPr="00BB4BAE" w:rsidRDefault="003E3D83" w:rsidP="00FD60DC">
      <w:pPr>
        <w:pStyle w:val="Heading2"/>
        <w:ind w:left="578" w:hanging="578"/>
        <w:rPr>
          <w:rFonts w:asciiTheme="minorHAnsi" w:hAnsiTheme="minorHAnsi" w:cstheme="minorHAnsi"/>
          <w:sz w:val="22"/>
          <w:szCs w:val="22"/>
        </w:rPr>
      </w:pPr>
      <w:bookmarkStart w:id="7" w:name="_Toc498420292"/>
      <w:bookmarkStart w:id="8" w:name="_Ref28851211"/>
      <w:bookmarkStart w:id="9" w:name="_Toc51879491"/>
      <w:r w:rsidRPr="00BB4BAE">
        <w:rPr>
          <w:rFonts w:asciiTheme="minorHAnsi" w:hAnsiTheme="minorHAnsi" w:cstheme="minorHAnsi"/>
          <w:sz w:val="22"/>
          <w:szCs w:val="22"/>
        </w:rPr>
        <w:t>Podaci o osobi zaduženoj za komunikaciju s ponuditeljima</w:t>
      </w:r>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239"/>
      </w:tblGrid>
      <w:tr w:rsidR="00096A04" w:rsidRPr="00BB4BAE" w:rsidTr="00BA7C89">
        <w:tc>
          <w:tcPr>
            <w:tcW w:w="3823" w:type="dxa"/>
          </w:tcPr>
          <w:p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Ime i prezime:</w:t>
            </w:r>
          </w:p>
        </w:tc>
        <w:tc>
          <w:tcPr>
            <w:tcW w:w="5239" w:type="dxa"/>
          </w:tcPr>
          <w:p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Ivana Sučić</w:t>
            </w:r>
          </w:p>
        </w:tc>
      </w:tr>
      <w:tr w:rsidR="00071731" w:rsidRPr="00BB4BAE" w:rsidTr="00BA7C89">
        <w:tc>
          <w:tcPr>
            <w:tcW w:w="3823" w:type="dxa"/>
          </w:tcPr>
          <w:p w:rsidR="00071731" w:rsidRPr="00BB4BAE" w:rsidRDefault="00071731" w:rsidP="00071731">
            <w:pPr>
              <w:spacing w:line="276" w:lineRule="auto"/>
              <w:rPr>
                <w:rFonts w:asciiTheme="minorHAnsi" w:hAnsiTheme="minorHAnsi" w:cstheme="minorHAnsi"/>
                <w:sz w:val="22"/>
              </w:rPr>
            </w:pPr>
            <w:r w:rsidRPr="00BB4BAE">
              <w:rPr>
                <w:rFonts w:asciiTheme="minorHAnsi" w:hAnsiTheme="minorHAnsi" w:cstheme="minorHAnsi"/>
                <w:sz w:val="22"/>
              </w:rPr>
              <w:t>Adresa:</w:t>
            </w:r>
          </w:p>
        </w:tc>
        <w:tc>
          <w:tcPr>
            <w:tcW w:w="5239" w:type="dxa"/>
          </w:tcPr>
          <w:p w:rsidR="00071731" w:rsidRPr="00BB4BAE" w:rsidRDefault="00071731" w:rsidP="00071731">
            <w:pPr>
              <w:spacing w:line="276" w:lineRule="auto"/>
              <w:rPr>
                <w:rFonts w:asciiTheme="minorHAnsi" w:hAnsiTheme="minorHAnsi" w:cstheme="minorHAnsi"/>
                <w:sz w:val="22"/>
              </w:rPr>
            </w:pPr>
            <w:r w:rsidRPr="00BB4BAE">
              <w:rPr>
                <w:rFonts w:asciiTheme="minorHAnsi" w:hAnsiTheme="minorHAnsi" w:cstheme="minorHAnsi"/>
                <w:sz w:val="22"/>
              </w:rPr>
              <w:t>Trg kralja Tomislava 1, 22320 Drniš</w:t>
            </w:r>
          </w:p>
        </w:tc>
      </w:tr>
      <w:tr w:rsidR="00096A04" w:rsidRPr="00BB4BAE" w:rsidTr="00BA7C89">
        <w:tc>
          <w:tcPr>
            <w:tcW w:w="3823" w:type="dxa"/>
          </w:tcPr>
          <w:p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Broj telefona:</w:t>
            </w:r>
          </w:p>
        </w:tc>
        <w:tc>
          <w:tcPr>
            <w:tcW w:w="5239" w:type="dxa"/>
          </w:tcPr>
          <w:p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+385 22 888 845</w:t>
            </w:r>
          </w:p>
        </w:tc>
      </w:tr>
      <w:tr w:rsidR="00096A04" w:rsidRPr="00BB4BAE" w:rsidTr="00BA7C89">
        <w:tc>
          <w:tcPr>
            <w:tcW w:w="3823" w:type="dxa"/>
          </w:tcPr>
          <w:p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Adresa elektroničke pošte:</w:t>
            </w:r>
          </w:p>
        </w:tc>
        <w:tc>
          <w:tcPr>
            <w:tcW w:w="5239" w:type="dxa"/>
          </w:tcPr>
          <w:p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Ivana.sucic@drnis.hr</w:t>
            </w:r>
          </w:p>
        </w:tc>
      </w:tr>
    </w:tbl>
    <w:p w:rsidR="00D75432" w:rsidRPr="00BB4BAE" w:rsidRDefault="00FA66F2" w:rsidP="00096A04">
      <w:pPr>
        <w:spacing w:before="120"/>
        <w:rPr>
          <w:rFonts w:asciiTheme="minorHAnsi" w:hAnsiTheme="minorHAnsi" w:cstheme="minorHAnsi"/>
          <w:sz w:val="22"/>
        </w:rPr>
      </w:pPr>
      <w:bookmarkStart w:id="10" w:name="_Toc498420293"/>
      <w:r w:rsidRPr="00BB4BAE">
        <w:rPr>
          <w:rFonts w:asciiTheme="minorHAnsi" w:hAnsiTheme="minorHAnsi" w:cstheme="minorHAnsi"/>
          <w:sz w:val="22"/>
        </w:rPr>
        <w:t>Komunikacija i svaka druga razmjena informacija između Naručitelja i gospodarskih subjekata odvija se elektroničkim sredstvima komunikacije (elektroničkom poštom na gore navedenu adresu e-pošte) isključivo u pisanom obliku, na hrvatskom jeziku.</w:t>
      </w:r>
    </w:p>
    <w:p w:rsidR="00FD60DC" w:rsidRPr="00BB4BAE" w:rsidRDefault="00FD60DC" w:rsidP="00096A04">
      <w:pPr>
        <w:spacing w:before="120"/>
        <w:rPr>
          <w:rFonts w:asciiTheme="minorHAnsi" w:hAnsiTheme="minorHAnsi" w:cstheme="minorHAnsi"/>
          <w:sz w:val="22"/>
        </w:rPr>
      </w:pPr>
      <w:r w:rsidRPr="00BB4BAE">
        <w:rPr>
          <w:rFonts w:asciiTheme="minorHAnsi" w:hAnsiTheme="minorHAnsi" w:cstheme="minorHAnsi"/>
          <w:sz w:val="22"/>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rsidR="003E3D83" w:rsidRPr="00BB4BAE" w:rsidRDefault="003E3D83" w:rsidP="00096A04">
      <w:pPr>
        <w:pStyle w:val="Heading2"/>
        <w:rPr>
          <w:rFonts w:asciiTheme="minorHAnsi" w:hAnsiTheme="minorHAnsi" w:cstheme="minorHAnsi"/>
          <w:sz w:val="22"/>
          <w:szCs w:val="22"/>
        </w:rPr>
      </w:pPr>
      <w:bookmarkStart w:id="11" w:name="_Toc498420294"/>
      <w:bookmarkStart w:id="12" w:name="_Toc51879492"/>
      <w:bookmarkEnd w:id="10"/>
      <w:r w:rsidRPr="00BB4BAE">
        <w:rPr>
          <w:rFonts w:asciiTheme="minorHAnsi" w:hAnsiTheme="minorHAnsi" w:cstheme="minorHAnsi"/>
          <w:sz w:val="22"/>
          <w:szCs w:val="22"/>
        </w:rPr>
        <w:lastRenderedPageBreak/>
        <w:t>Podaci o gospodarskim subjektima s kojima je naručitelj u sukobu interesa</w:t>
      </w:r>
      <w:bookmarkEnd w:id="11"/>
      <w:bookmarkEnd w:id="12"/>
    </w:p>
    <w:p w:rsidR="00096A04" w:rsidRPr="00BB4BAE" w:rsidRDefault="00096A04" w:rsidP="00096A04">
      <w:pPr>
        <w:rPr>
          <w:rFonts w:asciiTheme="minorHAnsi" w:hAnsiTheme="minorHAnsi" w:cstheme="minorHAnsi"/>
          <w:sz w:val="22"/>
        </w:rPr>
      </w:pPr>
      <w:bookmarkStart w:id="13" w:name="_Toc498420295"/>
      <w:r w:rsidRPr="00BB4BAE">
        <w:rPr>
          <w:rFonts w:asciiTheme="minorHAnsi" w:hAnsiTheme="minorHAnsi" w:cstheme="minorHAnsi"/>
          <w:sz w:val="22"/>
        </w:rPr>
        <w:t xml:space="preserve">Sukladno članku 80. stavak 2. točka 1. ZJN 2016 Grad </w:t>
      </w:r>
      <w:r w:rsidR="00C32B64" w:rsidRPr="00BB4BAE">
        <w:rPr>
          <w:rFonts w:asciiTheme="minorHAnsi" w:hAnsiTheme="minorHAnsi" w:cstheme="minorHAnsi"/>
          <w:sz w:val="22"/>
        </w:rPr>
        <w:t>Drniš</w:t>
      </w:r>
      <w:r w:rsidR="006542FD" w:rsidRPr="00BB4BAE">
        <w:rPr>
          <w:rFonts w:asciiTheme="minorHAnsi" w:hAnsiTheme="minorHAnsi" w:cstheme="minorHAnsi"/>
          <w:sz w:val="22"/>
        </w:rPr>
        <w:t xml:space="preserve">je </w:t>
      </w:r>
      <w:r w:rsidRPr="00BB4BAE">
        <w:rPr>
          <w:rFonts w:asciiTheme="minorHAnsi" w:hAnsiTheme="minorHAnsi" w:cstheme="minorHAnsi"/>
          <w:sz w:val="22"/>
        </w:rPr>
        <w:t xml:space="preserve">kao javni naručitelj u smislu odredbi članaka 76. i 77. ZJN 2016 </w:t>
      </w:r>
      <w:r w:rsidR="006542FD" w:rsidRPr="00BB4BAE">
        <w:rPr>
          <w:rFonts w:asciiTheme="minorHAnsi" w:hAnsiTheme="minorHAnsi" w:cstheme="minorHAnsi"/>
          <w:sz w:val="22"/>
        </w:rPr>
        <w:t xml:space="preserve">u sukobu interesa </w:t>
      </w:r>
      <w:r w:rsidRPr="00BB4BAE">
        <w:rPr>
          <w:rFonts w:asciiTheme="minorHAnsi" w:hAnsiTheme="minorHAnsi" w:cstheme="minorHAnsi"/>
          <w:sz w:val="22"/>
        </w:rPr>
        <w:t>sa sljedećim gospodarskim subjektima</w:t>
      </w:r>
      <w:r w:rsidR="00FA66F2" w:rsidRPr="00BB4BAE">
        <w:rPr>
          <w:rFonts w:asciiTheme="minorHAnsi" w:hAnsiTheme="minorHAnsi" w:cstheme="minorHAnsi"/>
          <w:sz w:val="22"/>
        </w:rPr>
        <w:t>(u svojstvu ponuditelja, člana zajednice ponuditelja ili podugovaratelja odabranom ponuditelju):</w:t>
      </w:r>
    </w:p>
    <w:p w:rsidR="0041585A" w:rsidRPr="00BB4BAE" w:rsidRDefault="0041585A" w:rsidP="00F91088">
      <w:pPr>
        <w:pStyle w:val="ListParagraph"/>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KONAK d.o.o., OIB:54042795963, Zadar, A.Hebranga 6D</w:t>
      </w:r>
    </w:p>
    <w:p w:rsidR="0041585A" w:rsidRPr="00BB4BAE" w:rsidRDefault="0041585A" w:rsidP="00F91088">
      <w:pPr>
        <w:pStyle w:val="ListParagraph"/>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FAGUS d.o.o., OIB:36556925512, Drniš, fra Joze Jerkovića 1</w:t>
      </w:r>
    </w:p>
    <w:p w:rsidR="0041585A" w:rsidRPr="00BB4BAE" w:rsidRDefault="0041585A" w:rsidP="00F91088">
      <w:pPr>
        <w:pStyle w:val="ListParagraph"/>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HRVATSKI TELEKOM, OIB:81793146560, Ulica Roberta Frangeša, Zagreb</w:t>
      </w:r>
    </w:p>
    <w:p w:rsidR="00D91039" w:rsidRPr="00BB4BAE" w:rsidRDefault="00D91039" w:rsidP="00D91039">
      <w:pPr>
        <w:rPr>
          <w:rFonts w:asciiTheme="minorHAnsi" w:hAnsiTheme="minorHAnsi" w:cstheme="minorHAnsi"/>
          <w:color w:val="FF0000"/>
          <w:sz w:val="22"/>
        </w:rPr>
      </w:pPr>
    </w:p>
    <w:p w:rsidR="00D91039" w:rsidRPr="00BB4BAE" w:rsidRDefault="00D91039" w:rsidP="00D91039">
      <w:pPr>
        <w:pStyle w:val="Heading2"/>
        <w:rPr>
          <w:rFonts w:asciiTheme="minorHAnsi" w:hAnsiTheme="minorHAnsi" w:cstheme="minorHAnsi"/>
          <w:sz w:val="22"/>
          <w:szCs w:val="22"/>
        </w:rPr>
      </w:pPr>
      <w:bookmarkStart w:id="14" w:name="_Toc51879493"/>
      <w:r w:rsidRPr="00BB4BAE">
        <w:rPr>
          <w:rFonts w:asciiTheme="minorHAnsi" w:hAnsiTheme="minorHAnsi" w:cstheme="minorHAnsi"/>
          <w:sz w:val="22"/>
          <w:szCs w:val="22"/>
        </w:rPr>
        <w:t>Početak postupka jednostavne nabave</w:t>
      </w:r>
      <w:bookmarkEnd w:id="14"/>
    </w:p>
    <w:p w:rsidR="00D91039" w:rsidRPr="00BB4BAE" w:rsidRDefault="00D91039" w:rsidP="00D91039">
      <w:pPr>
        <w:rPr>
          <w:rFonts w:asciiTheme="minorHAnsi" w:hAnsiTheme="minorHAnsi" w:cstheme="minorHAnsi"/>
          <w:color w:val="FF0000"/>
          <w:sz w:val="22"/>
        </w:rPr>
      </w:pPr>
      <w:r w:rsidRPr="00BB4BAE">
        <w:rPr>
          <w:rFonts w:asciiTheme="minorHAnsi" w:hAnsiTheme="minorHAnsi" w:cstheme="minorHAnsi"/>
          <w:sz w:val="22"/>
        </w:rPr>
        <w:t xml:space="preserve">Danom početka postupka jednostavne nabave smatra se dan </w:t>
      </w:r>
      <w:r w:rsidR="005744F8">
        <w:rPr>
          <w:rFonts w:asciiTheme="minorHAnsi" w:hAnsiTheme="minorHAnsi" w:cstheme="minorHAnsi"/>
          <w:sz w:val="22"/>
        </w:rPr>
        <w:t xml:space="preserve">objave Poziva na dostavu ponuda na web stranicama Grada Drniša </w:t>
      </w:r>
      <w:hyperlink r:id="rId12" w:history="1">
        <w:r w:rsidR="005744F8" w:rsidRPr="003A7394">
          <w:rPr>
            <w:rStyle w:val="Hyperlink"/>
            <w:rFonts w:asciiTheme="minorHAnsi" w:hAnsiTheme="minorHAnsi" w:cstheme="minorHAnsi"/>
            <w:sz w:val="22"/>
          </w:rPr>
          <w:t>www.drnis.hr</w:t>
        </w:r>
      </w:hyperlink>
      <w:r w:rsidR="005744F8">
        <w:rPr>
          <w:rFonts w:asciiTheme="minorHAnsi" w:hAnsiTheme="minorHAnsi" w:cstheme="minorHAnsi"/>
          <w:sz w:val="22"/>
        </w:rPr>
        <w:t>, odnosno dan slanja Poziva na dostavu ponuda u EOJN – modul jednostavna nabava.</w:t>
      </w:r>
    </w:p>
    <w:p w:rsidR="003E3D83" w:rsidRPr="00BB4BAE" w:rsidRDefault="003E3D83" w:rsidP="00096A04">
      <w:pPr>
        <w:pStyle w:val="Heading2"/>
        <w:rPr>
          <w:rFonts w:asciiTheme="minorHAnsi" w:hAnsiTheme="minorHAnsi" w:cstheme="minorHAnsi"/>
          <w:sz w:val="22"/>
          <w:szCs w:val="22"/>
        </w:rPr>
      </w:pPr>
      <w:bookmarkStart w:id="15" w:name="_Toc51879494"/>
      <w:r w:rsidRPr="00BB4BAE">
        <w:rPr>
          <w:rFonts w:asciiTheme="minorHAnsi" w:hAnsiTheme="minorHAnsi" w:cstheme="minorHAnsi"/>
          <w:sz w:val="22"/>
          <w:szCs w:val="22"/>
        </w:rPr>
        <w:t>Vrsta postupka nabave</w:t>
      </w:r>
      <w:bookmarkEnd w:id="13"/>
      <w:bookmarkEnd w:id="15"/>
    </w:p>
    <w:p w:rsidR="003E3D83" w:rsidRPr="00BB4BAE" w:rsidRDefault="00FD60DC" w:rsidP="00096A04">
      <w:pPr>
        <w:rPr>
          <w:rFonts w:asciiTheme="minorHAnsi" w:hAnsiTheme="minorHAnsi" w:cstheme="minorHAnsi"/>
          <w:sz w:val="22"/>
        </w:rPr>
      </w:pPr>
      <w:r w:rsidRPr="00BB4BAE">
        <w:rPr>
          <w:rFonts w:asciiTheme="minorHAnsi" w:hAnsiTheme="minorHAnsi" w:cstheme="minorHAnsi"/>
          <w:sz w:val="22"/>
        </w:rPr>
        <w:t>P</w:t>
      </w:r>
      <w:r w:rsidR="00FC6F8D" w:rsidRPr="00BB4BAE">
        <w:rPr>
          <w:rFonts w:asciiTheme="minorHAnsi" w:hAnsiTheme="minorHAnsi" w:cstheme="minorHAnsi"/>
          <w:sz w:val="22"/>
        </w:rPr>
        <w:t>rovodi se p</w:t>
      </w:r>
      <w:r w:rsidRPr="00BB4BAE">
        <w:rPr>
          <w:rFonts w:asciiTheme="minorHAnsi" w:hAnsiTheme="minorHAnsi" w:cstheme="minorHAnsi"/>
          <w:sz w:val="22"/>
        </w:rPr>
        <w:t>ostupak jednostavne nabave.</w:t>
      </w:r>
    </w:p>
    <w:p w:rsidR="00FD60DC" w:rsidRPr="00BB4BAE" w:rsidRDefault="00FD60DC" w:rsidP="00096A04">
      <w:pPr>
        <w:rPr>
          <w:rFonts w:asciiTheme="minorHAnsi" w:hAnsiTheme="minorHAnsi" w:cstheme="minorHAnsi"/>
          <w:sz w:val="22"/>
        </w:rPr>
      </w:pPr>
      <w:r w:rsidRPr="00BB4BAE">
        <w:rPr>
          <w:rFonts w:asciiTheme="minorHAnsi" w:hAnsiTheme="minorHAnsi" w:cstheme="minorHAnsi"/>
          <w:sz w:val="22"/>
        </w:rPr>
        <w:t>Sukladno odredbama Pravilnika o provedbi postupka jednostavne nabave (KLASA: 400-01/17-10/5, URBROJ: 2182/06-17-1) od 04. travnja 2017. provedba postupka nabave procijenjene vrijednosti jednake ili veće od 70.000,00 kn, a manje od 200.000,00 kn (bez PDV-a) za robe i usluge provodi se objavom poziva na dostavu ponuda na mrežnim stranicama Naručitelja. Poziv mora biti dostupan na mrežnim stranicama naručitelja najmanje 30 dana od dana njegove objave.</w:t>
      </w:r>
    </w:p>
    <w:p w:rsidR="00C40183" w:rsidRPr="00BB4BAE" w:rsidRDefault="00C40183" w:rsidP="00C40183">
      <w:pPr>
        <w:pStyle w:val="Heading2"/>
        <w:rPr>
          <w:rFonts w:asciiTheme="minorHAnsi" w:hAnsiTheme="minorHAnsi" w:cstheme="minorHAnsi"/>
          <w:sz w:val="22"/>
          <w:szCs w:val="22"/>
        </w:rPr>
      </w:pPr>
      <w:bookmarkStart w:id="16" w:name="_Toc51879495"/>
      <w:r w:rsidRPr="00BB4BAE">
        <w:rPr>
          <w:rFonts w:asciiTheme="minorHAnsi" w:hAnsiTheme="minorHAnsi" w:cstheme="minorHAnsi"/>
          <w:sz w:val="22"/>
          <w:szCs w:val="22"/>
        </w:rPr>
        <w:t>Evidencijski broj nabave</w:t>
      </w:r>
      <w:bookmarkEnd w:id="16"/>
    </w:p>
    <w:p w:rsidR="00C40183" w:rsidRPr="00BB4BAE" w:rsidRDefault="004904BB" w:rsidP="00C40183">
      <w:pPr>
        <w:rPr>
          <w:rFonts w:asciiTheme="minorHAnsi" w:eastAsia="Calibri" w:hAnsiTheme="minorHAnsi" w:cstheme="minorHAnsi"/>
          <w:sz w:val="22"/>
        </w:rPr>
      </w:pPr>
      <w:r w:rsidRPr="00BB4BAE">
        <w:rPr>
          <w:rFonts w:asciiTheme="minorHAnsi" w:eastAsia="Calibri" w:hAnsiTheme="minorHAnsi" w:cstheme="minorHAnsi"/>
          <w:sz w:val="22"/>
        </w:rPr>
        <w:t>JN27/20</w:t>
      </w:r>
    </w:p>
    <w:p w:rsidR="003E3D83" w:rsidRPr="00BB4BAE" w:rsidRDefault="003E3D83" w:rsidP="00096A04">
      <w:pPr>
        <w:pStyle w:val="Heading2"/>
        <w:rPr>
          <w:rFonts w:asciiTheme="minorHAnsi" w:hAnsiTheme="minorHAnsi" w:cstheme="minorHAnsi"/>
          <w:sz w:val="22"/>
          <w:szCs w:val="22"/>
        </w:rPr>
      </w:pPr>
      <w:bookmarkStart w:id="17" w:name="_Toc498420297"/>
      <w:bookmarkStart w:id="18" w:name="_Toc51879496"/>
      <w:r w:rsidRPr="00BB4BAE">
        <w:rPr>
          <w:rFonts w:asciiTheme="minorHAnsi" w:hAnsiTheme="minorHAnsi" w:cstheme="minorHAnsi"/>
          <w:sz w:val="22"/>
          <w:szCs w:val="22"/>
        </w:rPr>
        <w:t>Procijenjena vrijednost nabave</w:t>
      </w:r>
      <w:bookmarkEnd w:id="17"/>
      <w:bookmarkEnd w:id="18"/>
    </w:p>
    <w:p w:rsidR="003E3D83" w:rsidRPr="00BB4BAE" w:rsidRDefault="003E3D83" w:rsidP="00096A04">
      <w:pPr>
        <w:rPr>
          <w:rFonts w:asciiTheme="minorHAnsi" w:hAnsiTheme="minorHAnsi" w:cstheme="minorHAnsi"/>
          <w:sz w:val="22"/>
        </w:rPr>
      </w:pPr>
      <w:r w:rsidRPr="00BB4BAE">
        <w:rPr>
          <w:rFonts w:asciiTheme="minorHAnsi" w:hAnsiTheme="minorHAnsi" w:cstheme="minorHAnsi"/>
          <w:sz w:val="22"/>
        </w:rPr>
        <w:t xml:space="preserve">Procijenjena vrijednost nabave iznosi </w:t>
      </w:r>
      <w:r w:rsidR="00C40183" w:rsidRPr="00BB4BAE">
        <w:rPr>
          <w:rFonts w:asciiTheme="minorHAnsi" w:hAnsiTheme="minorHAnsi" w:cstheme="minorHAnsi"/>
          <w:b/>
          <w:sz w:val="22"/>
        </w:rPr>
        <w:t>190</w:t>
      </w:r>
      <w:r w:rsidR="00D75432" w:rsidRPr="00BB4BAE">
        <w:rPr>
          <w:rFonts w:asciiTheme="minorHAnsi" w:hAnsiTheme="minorHAnsi" w:cstheme="minorHAnsi"/>
          <w:b/>
          <w:sz w:val="22"/>
        </w:rPr>
        <w:t xml:space="preserve">.000,00 </w:t>
      </w:r>
      <w:r w:rsidR="000C68A1" w:rsidRPr="00BB4BAE">
        <w:rPr>
          <w:rFonts w:asciiTheme="minorHAnsi" w:hAnsiTheme="minorHAnsi" w:cstheme="minorHAnsi"/>
          <w:b/>
          <w:sz w:val="22"/>
        </w:rPr>
        <w:t xml:space="preserve">kn </w:t>
      </w:r>
      <w:r w:rsidRPr="00BB4BAE">
        <w:rPr>
          <w:rFonts w:asciiTheme="minorHAnsi" w:hAnsiTheme="minorHAnsi" w:cstheme="minorHAnsi"/>
          <w:sz w:val="22"/>
        </w:rPr>
        <w:t>bez PDV-a.</w:t>
      </w:r>
    </w:p>
    <w:p w:rsidR="001146BC" w:rsidRPr="00BB4BAE" w:rsidRDefault="001146BC" w:rsidP="00096A04">
      <w:pPr>
        <w:rPr>
          <w:rFonts w:asciiTheme="minorHAnsi" w:hAnsiTheme="minorHAnsi" w:cstheme="minorHAnsi"/>
          <w:sz w:val="22"/>
        </w:rPr>
      </w:pPr>
    </w:p>
    <w:p w:rsidR="001146BC" w:rsidRPr="00BB4BAE" w:rsidRDefault="001146BC" w:rsidP="00096A04">
      <w:pPr>
        <w:rPr>
          <w:rFonts w:asciiTheme="minorHAnsi" w:hAnsiTheme="minorHAnsi" w:cstheme="minorHAnsi"/>
          <w:sz w:val="22"/>
        </w:rPr>
      </w:pPr>
    </w:p>
    <w:p w:rsidR="0085401D" w:rsidRPr="00BB4BAE" w:rsidRDefault="0085401D" w:rsidP="00167762">
      <w:pPr>
        <w:pStyle w:val="Heading1"/>
        <w:rPr>
          <w:rFonts w:asciiTheme="minorHAnsi" w:hAnsiTheme="minorHAnsi" w:cstheme="minorHAnsi"/>
          <w:szCs w:val="22"/>
        </w:rPr>
      </w:pPr>
      <w:r w:rsidRPr="00BB4BAE">
        <w:rPr>
          <w:rFonts w:asciiTheme="minorHAnsi" w:hAnsiTheme="minorHAnsi" w:cstheme="minorHAnsi"/>
          <w:color w:val="FF0000"/>
          <w:szCs w:val="22"/>
        </w:rPr>
        <w:br w:type="page"/>
      </w:r>
      <w:bookmarkStart w:id="19" w:name="_Toc498420303"/>
      <w:bookmarkStart w:id="20" w:name="_Toc51879497"/>
      <w:r w:rsidRPr="00BB4BAE">
        <w:rPr>
          <w:rFonts w:asciiTheme="minorHAnsi" w:hAnsiTheme="minorHAnsi" w:cstheme="minorHAnsi"/>
          <w:szCs w:val="22"/>
        </w:rPr>
        <w:lastRenderedPageBreak/>
        <w:t>PODACI O PREDMETU NABAVE</w:t>
      </w:r>
      <w:bookmarkEnd w:id="19"/>
      <w:bookmarkEnd w:id="20"/>
    </w:p>
    <w:p w:rsidR="0085401D" w:rsidRPr="00BB4BAE" w:rsidRDefault="0085401D" w:rsidP="00096A04">
      <w:pPr>
        <w:pStyle w:val="Heading2"/>
        <w:rPr>
          <w:rFonts w:asciiTheme="minorHAnsi" w:hAnsiTheme="minorHAnsi" w:cstheme="minorHAnsi"/>
          <w:sz w:val="22"/>
          <w:szCs w:val="22"/>
        </w:rPr>
      </w:pPr>
      <w:bookmarkStart w:id="21" w:name="_Toc498420304"/>
      <w:bookmarkStart w:id="22" w:name="_Toc51879498"/>
      <w:r w:rsidRPr="00BB4BAE">
        <w:rPr>
          <w:rFonts w:asciiTheme="minorHAnsi" w:hAnsiTheme="minorHAnsi" w:cstheme="minorHAnsi"/>
          <w:sz w:val="22"/>
          <w:szCs w:val="22"/>
        </w:rPr>
        <w:t>Opis predmeta nabave</w:t>
      </w:r>
      <w:bookmarkEnd w:id="21"/>
      <w:bookmarkEnd w:id="22"/>
    </w:p>
    <w:p w:rsidR="005A4C3A" w:rsidRPr="00BB4BAE" w:rsidRDefault="005A4C3A" w:rsidP="00096A04">
      <w:pPr>
        <w:rPr>
          <w:rFonts w:asciiTheme="minorHAnsi" w:hAnsiTheme="minorHAnsi" w:cstheme="minorHAnsi"/>
          <w:sz w:val="22"/>
        </w:rPr>
      </w:pPr>
      <w:r w:rsidRPr="00BB4BAE">
        <w:rPr>
          <w:rFonts w:asciiTheme="minorHAnsi" w:hAnsiTheme="minorHAnsi" w:cstheme="minorHAnsi"/>
          <w:sz w:val="22"/>
        </w:rPr>
        <w:t xml:space="preserve">Predmet nabave su usluge </w:t>
      </w:r>
      <w:r w:rsidR="00211C68" w:rsidRPr="00BB4BAE">
        <w:rPr>
          <w:rFonts w:asciiTheme="minorHAnsi" w:hAnsiTheme="minorHAnsi" w:cstheme="minorHAnsi"/>
          <w:sz w:val="22"/>
        </w:rPr>
        <w:t>upravljanja projektom</w:t>
      </w:r>
      <w:r w:rsidR="00D32CBF" w:rsidRPr="00BB4BAE">
        <w:rPr>
          <w:rFonts w:asciiTheme="minorHAnsi" w:hAnsiTheme="minorHAnsi" w:cstheme="minorHAnsi"/>
          <w:sz w:val="22"/>
        </w:rPr>
        <w:t xml:space="preserve"> i</w:t>
      </w:r>
      <w:r w:rsidR="00211C68" w:rsidRPr="00BB4BAE">
        <w:rPr>
          <w:rFonts w:asciiTheme="minorHAnsi" w:hAnsiTheme="minorHAnsi" w:cstheme="minorHAnsi"/>
          <w:sz w:val="22"/>
        </w:rPr>
        <w:t xml:space="preserve"> tehničke pomoći tijekom provedbe projekta sanacije </w:t>
      </w:r>
      <w:r w:rsidR="006542FD" w:rsidRPr="00BB4BAE">
        <w:rPr>
          <w:rFonts w:asciiTheme="minorHAnsi" w:hAnsiTheme="minorHAnsi" w:cstheme="minorHAnsi"/>
          <w:sz w:val="22"/>
        </w:rPr>
        <w:t>odlagališta neopasnog otpada</w:t>
      </w:r>
      <w:r w:rsidR="00D32CBF" w:rsidRPr="00BB4BAE">
        <w:rPr>
          <w:rFonts w:asciiTheme="minorHAnsi" w:hAnsiTheme="minorHAnsi" w:cstheme="minorHAnsi"/>
          <w:sz w:val="22"/>
        </w:rPr>
        <w:t xml:space="preserve">„Moseć“ </w:t>
      </w:r>
      <w:r w:rsidRPr="00BB4BAE">
        <w:rPr>
          <w:rFonts w:asciiTheme="minorHAnsi" w:hAnsiTheme="minorHAnsi" w:cstheme="minorHAnsi"/>
          <w:sz w:val="22"/>
        </w:rPr>
        <w:t xml:space="preserve">u </w:t>
      </w:r>
      <w:r w:rsidR="00096A04" w:rsidRPr="00BB4BAE">
        <w:rPr>
          <w:rFonts w:asciiTheme="minorHAnsi" w:hAnsiTheme="minorHAnsi" w:cstheme="minorHAnsi"/>
          <w:sz w:val="22"/>
        </w:rPr>
        <w:t xml:space="preserve">Gradu </w:t>
      </w:r>
      <w:r w:rsidR="00D32CBF" w:rsidRPr="00BB4BAE">
        <w:rPr>
          <w:rFonts w:asciiTheme="minorHAnsi" w:hAnsiTheme="minorHAnsi" w:cstheme="minorHAnsi"/>
          <w:sz w:val="22"/>
        </w:rPr>
        <w:t>Drnišu</w:t>
      </w:r>
      <w:r w:rsidRPr="00BB4BAE">
        <w:rPr>
          <w:rFonts w:asciiTheme="minorHAnsi" w:hAnsiTheme="minorHAnsi" w:cstheme="minorHAnsi"/>
          <w:sz w:val="22"/>
        </w:rPr>
        <w:t>.</w:t>
      </w:r>
    </w:p>
    <w:p w:rsidR="0085401D" w:rsidRPr="00BB4BAE" w:rsidRDefault="0085401D" w:rsidP="00096A04">
      <w:pPr>
        <w:rPr>
          <w:rFonts w:asciiTheme="minorHAnsi" w:hAnsiTheme="minorHAnsi" w:cstheme="minorHAnsi"/>
          <w:sz w:val="22"/>
        </w:rPr>
      </w:pPr>
      <w:bookmarkStart w:id="23" w:name="_Hlk28855524"/>
      <w:r w:rsidRPr="00BB4BAE">
        <w:rPr>
          <w:rFonts w:asciiTheme="minorHAnsi" w:hAnsiTheme="minorHAnsi" w:cstheme="minorHAnsi"/>
          <w:sz w:val="22"/>
        </w:rPr>
        <w:t xml:space="preserve">Projekt sanacije </w:t>
      </w:r>
      <w:r w:rsidR="006542FD" w:rsidRPr="00BB4BAE">
        <w:rPr>
          <w:rFonts w:asciiTheme="minorHAnsi" w:hAnsiTheme="minorHAnsi" w:cstheme="minorHAnsi"/>
          <w:sz w:val="22"/>
        </w:rPr>
        <w:t>odlagališta neopasnog otpada</w:t>
      </w:r>
      <w:r w:rsidR="00211C68" w:rsidRPr="00BB4BAE">
        <w:rPr>
          <w:rFonts w:asciiTheme="minorHAnsi" w:hAnsiTheme="minorHAnsi" w:cstheme="minorHAnsi"/>
          <w:sz w:val="22"/>
        </w:rPr>
        <w:t>„</w:t>
      </w:r>
      <w:r w:rsidR="00D32CBF" w:rsidRPr="00BB4BAE">
        <w:rPr>
          <w:rFonts w:asciiTheme="minorHAnsi" w:hAnsiTheme="minorHAnsi" w:cstheme="minorHAnsi"/>
          <w:sz w:val="22"/>
        </w:rPr>
        <w:t>Moseć</w:t>
      </w:r>
      <w:r w:rsidR="00211C68" w:rsidRPr="00BB4BAE">
        <w:rPr>
          <w:rFonts w:asciiTheme="minorHAnsi" w:hAnsiTheme="minorHAnsi" w:cstheme="minorHAnsi"/>
          <w:sz w:val="22"/>
        </w:rPr>
        <w:t>“</w:t>
      </w:r>
      <w:r w:rsidRPr="00BB4BAE">
        <w:rPr>
          <w:rFonts w:asciiTheme="minorHAnsi" w:hAnsiTheme="minorHAnsi" w:cstheme="minorHAnsi"/>
          <w:sz w:val="22"/>
        </w:rPr>
        <w:t xml:space="preserve"> u </w:t>
      </w:r>
      <w:r w:rsidR="0054747B" w:rsidRPr="00BB4BAE">
        <w:rPr>
          <w:rFonts w:asciiTheme="minorHAnsi" w:hAnsiTheme="minorHAnsi" w:cstheme="minorHAnsi"/>
          <w:sz w:val="22"/>
        </w:rPr>
        <w:t xml:space="preserve">Gradu </w:t>
      </w:r>
      <w:r w:rsidR="00D32CBF" w:rsidRPr="00BB4BAE">
        <w:rPr>
          <w:rFonts w:asciiTheme="minorHAnsi" w:hAnsiTheme="minorHAnsi" w:cstheme="minorHAnsi"/>
          <w:sz w:val="22"/>
        </w:rPr>
        <w:t xml:space="preserve">Drnišu </w:t>
      </w:r>
      <w:r w:rsidRPr="00BB4BAE">
        <w:rPr>
          <w:rFonts w:asciiTheme="minorHAnsi" w:hAnsiTheme="minorHAnsi" w:cstheme="minorHAnsi"/>
          <w:sz w:val="22"/>
        </w:rPr>
        <w:t xml:space="preserve">provodi se kroz Operativni program Konkurentnost i kohezija 2014.-2020 te je sufinanciran bespovratnim sredstvima iz Europske unije. Projekt će se provoditi sukladno Ugovoru o bespovratnim sredstvima </w:t>
      </w:r>
      <w:r w:rsidR="00AE60BC" w:rsidRPr="00BB4BAE">
        <w:rPr>
          <w:rFonts w:asciiTheme="minorHAnsi" w:hAnsiTheme="minorHAnsi" w:cstheme="minorHAnsi"/>
          <w:sz w:val="22"/>
        </w:rPr>
        <w:t>(referentni broj ugovora KK.</w:t>
      </w:r>
      <w:r w:rsidR="004904BB" w:rsidRPr="00BB4BAE">
        <w:rPr>
          <w:rFonts w:asciiTheme="minorHAnsi" w:hAnsiTheme="minorHAnsi" w:cstheme="minorHAnsi"/>
          <w:sz w:val="22"/>
        </w:rPr>
        <w:t>06.3.1.13.0002)</w:t>
      </w:r>
      <w:r w:rsidRPr="00BB4BAE">
        <w:rPr>
          <w:rFonts w:asciiTheme="minorHAnsi" w:hAnsiTheme="minorHAnsi" w:cstheme="minorHAnsi"/>
          <w:sz w:val="22"/>
        </w:rPr>
        <w:t xml:space="preserve">koji su potpisali </w:t>
      </w:r>
      <w:r w:rsidR="00D32CBF" w:rsidRPr="00BB4BAE">
        <w:rPr>
          <w:rFonts w:asciiTheme="minorHAnsi" w:hAnsiTheme="minorHAnsi" w:cstheme="minorHAnsi"/>
          <w:sz w:val="22"/>
        </w:rPr>
        <w:t>Grad Drniš (Korisnik), Ministarstvo zaštite okoliša i energetike (PT1) i Fond za zaštitu okoliša i energetsku učinkovitost (PT2). Navedeni predmet nabave podliježe kontroli Posredničkog tijela razine 2.</w:t>
      </w:r>
      <w:bookmarkEnd w:id="23"/>
    </w:p>
    <w:p w:rsidR="00D75432" w:rsidRPr="00BB4BAE" w:rsidRDefault="00D75432" w:rsidP="00096A04">
      <w:pPr>
        <w:rPr>
          <w:rFonts w:asciiTheme="minorHAnsi" w:hAnsiTheme="minorHAnsi" w:cstheme="minorHAnsi"/>
          <w:sz w:val="22"/>
        </w:rPr>
      </w:pPr>
      <w:r w:rsidRPr="00BB4BAE">
        <w:rPr>
          <w:rFonts w:asciiTheme="minorHAnsi" w:hAnsiTheme="minorHAnsi" w:cstheme="minorHAnsi"/>
          <w:sz w:val="22"/>
        </w:rPr>
        <w:t>CPV</w:t>
      </w:r>
      <w:r w:rsidR="00E5324D" w:rsidRPr="00BB4BAE">
        <w:rPr>
          <w:rFonts w:asciiTheme="minorHAnsi" w:hAnsiTheme="minorHAnsi" w:cstheme="minorHAnsi"/>
          <w:sz w:val="22"/>
        </w:rPr>
        <w:t xml:space="preserve"> oznaka predmeta nabave:</w:t>
      </w:r>
    </w:p>
    <w:p w:rsidR="00211C68" w:rsidRPr="00BB4BAE" w:rsidRDefault="00211C68" w:rsidP="00F91088">
      <w:pPr>
        <w:pStyle w:val="ListParagraph"/>
        <w:numPr>
          <w:ilvl w:val="0"/>
          <w:numId w:val="14"/>
        </w:numPr>
        <w:rPr>
          <w:rFonts w:asciiTheme="minorHAnsi" w:hAnsiTheme="minorHAnsi" w:cstheme="minorHAnsi"/>
          <w:sz w:val="22"/>
        </w:rPr>
      </w:pPr>
      <w:r w:rsidRPr="00BB4BAE">
        <w:rPr>
          <w:rFonts w:asciiTheme="minorHAnsi" w:hAnsiTheme="minorHAnsi" w:cstheme="minorHAnsi"/>
          <w:sz w:val="22"/>
        </w:rPr>
        <w:t>71310000-4 Tehničke savjetodavne usluge i savjetodavne usluge u graditeljstvu</w:t>
      </w:r>
    </w:p>
    <w:p w:rsidR="00211C68" w:rsidRPr="00BB4BAE" w:rsidRDefault="00211C68" w:rsidP="00F91088">
      <w:pPr>
        <w:pStyle w:val="ListParagraph"/>
        <w:numPr>
          <w:ilvl w:val="0"/>
          <w:numId w:val="14"/>
        </w:numPr>
        <w:rPr>
          <w:rFonts w:asciiTheme="minorHAnsi" w:hAnsiTheme="minorHAnsi" w:cstheme="minorHAnsi"/>
          <w:sz w:val="22"/>
        </w:rPr>
      </w:pPr>
      <w:r w:rsidRPr="00BB4BAE">
        <w:rPr>
          <w:rFonts w:asciiTheme="minorHAnsi" w:hAnsiTheme="minorHAnsi" w:cstheme="minorHAnsi"/>
          <w:sz w:val="22"/>
        </w:rPr>
        <w:t>72224000-1 Usluge savjetovanja na području vođenja projekta</w:t>
      </w:r>
    </w:p>
    <w:p w:rsidR="00211C68" w:rsidRPr="00BB4BAE" w:rsidRDefault="00211C68" w:rsidP="00F91088">
      <w:pPr>
        <w:pStyle w:val="ListParagraph"/>
        <w:numPr>
          <w:ilvl w:val="0"/>
          <w:numId w:val="14"/>
        </w:numPr>
        <w:rPr>
          <w:rFonts w:asciiTheme="minorHAnsi" w:hAnsiTheme="minorHAnsi" w:cstheme="minorHAnsi"/>
          <w:sz w:val="22"/>
        </w:rPr>
      </w:pPr>
      <w:r w:rsidRPr="00BB4BAE">
        <w:rPr>
          <w:rFonts w:asciiTheme="minorHAnsi" w:hAnsiTheme="minorHAnsi" w:cstheme="minorHAnsi"/>
          <w:sz w:val="22"/>
        </w:rPr>
        <w:t>71541000-2 Usluge vođenja projekta u građevinarstvu</w:t>
      </w:r>
    </w:p>
    <w:p w:rsidR="0085401D" w:rsidRPr="00BB4BAE" w:rsidRDefault="0085401D" w:rsidP="000B7A05">
      <w:pPr>
        <w:pStyle w:val="Heading2"/>
        <w:rPr>
          <w:rFonts w:asciiTheme="minorHAnsi" w:hAnsiTheme="minorHAnsi" w:cstheme="minorHAnsi"/>
          <w:sz w:val="22"/>
          <w:szCs w:val="22"/>
        </w:rPr>
      </w:pPr>
      <w:bookmarkStart w:id="24" w:name="_Toc498420307"/>
      <w:bookmarkStart w:id="25" w:name="_Toc51879499"/>
      <w:r w:rsidRPr="00BB4BAE">
        <w:rPr>
          <w:rFonts w:asciiTheme="minorHAnsi" w:hAnsiTheme="minorHAnsi" w:cstheme="minorHAnsi"/>
          <w:sz w:val="22"/>
          <w:szCs w:val="22"/>
        </w:rPr>
        <w:t>Tehničke specifikacije</w:t>
      </w:r>
      <w:bookmarkEnd w:id="24"/>
      <w:bookmarkEnd w:id="25"/>
    </w:p>
    <w:p w:rsidR="00D32CBF" w:rsidRPr="00BB4BAE" w:rsidRDefault="00D32CBF" w:rsidP="00D32CBF">
      <w:pPr>
        <w:rPr>
          <w:rFonts w:asciiTheme="minorHAnsi" w:hAnsiTheme="minorHAnsi" w:cstheme="minorHAnsi"/>
          <w:sz w:val="22"/>
        </w:rPr>
      </w:pPr>
      <w:bookmarkStart w:id="26" w:name="_Toc499595726"/>
      <w:r w:rsidRPr="00BB4BAE">
        <w:rPr>
          <w:rFonts w:asciiTheme="minorHAnsi" w:hAnsiTheme="minorHAnsi" w:cstheme="minorHAnsi"/>
          <w:sz w:val="22"/>
        </w:rPr>
        <w:t xml:space="preserve">Tehničke specifikacije nalaze se u </w:t>
      </w:r>
      <w:r w:rsidR="009F308F" w:rsidRPr="00BB4BAE">
        <w:rPr>
          <w:rFonts w:asciiTheme="minorHAnsi" w:hAnsiTheme="minorHAnsi" w:cstheme="minorHAnsi"/>
          <w:sz w:val="22"/>
        </w:rPr>
        <w:t xml:space="preserve">Prilogu 2 ovog Poziva na dostavu ponuda </w:t>
      </w:r>
      <w:r w:rsidRPr="00BB4BAE">
        <w:rPr>
          <w:rFonts w:asciiTheme="minorHAnsi" w:hAnsiTheme="minorHAnsi" w:cstheme="minorHAnsi"/>
          <w:sz w:val="22"/>
        </w:rPr>
        <w:t>(Projektni zadatak)</w:t>
      </w:r>
      <w:r w:rsidR="009F308F" w:rsidRPr="00BB4BAE">
        <w:rPr>
          <w:rFonts w:asciiTheme="minorHAnsi" w:hAnsiTheme="minorHAnsi" w:cstheme="minorHAnsi"/>
          <w:sz w:val="22"/>
        </w:rPr>
        <w:t xml:space="preserve"> i njegov su sastavni dio</w:t>
      </w:r>
      <w:r w:rsidRPr="00BB4BAE">
        <w:rPr>
          <w:rFonts w:asciiTheme="minorHAnsi" w:hAnsiTheme="minorHAnsi" w:cstheme="minorHAnsi"/>
          <w:sz w:val="22"/>
        </w:rPr>
        <w:t>.</w:t>
      </w:r>
    </w:p>
    <w:p w:rsidR="0085401D" w:rsidRPr="00BB4BAE" w:rsidRDefault="0085401D" w:rsidP="000B7A05">
      <w:pPr>
        <w:pStyle w:val="Heading2"/>
        <w:rPr>
          <w:rFonts w:asciiTheme="minorHAnsi" w:hAnsiTheme="minorHAnsi" w:cstheme="minorHAnsi"/>
          <w:sz w:val="22"/>
          <w:szCs w:val="22"/>
        </w:rPr>
      </w:pPr>
      <w:bookmarkStart w:id="27" w:name="_Toc498420308"/>
      <w:bookmarkStart w:id="28" w:name="_Toc51879500"/>
      <w:bookmarkEnd w:id="26"/>
      <w:r w:rsidRPr="00BB4BAE">
        <w:rPr>
          <w:rFonts w:asciiTheme="minorHAnsi" w:hAnsiTheme="minorHAnsi" w:cstheme="minorHAnsi"/>
          <w:sz w:val="22"/>
          <w:szCs w:val="22"/>
        </w:rPr>
        <w:t>Troškovnik</w:t>
      </w:r>
      <w:bookmarkEnd w:id="27"/>
      <w:bookmarkEnd w:id="28"/>
    </w:p>
    <w:p w:rsidR="0011496F" w:rsidRPr="00BB4BAE" w:rsidRDefault="0011496F" w:rsidP="003E21D1">
      <w:pPr>
        <w:rPr>
          <w:rFonts w:asciiTheme="minorHAnsi" w:hAnsiTheme="minorHAnsi" w:cstheme="minorHAnsi"/>
          <w:sz w:val="22"/>
        </w:rPr>
      </w:pPr>
      <w:r w:rsidRPr="00BB4BAE">
        <w:rPr>
          <w:rFonts w:asciiTheme="minorHAnsi" w:hAnsiTheme="minorHAnsi" w:cstheme="minorHAnsi"/>
          <w:sz w:val="22"/>
        </w:rPr>
        <w:t xml:space="preserve">Obrazac troškovnika nalazi se u OBRASCU </w:t>
      </w:r>
      <w:r w:rsidR="0014558F" w:rsidRPr="00BB4BAE">
        <w:rPr>
          <w:rFonts w:asciiTheme="minorHAnsi" w:hAnsiTheme="minorHAnsi" w:cstheme="minorHAnsi"/>
          <w:sz w:val="22"/>
        </w:rPr>
        <w:t>2</w:t>
      </w:r>
      <w:r w:rsidRPr="00BB4BAE">
        <w:rPr>
          <w:rFonts w:asciiTheme="minorHAnsi" w:hAnsiTheme="minorHAnsi" w:cstheme="minorHAnsi"/>
          <w:sz w:val="22"/>
        </w:rPr>
        <w:t xml:space="preserve"> ovog Poziva na dostavu ponuda.</w:t>
      </w:r>
    </w:p>
    <w:p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 xml:space="preserve">Troškovnik mora biti popunjen na izvornom predlošku, bez mijenjanja, ispravljanja i prepisivanja izvornog teksta. </w:t>
      </w:r>
    </w:p>
    <w:p w:rsidR="00D32CBF" w:rsidRPr="00BB4BAE" w:rsidRDefault="00D32CBF" w:rsidP="00D32CBF">
      <w:pPr>
        <w:rPr>
          <w:rFonts w:asciiTheme="minorHAnsi" w:hAnsiTheme="minorHAnsi" w:cstheme="minorHAnsi"/>
          <w:sz w:val="22"/>
        </w:rPr>
      </w:pPr>
      <w:r w:rsidRPr="00BB4BAE">
        <w:rPr>
          <w:rFonts w:asciiTheme="minorHAnsi" w:hAnsiTheme="minorHAnsi" w:cstheme="minorHAnsi"/>
          <w:sz w:val="22"/>
        </w:rPr>
        <w:t>Ponuditelj mora ispuniti cijenama sve stavke troškovnika. Jedinične cijene svake stavke Troškovnika i ukupna cijena moraju biti zaokružena na dvije decimale. Cijena ponude izražava se u kunama bez PDV-a, a iznos poreza na dodanu vrijednost i ukupna cijena ponude s PDV-om zasebno se iskazuju. U cijenu ponude bez PDV-a moraju biti uračunati svi troškovi i popusti.</w:t>
      </w:r>
    </w:p>
    <w:p w:rsidR="00D32CBF" w:rsidRPr="00BB4BAE" w:rsidRDefault="0014558F" w:rsidP="00D32CBF">
      <w:pPr>
        <w:rPr>
          <w:rFonts w:asciiTheme="minorHAnsi" w:hAnsiTheme="minorHAnsi" w:cstheme="minorHAnsi"/>
          <w:sz w:val="22"/>
        </w:rPr>
      </w:pPr>
      <w:r w:rsidRPr="00BB4BAE">
        <w:rPr>
          <w:rFonts w:asciiTheme="minorHAnsi" w:hAnsiTheme="minorHAnsi" w:cstheme="minorHAnsi"/>
          <w:sz w:val="22"/>
        </w:rPr>
        <w:t xml:space="preserve">Cijena ponude piše se brojkama. </w:t>
      </w:r>
      <w:r w:rsidR="00D32CBF" w:rsidRPr="00BB4BAE">
        <w:rPr>
          <w:rFonts w:asciiTheme="minorHAnsi" w:hAnsiTheme="minorHAnsi" w:cstheme="minorHAnsi"/>
          <w:sz w:val="22"/>
        </w:rPr>
        <w:t xml:space="preserve">Ponuditelj je odgovoran za računsku točnost ponude. </w:t>
      </w:r>
    </w:p>
    <w:p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Ako se u ponudbenom troškovniku jedinična cijena stavke razlikuje od ukupne cijene stavke, mjerodavna je jedinična ponuđena cijena stavke.</w:t>
      </w:r>
    </w:p>
    <w:p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Ako se cijena ponude iskazana u ponudbenom listu razlikuje od cijene ponude iskazane u troškovniku, mjerodavna je cijena ponude iskazana u troškovniku.</w:t>
      </w:r>
    </w:p>
    <w:p w:rsidR="0085401D" w:rsidRPr="00BB4BAE" w:rsidRDefault="0085401D" w:rsidP="00067D46">
      <w:pPr>
        <w:pStyle w:val="Heading2"/>
        <w:rPr>
          <w:rFonts w:asciiTheme="minorHAnsi" w:hAnsiTheme="minorHAnsi" w:cstheme="minorHAnsi"/>
          <w:sz w:val="22"/>
          <w:szCs w:val="22"/>
        </w:rPr>
      </w:pPr>
      <w:bookmarkStart w:id="29" w:name="_Toc498420309"/>
      <w:bookmarkStart w:id="30" w:name="_Toc51879501"/>
      <w:r w:rsidRPr="00BB4BAE">
        <w:rPr>
          <w:rFonts w:asciiTheme="minorHAnsi" w:hAnsiTheme="minorHAnsi" w:cstheme="minorHAnsi"/>
          <w:sz w:val="22"/>
          <w:szCs w:val="22"/>
        </w:rPr>
        <w:lastRenderedPageBreak/>
        <w:t xml:space="preserve">Mjesto </w:t>
      </w:r>
      <w:bookmarkEnd w:id="29"/>
      <w:r w:rsidR="00D06CBC" w:rsidRPr="00BB4BAE">
        <w:rPr>
          <w:rFonts w:asciiTheme="minorHAnsi" w:hAnsiTheme="minorHAnsi" w:cstheme="minorHAnsi"/>
          <w:sz w:val="22"/>
          <w:szCs w:val="22"/>
        </w:rPr>
        <w:t>izvršenja ugovora</w:t>
      </w:r>
      <w:bookmarkEnd w:id="30"/>
    </w:p>
    <w:p w:rsidR="00067D46" w:rsidRPr="00BB4BAE" w:rsidRDefault="00751AEE" w:rsidP="00067D46">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Mjesto izvršenja ugovora je lokacija odlagališta „Moseć“ (kč.br. 423/27, k.o. Drniš</w:t>
      </w:r>
      <w:r w:rsidRPr="00BB4BAE">
        <w:rPr>
          <w:rFonts w:asciiTheme="minorHAnsi" w:eastAsia="Tahoma" w:hAnsiTheme="minorHAnsi" w:cstheme="minorHAnsi"/>
          <w:sz w:val="22"/>
          <w:lang w:eastAsia="en-US"/>
        </w:rPr>
        <w:t>)</w:t>
      </w:r>
      <w:r w:rsidR="00067D46" w:rsidRPr="00BB4BAE">
        <w:rPr>
          <w:rFonts w:asciiTheme="minorHAnsi" w:eastAsia="Calibri" w:hAnsiTheme="minorHAnsi" w:cstheme="minorHAnsi"/>
          <w:sz w:val="22"/>
          <w:lang w:eastAsia="en-US"/>
        </w:rPr>
        <w:t>i ured Izvršitelja.</w:t>
      </w:r>
    </w:p>
    <w:p w:rsidR="0085401D" w:rsidRPr="00BB4BAE" w:rsidRDefault="0085401D" w:rsidP="00067D46">
      <w:pPr>
        <w:pStyle w:val="Heading2"/>
        <w:rPr>
          <w:rFonts w:asciiTheme="minorHAnsi" w:hAnsiTheme="minorHAnsi" w:cstheme="minorHAnsi"/>
          <w:sz w:val="22"/>
          <w:szCs w:val="22"/>
        </w:rPr>
      </w:pPr>
      <w:bookmarkStart w:id="31" w:name="_Toc498420310"/>
      <w:bookmarkStart w:id="32" w:name="_Toc51879502"/>
      <w:r w:rsidRPr="00BB4BAE">
        <w:rPr>
          <w:rFonts w:asciiTheme="minorHAnsi" w:hAnsiTheme="minorHAnsi" w:cstheme="minorHAnsi"/>
          <w:sz w:val="22"/>
          <w:szCs w:val="22"/>
        </w:rPr>
        <w:t>Rok početka i završetka izvršenja ugovora</w:t>
      </w:r>
      <w:bookmarkEnd w:id="31"/>
      <w:bookmarkEnd w:id="32"/>
    </w:p>
    <w:p w:rsidR="003C3AA7" w:rsidRPr="00BB4BAE" w:rsidRDefault="0085401D" w:rsidP="00067D46">
      <w:pPr>
        <w:rPr>
          <w:rFonts w:asciiTheme="minorHAnsi" w:hAnsiTheme="minorHAnsi" w:cstheme="minorHAnsi"/>
          <w:sz w:val="22"/>
        </w:rPr>
      </w:pPr>
      <w:r w:rsidRPr="00BB4BAE">
        <w:rPr>
          <w:rFonts w:asciiTheme="minorHAnsi" w:hAnsiTheme="minorHAnsi" w:cstheme="minorHAnsi"/>
          <w:sz w:val="22"/>
        </w:rPr>
        <w:t xml:space="preserve">Rok za izvršenje </w:t>
      </w:r>
      <w:r w:rsidR="003C3AA7" w:rsidRPr="00BB4BAE">
        <w:rPr>
          <w:rFonts w:asciiTheme="minorHAnsi" w:hAnsiTheme="minorHAnsi" w:cstheme="minorHAnsi"/>
          <w:sz w:val="22"/>
        </w:rPr>
        <w:t>ugovora počinje teći na dan potpisa Ugovora od strane zadnje ugovorne strane.</w:t>
      </w:r>
    </w:p>
    <w:p w:rsidR="003C3AA7" w:rsidRPr="00BB4BAE" w:rsidRDefault="003C3AA7" w:rsidP="00067D46">
      <w:pPr>
        <w:rPr>
          <w:rFonts w:asciiTheme="minorHAnsi" w:hAnsiTheme="minorHAnsi" w:cstheme="minorHAnsi"/>
          <w:sz w:val="22"/>
        </w:rPr>
      </w:pPr>
      <w:r w:rsidRPr="00BB4BAE">
        <w:rPr>
          <w:rFonts w:asciiTheme="minorHAnsi" w:hAnsiTheme="minorHAnsi" w:cstheme="minorHAnsi"/>
          <w:sz w:val="22"/>
        </w:rPr>
        <w:t>Predvi</w:t>
      </w:r>
      <w:r w:rsidR="004A0720" w:rsidRPr="00BB4BAE">
        <w:rPr>
          <w:rFonts w:asciiTheme="minorHAnsi" w:hAnsiTheme="minorHAnsi" w:cstheme="minorHAnsi"/>
          <w:sz w:val="22"/>
        </w:rPr>
        <w:t xml:space="preserve">đeni rok izvršenja ugovora je </w:t>
      </w:r>
      <w:r w:rsidR="002A7FB1" w:rsidRPr="00BB4BAE">
        <w:rPr>
          <w:rFonts w:asciiTheme="minorHAnsi" w:hAnsiTheme="minorHAnsi" w:cstheme="minorHAnsi"/>
          <w:sz w:val="22"/>
        </w:rPr>
        <w:t>1</w:t>
      </w:r>
      <w:r w:rsidR="00ED74EF" w:rsidRPr="00BB4BAE">
        <w:rPr>
          <w:rFonts w:asciiTheme="minorHAnsi" w:hAnsiTheme="minorHAnsi" w:cstheme="minorHAnsi"/>
          <w:sz w:val="22"/>
        </w:rPr>
        <w:t>3</w:t>
      </w:r>
      <w:r w:rsidRPr="00BB4BAE">
        <w:rPr>
          <w:rFonts w:asciiTheme="minorHAnsi" w:hAnsiTheme="minorHAnsi" w:cstheme="minorHAnsi"/>
          <w:sz w:val="22"/>
        </w:rPr>
        <w:t xml:space="preserve"> (</w:t>
      </w:r>
      <w:r w:rsidR="00ED74EF" w:rsidRPr="00BB4BAE">
        <w:rPr>
          <w:rFonts w:asciiTheme="minorHAnsi" w:hAnsiTheme="minorHAnsi" w:cstheme="minorHAnsi"/>
          <w:sz w:val="22"/>
        </w:rPr>
        <w:t>trinaest</w:t>
      </w:r>
      <w:r w:rsidRPr="00BB4BAE">
        <w:rPr>
          <w:rFonts w:asciiTheme="minorHAnsi" w:hAnsiTheme="minorHAnsi" w:cstheme="minorHAnsi"/>
          <w:sz w:val="22"/>
        </w:rPr>
        <w:t>) mjeseci</w:t>
      </w:r>
      <w:r w:rsidR="00ED74EF" w:rsidRPr="00BB4BAE">
        <w:rPr>
          <w:rFonts w:asciiTheme="minorHAnsi" w:hAnsiTheme="minorHAnsi" w:cstheme="minorHAnsi"/>
          <w:sz w:val="22"/>
        </w:rPr>
        <w:t xml:space="preserve">, </w:t>
      </w:r>
      <w:bookmarkStart w:id="33" w:name="_Hlk46233816"/>
      <w:r w:rsidR="001E52F5">
        <w:rPr>
          <w:rFonts w:asciiTheme="minorHAnsi" w:hAnsiTheme="minorHAnsi" w:cstheme="minorHAnsi"/>
          <w:sz w:val="22"/>
        </w:rPr>
        <w:t xml:space="preserve">a </w:t>
      </w:r>
      <w:r w:rsidR="00ED74EF" w:rsidRPr="00BB4BAE">
        <w:rPr>
          <w:rFonts w:asciiTheme="minorHAnsi" w:hAnsiTheme="minorHAnsi" w:cstheme="minorHAnsi"/>
          <w:sz w:val="22"/>
        </w:rPr>
        <w:t xml:space="preserve">najkasnije do kraja projekta „Sanacija </w:t>
      </w:r>
      <w:r w:rsidR="00242DC4" w:rsidRPr="00BB4BAE">
        <w:rPr>
          <w:rFonts w:asciiTheme="minorHAnsi" w:hAnsiTheme="minorHAnsi" w:cstheme="minorHAnsi"/>
          <w:sz w:val="22"/>
        </w:rPr>
        <w:t>odlagališta neopasnog otpada „Moseć“ u Gradu Drnišu“.</w:t>
      </w:r>
    </w:p>
    <w:p w:rsidR="00816AB9" w:rsidRPr="00BB4BAE" w:rsidRDefault="003A6AB7" w:rsidP="00D624F6">
      <w:pPr>
        <w:rPr>
          <w:rFonts w:asciiTheme="minorHAnsi" w:hAnsiTheme="minorHAnsi" w:cstheme="minorHAnsi"/>
          <w:i/>
          <w:sz w:val="22"/>
        </w:rPr>
      </w:pPr>
      <w:bookmarkStart w:id="34" w:name="_Hlk8109418"/>
      <w:bookmarkEnd w:id="33"/>
      <w:r w:rsidRPr="00BB4BAE">
        <w:rPr>
          <w:rFonts w:asciiTheme="minorHAnsi" w:hAnsiTheme="minorHAnsi" w:cstheme="minorHAnsi"/>
          <w:sz w:val="22"/>
        </w:rPr>
        <w:t>Izvršitelj usluge je suglasan i u obvezi prilagoditi se s izvršenjem usluge stvarnim rokovima početka i završetka realizacije projekta.</w:t>
      </w:r>
      <w:bookmarkEnd w:id="34"/>
      <w:r w:rsidR="00C16E94" w:rsidRPr="00BB4BAE">
        <w:rPr>
          <w:rFonts w:asciiTheme="minorHAnsi" w:hAnsiTheme="minorHAnsi" w:cstheme="minorHAnsi"/>
          <w:sz w:val="22"/>
        </w:rPr>
        <w:br w:type="page"/>
      </w:r>
      <w:bookmarkStart w:id="35" w:name="_Toc498420311"/>
    </w:p>
    <w:p w:rsidR="00C16E94" w:rsidRPr="00BB4BAE" w:rsidRDefault="00C16E94" w:rsidP="000E6C6A">
      <w:pPr>
        <w:pStyle w:val="Heading1"/>
        <w:rPr>
          <w:rFonts w:asciiTheme="minorHAnsi" w:hAnsiTheme="minorHAnsi" w:cstheme="minorHAnsi"/>
          <w:szCs w:val="22"/>
        </w:rPr>
      </w:pPr>
      <w:bookmarkStart w:id="36" w:name="_Ref500754708"/>
      <w:bookmarkStart w:id="37" w:name="_Toc51879503"/>
      <w:r w:rsidRPr="00BB4BAE">
        <w:rPr>
          <w:rFonts w:asciiTheme="minorHAnsi" w:hAnsiTheme="minorHAnsi" w:cstheme="minorHAnsi"/>
          <w:szCs w:val="22"/>
        </w:rPr>
        <w:lastRenderedPageBreak/>
        <w:t>OSNOVE ZA ISKLJUČENJE GOSPODARSKOG SUBJEKTA</w:t>
      </w:r>
      <w:bookmarkEnd w:id="35"/>
      <w:bookmarkEnd w:id="36"/>
      <w:bookmarkEnd w:id="37"/>
    </w:p>
    <w:p w:rsidR="00432AEF" w:rsidRPr="00BB4BAE" w:rsidRDefault="00432AEF" w:rsidP="00432AEF">
      <w:pPr>
        <w:pStyle w:val="Heading2"/>
        <w:rPr>
          <w:rFonts w:asciiTheme="minorHAnsi" w:hAnsiTheme="minorHAnsi" w:cstheme="minorHAnsi"/>
          <w:sz w:val="22"/>
          <w:szCs w:val="22"/>
        </w:rPr>
      </w:pPr>
      <w:bookmarkStart w:id="38" w:name="_Toc51879504"/>
      <w:r w:rsidRPr="00BB4BAE">
        <w:rPr>
          <w:rFonts w:asciiTheme="minorHAnsi" w:hAnsiTheme="minorHAnsi" w:cstheme="minorHAnsi"/>
          <w:sz w:val="22"/>
          <w:szCs w:val="22"/>
        </w:rPr>
        <w:t>Obvezne osnove za isključenje gospodarskog subjekta</w:t>
      </w:r>
      <w:bookmarkEnd w:id="38"/>
    </w:p>
    <w:p w:rsidR="002A7FB1" w:rsidRPr="00BB4BAE" w:rsidRDefault="002A7FB1" w:rsidP="002A7FB1">
      <w:pPr>
        <w:rPr>
          <w:rFonts w:asciiTheme="minorHAnsi" w:hAnsiTheme="minorHAnsi" w:cstheme="minorHAnsi"/>
          <w:sz w:val="22"/>
          <w:lang w:eastAsia="en-US"/>
        </w:rPr>
      </w:pPr>
      <w:r w:rsidRPr="00BB4BAE">
        <w:rPr>
          <w:rFonts w:asciiTheme="minorHAnsi" w:hAnsiTheme="minorHAnsi" w:cstheme="minorHAnsi"/>
          <w:sz w:val="22"/>
          <w:lang w:eastAsia="en-US"/>
        </w:rPr>
        <w:t>Naručitelj će isključiti ponuditelja iz postupka jednostavne nabave ako utvrdi da je:</w:t>
      </w:r>
    </w:p>
    <w:p w:rsidR="00C16E94" w:rsidRPr="00BB4BAE" w:rsidRDefault="00C16E94" w:rsidP="00432AEF">
      <w:pPr>
        <w:pStyle w:val="Heading3"/>
        <w:rPr>
          <w:rFonts w:asciiTheme="minorHAnsi" w:hAnsiTheme="minorHAnsi" w:cstheme="minorHAnsi"/>
          <w:sz w:val="22"/>
          <w:szCs w:val="22"/>
        </w:rPr>
      </w:pPr>
      <w:bookmarkStart w:id="39" w:name="_Ref500754502"/>
      <w:r w:rsidRPr="00BB4BAE">
        <w:rPr>
          <w:rFonts w:asciiTheme="minorHAnsi" w:hAnsiTheme="minorHAnsi" w:cstheme="minorHAnsi"/>
          <w:sz w:val="22"/>
          <w:szCs w:val="22"/>
        </w:rPr>
        <w:t>gospodarski subj</w:t>
      </w:r>
      <w:r w:rsidR="000E6C6A" w:rsidRPr="00BB4BAE">
        <w:rPr>
          <w:rFonts w:asciiTheme="minorHAnsi" w:hAnsiTheme="minorHAnsi" w:cstheme="minorHAnsi"/>
          <w:sz w:val="22"/>
          <w:szCs w:val="22"/>
        </w:rPr>
        <w:t>ekt koji ima poslovni nastan u Republici H</w:t>
      </w:r>
      <w:r w:rsidRPr="00BB4BAE">
        <w:rPr>
          <w:rFonts w:asciiTheme="minorHAnsi" w:hAnsiTheme="minorHAnsi" w:cstheme="minorHAnsi"/>
          <w:sz w:val="22"/>
          <w:szCs w:val="22"/>
        </w:rPr>
        <w:t xml:space="preserve">rvatskoj ili osoba koja je član upravnog, upravljačkog ili nadzornog tijela ili ima ovlasti zastupanja, donošenja odluka ili nadzora gospodarskog </w:t>
      </w:r>
      <w:r w:rsidR="001A1B64" w:rsidRPr="00BB4BAE">
        <w:rPr>
          <w:rFonts w:asciiTheme="minorHAnsi" w:hAnsiTheme="minorHAnsi" w:cstheme="minorHAnsi"/>
          <w:sz w:val="22"/>
          <w:szCs w:val="22"/>
        </w:rPr>
        <w:t>subjekta i koja je državljanin Republike H</w:t>
      </w:r>
      <w:r w:rsidRPr="00BB4BAE">
        <w:rPr>
          <w:rFonts w:asciiTheme="minorHAnsi" w:hAnsiTheme="minorHAnsi" w:cstheme="minorHAnsi"/>
          <w:sz w:val="22"/>
          <w:szCs w:val="22"/>
        </w:rPr>
        <w:t>rvatske, pravomoćnom presudom osuđena za:</w:t>
      </w:r>
      <w:bookmarkEnd w:id="39"/>
    </w:p>
    <w:p w:rsidR="00C16E94" w:rsidRPr="00BB4BAE" w:rsidRDefault="00C16E94" w:rsidP="00F91088">
      <w:pPr>
        <w:pStyle w:val="ListParagraph"/>
        <w:widowControl w:val="0"/>
        <w:numPr>
          <w:ilvl w:val="0"/>
          <w:numId w:val="10"/>
        </w:numPr>
        <w:spacing w:after="0" w:line="276" w:lineRule="auto"/>
        <w:jc w:val="left"/>
        <w:rPr>
          <w:rFonts w:asciiTheme="minorHAnsi" w:hAnsiTheme="minorHAnsi" w:cstheme="minorHAnsi"/>
          <w:b/>
          <w:sz w:val="22"/>
        </w:rPr>
      </w:pPr>
      <w:r w:rsidRPr="00BB4BAE">
        <w:rPr>
          <w:rFonts w:asciiTheme="minorHAnsi" w:hAnsiTheme="minorHAnsi" w:cstheme="minorHAnsi"/>
          <w:b/>
          <w:sz w:val="22"/>
        </w:rPr>
        <w:t xml:space="preserve">sudjelovanje u zločinačkoj organizaciji, na temelju </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328. (zločinačko udruženje) i članka 329. (počinjenje kaznenog djela u sastavu zločinačkog udruženja (Kaznenog zakona)</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rsidR="00C16E94" w:rsidRPr="00BB4BAE" w:rsidRDefault="00C16E94" w:rsidP="00F91088">
      <w:pPr>
        <w:pStyle w:val="ListParagraph"/>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korupciju, na temelju</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Kaznenogzakona</w:t>
      </w:r>
    </w:p>
    <w:p w:rsidR="00C16E94" w:rsidRPr="00BB4BAE" w:rsidRDefault="00C16E94" w:rsidP="00744922">
      <w:pPr>
        <w:widowControl w:val="0"/>
        <w:numPr>
          <w:ilvl w:val="0"/>
          <w:numId w:val="3"/>
        </w:numPr>
        <w:tabs>
          <w:tab w:val="left" w:pos="304"/>
        </w:tabs>
        <w:ind w:left="119" w:right="113" w:hanging="142"/>
        <w:rPr>
          <w:rFonts w:asciiTheme="minorHAnsi" w:eastAsia="Times New Roman" w:hAnsiTheme="minorHAnsi" w:cstheme="minorHAnsi"/>
          <w:sz w:val="22"/>
        </w:rPr>
      </w:pPr>
      <w:r w:rsidRPr="00BB4BAE">
        <w:rPr>
          <w:rFonts w:asciiTheme="minorHAnsi" w:eastAsia="Times New Roman" w:hAnsiTheme="minorHAnsi"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rsidR="00C16E94" w:rsidRPr="00BB4BAE" w:rsidRDefault="00C16E94" w:rsidP="00F91088">
      <w:pPr>
        <w:pStyle w:val="ListParagraph"/>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prijevaru, na temelju</w:t>
      </w:r>
    </w:p>
    <w:p w:rsidR="00C16E94" w:rsidRPr="00BB4BAE" w:rsidRDefault="00C16E94" w:rsidP="00744922">
      <w:pPr>
        <w:widowControl w:val="0"/>
        <w:numPr>
          <w:ilvl w:val="0"/>
          <w:numId w:val="3"/>
        </w:numPr>
        <w:tabs>
          <w:tab w:val="left" w:pos="299"/>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rsidR="00C16E94" w:rsidRPr="00BB4BAE" w:rsidRDefault="00C16E94" w:rsidP="00F91088">
      <w:pPr>
        <w:pStyle w:val="ListParagraph"/>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terorizam ili kaznena djela povezana s terorističkim aktivnostima, na temelju</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rsidR="00C16E94" w:rsidRPr="00BB4BAE" w:rsidRDefault="00C16E94" w:rsidP="00744922">
      <w:pPr>
        <w:widowControl w:val="0"/>
        <w:numPr>
          <w:ilvl w:val="0"/>
          <w:numId w:val="3"/>
        </w:numPr>
        <w:tabs>
          <w:tab w:val="left" w:pos="338"/>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C16E94" w:rsidRPr="00BB4BAE" w:rsidRDefault="00C16E94" w:rsidP="00F91088">
      <w:pPr>
        <w:pStyle w:val="ListParagraph"/>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pranje novca ili financiranje terorizma, na temelju</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98. (financiranje terorizma) i članka 265. (pranje novca) Kaznenog zakona</w:t>
      </w:r>
    </w:p>
    <w:p w:rsidR="00C16E94" w:rsidRPr="00BB4BAE" w:rsidRDefault="00C16E94" w:rsidP="00744922">
      <w:pPr>
        <w:widowControl w:val="0"/>
        <w:numPr>
          <w:ilvl w:val="0"/>
          <w:numId w:val="3"/>
        </w:numPr>
        <w:tabs>
          <w:tab w:val="left" w:pos="316"/>
        </w:tabs>
        <w:ind w:right="52"/>
        <w:rPr>
          <w:rFonts w:asciiTheme="minorHAnsi" w:eastAsia="Times New Roman" w:hAnsiTheme="minorHAnsi" w:cstheme="minorHAnsi"/>
          <w:sz w:val="22"/>
        </w:rPr>
      </w:pPr>
      <w:r w:rsidRPr="00BB4BAE">
        <w:rPr>
          <w:rFonts w:asciiTheme="minorHAnsi" w:eastAsia="Times New Roman" w:hAnsiTheme="minorHAnsi" w:cstheme="minorHAnsi"/>
          <w:sz w:val="22"/>
        </w:rPr>
        <w:t>pranje novca (članak 279.) iz Kaznenog zakona (Narodne novine, br. 110/97, 27/98, 50/00, 129/00, 51/01, 111/03, 190/03, 105/04, 84/05, 71/06, 110/07, 152/08, 57/11, 77/11 i 143/12),</w:t>
      </w:r>
    </w:p>
    <w:p w:rsidR="00C16E94" w:rsidRPr="00BB4BAE" w:rsidRDefault="00C16E94" w:rsidP="00F91088">
      <w:pPr>
        <w:pStyle w:val="ListParagraph"/>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dječji rad ili druge oblike trgovanja ljudima, na temelju</w:t>
      </w:r>
    </w:p>
    <w:p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106. (trgovanje ljudima) Kaznenog zakona</w:t>
      </w:r>
    </w:p>
    <w:p w:rsidR="00C16E94" w:rsidRPr="00BB4BAE" w:rsidRDefault="00C16E94" w:rsidP="00744922">
      <w:pPr>
        <w:widowControl w:val="0"/>
        <w:numPr>
          <w:ilvl w:val="0"/>
          <w:numId w:val="3"/>
        </w:numPr>
        <w:tabs>
          <w:tab w:val="left" w:pos="316"/>
        </w:tabs>
        <w:ind w:left="119" w:right="119" w:hanging="142"/>
        <w:rPr>
          <w:rFonts w:asciiTheme="minorHAnsi" w:eastAsia="Times New Roman" w:hAnsiTheme="minorHAnsi" w:cstheme="minorHAnsi"/>
          <w:sz w:val="22"/>
        </w:rPr>
      </w:pPr>
      <w:r w:rsidRPr="00BB4BAE">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rsidR="00C16E94" w:rsidRPr="00BB4BAE" w:rsidRDefault="00C16E94" w:rsidP="00432AEF">
      <w:pPr>
        <w:pStyle w:val="Heading3"/>
        <w:rPr>
          <w:rFonts w:asciiTheme="minorHAnsi" w:hAnsiTheme="minorHAnsi" w:cstheme="minorHAnsi"/>
          <w:sz w:val="22"/>
          <w:szCs w:val="22"/>
        </w:rPr>
      </w:pPr>
      <w:bookmarkStart w:id="40" w:name="_Ref28611465"/>
      <w:r w:rsidRPr="00BB4BAE">
        <w:rPr>
          <w:rFonts w:asciiTheme="minorHAnsi" w:hAnsiTheme="minorHAnsi" w:cstheme="minorHAnsi"/>
          <w:sz w:val="22"/>
          <w:szCs w:val="22"/>
        </w:rPr>
        <w:t>gospodarski subjekt koji nema poslovni nastan u Republici Hrvatskoj ili osoba koja je član upravnog, upravljačkog ili nadzornog tijela ili ima ovlasti zastupanja, donošenja odluka ili nadzora gospodarskog su</w:t>
      </w:r>
      <w:r w:rsidR="001A1B64" w:rsidRPr="00BB4BAE">
        <w:rPr>
          <w:rFonts w:asciiTheme="minorHAnsi" w:hAnsiTheme="minorHAnsi" w:cstheme="minorHAnsi"/>
          <w:sz w:val="22"/>
          <w:szCs w:val="22"/>
        </w:rPr>
        <w:t>bjekta i koja nije državljanin Republike H</w:t>
      </w:r>
      <w:r w:rsidRPr="00BB4BAE">
        <w:rPr>
          <w:rFonts w:asciiTheme="minorHAnsi" w:hAnsiTheme="minorHAnsi" w:cstheme="minorHAnsi"/>
          <w:sz w:val="22"/>
          <w:szCs w:val="22"/>
        </w:rPr>
        <w:t xml:space="preserve">rvatske pravomoćnom presudom osuđena za kaznena djela iz poglavlja </w:t>
      </w:r>
      <w:fldSimple w:instr=" REF _Ref500754502 \r \h  \* MERGEFORMAT ">
        <w:r w:rsidR="00C2629B">
          <w:rPr>
            <w:rFonts w:asciiTheme="minorHAnsi" w:hAnsiTheme="minorHAnsi" w:cstheme="minorHAnsi"/>
            <w:sz w:val="22"/>
            <w:szCs w:val="22"/>
          </w:rPr>
          <w:t>3.1.1</w:t>
        </w:r>
      </w:fldSimple>
      <w:r w:rsidR="009F308F" w:rsidRPr="00BB4BAE">
        <w:rPr>
          <w:rFonts w:asciiTheme="minorHAnsi" w:hAnsiTheme="minorHAnsi" w:cstheme="minorHAnsi"/>
          <w:sz w:val="22"/>
          <w:szCs w:val="22"/>
        </w:rPr>
        <w:t xml:space="preserve">. </w:t>
      </w:r>
      <w:r w:rsidRPr="00BB4BAE">
        <w:rPr>
          <w:rFonts w:asciiTheme="minorHAnsi" w:hAnsiTheme="minorHAnsi" w:cstheme="minorHAnsi"/>
          <w:sz w:val="22"/>
          <w:szCs w:val="22"/>
        </w:rPr>
        <w:t>točke a) do f) ov</w:t>
      </w:r>
      <w:r w:rsidR="009F308F" w:rsidRPr="00BB4BAE">
        <w:rPr>
          <w:rFonts w:asciiTheme="minorHAnsi" w:hAnsiTheme="minorHAnsi" w:cstheme="minorHAnsi"/>
          <w:sz w:val="22"/>
          <w:szCs w:val="22"/>
        </w:rPr>
        <w:t xml:space="preserve">og Poziva </w:t>
      </w:r>
      <w:r w:rsidRPr="00BB4BAE">
        <w:rPr>
          <w:rFonts w:asciiTheme="minorHAnsi" w:hAnsiTheme="minorHAnsi" w:cstheme="minorHAnsi"/>
          <w:sz w:val="22"/>
          <w:szCs w:val="22"/>
        </w:rPr>
        <w:t>i za odgovarajuća kaznena djela koja, prema nacionalnim propisima države poslovnog nastana gospodarskog subjekta, odnosno države čiji je osoba državljanin, obuhvaćaju razloge za isključenje iz članka 57. stavka 1. točaka a)</w:t>
      </w:r>
      <w:r w:rsidR="000E6C6A" w:rsidRPr="00BB4BAE">
        <w:rPr>
          <w:rFonts w:asciiTheme="minorHAnsi" w:hAnsiTheme="minorHAnsi" w:cstheme="minorHAnsi"/>
          <w:sz w:val="22"/>
          <w:szCs w:val="22"/>
        </w:rPr>
        <w:t xml:space="preserve"> do f) D</w:t>
      </w:r>
      <w:r w:rsidRPr="00BB4BAE">
        <w:rPr>
          <w:rFonts w:asciiTheme="minorHAnsi" w:hAnsiTheme="minorHAnsi" w:cstheme="minorHAnsi"/>
          <w:sz w:val="22"/>
          <w:szCs w:val="22"/>
        </w:rPr>
        <w:t>irektive 2014/24/EU.</w:t>
      </w:r>
      <w:bookmarkEnd w:id="40"/>
    </w:p>
    <w:p w:rsidR="006C0085" w:rsidRPr="00BB4BAE" w:rsidRDefault="006C0085" w:rsidP="00432AEF">
      <w:pPr>
        <w:pStyle w:val="Heading3"/>
        <w:rPr>
          <w:rFonts w:asciiTheme="minorHAnsi" w:hAnsiTheme="minorHAnsi" w:cstheme="minorHAnsi"/>
          <w:sz w:val="22"/>
          <w:szCs w:val="22"/>
        </w:rPr>
      </w:pPr>
      <w:bookmarkStart w:id="41" w:name="_Ref500231468"/>
      <w:r w:rsidRPr="00BB4BAE">
        <w:rPr>
          <w:rFonts w:asciiTheme="minorHAnsi" w:hAnsiTheme="minorHAnsi" w:cstheme="minorHAnsi"/>
          <w:sz w:val="22"/>
          <w:szCs w:val="22"/>
        </w:rPr>
        <w:t xml:space="preserve">Naručitelj </w:t>
      </w:r>
      <w:r w:rsidR="00356AA2" w:rsidRPr="00BB4BAE">
        <w:rPr>
          <w:rFonts w:asciiTheme="minorHAnsi" w:hAnsiTheme="minorHAnsi" w:cstheme="minorHAnsi"/>
          <w:sz w:val="22"/>
          <w:szCs w:val="22"/>
        </w:rPr>
        <w:t xml:space="preserve">će </w:t>
      </w:r>
      <w:r w:rsidRPr="00BB4BAE">
        <w:rPr>
          <w:rFonts w:asciiTheme="minorHAnsi" w:hAnsiTheme="minorHAnsi" w:cstheme="minorHAnsi"/>
          <w:sz w:val="22"/>
          <w:szCs w:val="22"/>
        </w:rPr>
        <w:t>isključiti gospodarskog subjekta iz postupka nabave ako utvrdi da gospodarski subjekt nije ispunio obveze plaćanja dospjelih poreznih obveza i obveza za mirovinsko i zdravstveno osiguranje:</w:t>
      </w:r>
      <w:bookmarkEnd w:id="41"/>
    </w:p>
    <w:p w:rsidR="00C16E94" w:rsidRPr="00BB4BAE" w:rsidRDefault="00C16E94" w:rsidP="00F91088">
      <w:pPr>
        <w:numPr>
          <w:ilvl w:val="0"/>
          <w:numId w:val="9"/>
        </w:numPr>
        <w:rPr>
          <w:rFonts w:asciiTheme="minorHAnsi" w:hAnsiTheme="minorHAnsi" w:cstheme="minorHAnsi"/>
          <w:sz w:val="22"/>
          <w:lang w:eastAsia="en-US"/>
        </w:rPr>
      </w:pPr>
      <w:r w:rsidRPr="00BB4BAE">
        <w:rPr>
          <w:rFonts w:asciiTheme="minorHAnsi" w:hAnsiTheme="minorHAnsi" w:cstheme="minorHAnsi"/>
          <w:sz w:val="22"/>
        </w:rPr>
        <w:t>u Republici Hrvatskoj, ako gospodarski subjekt ima poslovni nastan u Republici Hrvatskoj, ili</w:t>
      </w:r>
    </w:p>
    <w:p w:rsidR="00C16E94" w:rsidRPr="00BB4BAE" w:rsidRDefault="00C16E94" w:rsidP="00F91088">
      <w:pPr>
        <w:numPr>
          <w:ilvl w:val="0"/>
          <w:numId w:val="9"/>
        </w:numPr>
        <w:rPr>
          <w:rFonts w:asciiTheme="minorHAnsi" w:hAnsiTheme="minorHAnsi" w:cstheme="minorHAnsi"/>
          <w:sz w:val="22"/>
          <w:lang w:eastAsia="en-US"/>
        </w:rPr>
      </w:pPr>
      <w:r w:rsidRPr="00BB4BAE">
        <w:rPr>
          <w:rFonts w:asciiTheme="minorHAnsi" w:hAnsiTheme="minorHAnsi" w:cstheme="minorHAnsi"/>
          <w:sz w:val="22"/>
        </w:rPr>
        <w:t>u Republici Hrvatskoj ili u državi poslovnog nastana gospodarskog subjekta, ako gospodarski subjekt nema poslovni nastan u Republici Hrvatskoj.</w:t>
      </w:r>
    </w:p>
    <w:p w:rsidR="00C16E94" w:rsidRPr="00BB4BAE" w:rsidRDefault="00C16E94" w:rsidP="000E6C6A">
      <w:pPr>
        <w:rPr>
          <w:rFonts w:asciiTheme="minorHAnsi" w:eastAsia="Times New Roman" w:hAnsiTheme="minorHAnsi" w:cstheme="minorHAnsi"/>
          <w:sz w:val="22"/>
        </w:rPr>
      </w:pPr>
      <w:r w:rsidRPr="00BB4BAE">
        <w:rPr>
          <w:rFonts w:asciiTheme="minorHAnsi" w:eastAsia="Times New Roman" w:hAnsiTheme="minorHAnsi" w:cstheme="minorHAnsi"/>
          <w:sz w:val="22"/>
        </w:rPr>
        <w:t>Iznimno, Naručitelj neće isključiti gospodarskog subjekta iz postupka javne nabave ako mu sukladno posebnom propisu plaćanje obveza nije dopušteno, ili mu je odobrena odgoda plaćanja.</w:t>
      </w:r>
    </w:p>
    <w:p w:rsidR="00432AEF" w:rsidRPr="00BB4BAE" w:rsidRDefault="00432AEF" w:rsidP="00432AEF">
      <w:pPr>
        <w:pStyle w:val="Heading2"/>
        <w:spacing w:after="120"/>
        <w:rPr>
          <w:rFonts w:asciiTheme="minorHAnsi" w:hAnsiTheme="minorHAnsi" w:cstheme="minorHAnsi"/>
          <w:sz w:val="22"/>
          <w:szCs w:val="22"/>
        </w:rPr>
      </w:pPr>
      <w:bookmarkStart w:id="42" w:name="_Toc10549287"/>
      <w:bookmarkStart w:id="43" w:name="_Toc51879505"/>
      <w:r w:rsidRPr="00BB4BAE">
        <w:rPr>
          <w:rFonts w:asciiTheme="minorHAnsi" w:hAnsiTheme="minorHAnsi" w:cstheme="minorHAnsi"/>
          <w:sz w:val="22"/>
          <w:szCs w:val="22"/>
        </w:rPr>
        <w:t>Dokumenti kojima se dokazuje da ne postoje osnove za isključenje</w:t>
      </w:r>
      <w:bookmarkEnd w:id="42"/>
      <w:bookmarkEnd w:id="43"/>
    </w:p>
    <w:p w:rsidR="00710C2B" w:rsidRPr="00710C2B" w:rsidRDefault="00432AEF" w:rsidP="00F91088">
      <w:pPr>
        <w:pStyle w:val="ListParagraph"/>
        <w:numPr>
          <w:ilvl w:val="0"/>
          <w:numId w:val="22"/>
        </w:numPr>
        <w:spacing w:before="120"/>
        <w:rPr>
          <w:rFonts w:asciiTheme="minorHAnsi" w:eastAsia="Calibri" w:hAnsiTheme="minorHAnsi" w:cstheme="minorHAnsi"/>
          <w:b/>
          <w:bCs/>
          <w:sz w:val="22"/>
        </w:rPr>
      </w:pPr>
      <w:r w:rsidRPr="00710C2B">
        <w:rPr>
          <w:rFonts w:asciiTheme="minorHAnsi" w:eastAsia="Calibri" w:hAnsiTheme="minorHAnsi" w:cstheme="minorHAnsi"/>
          <w:sz w:val="22"/>
        </w:rPr>
        <w:t xml:space="preserve">Kao dostatan dokaz da ne postoje osnove za isključenje iz poglavlja </w:t>
      </w:r>
      <w:fldSimple w:instr=" REF _Ref500754502 \r \h  \* MERGEFORMAT ">
        <w:r w:rsidR="00C2629B" w:rsidRPr="00710C2B">
          <w:rPr>
            <w:rFonts w:asciiTheme="minorHAnsi" w:eastAsia="Calibri" w:hAnsiTheme="minorHAnsi" w:cstheme="minorHAnsi"/>
            <w:sz w:val="22"/>
          </w:rPr>
          <w:t>3.1.1</w:t>
        </w:r>
      </w:fldSimple>
      <w:r w:rsidRPr="00710C2B">
        <w:rPr>
          <w:rFonts w:asciiTheme="minorHAnsi" w:eastAsia="Calibri" w:hAnsiTheme="minorHAnsi" w:cstheme="minorHAnsi"/>
          <w:sz w:val="22"/>
        </w:rPr>
        <w:t xml:space="preserve">. i </w:t>
      </w:r>
      <w:fldSimple w:instr=" REF _Ref28611465 \r \h  \* MERGEFORMAT ">
        <w:r w:rsidR="00C2629B" w:rsidRPr="00710C2B">
          <w:rPr>
            <w:rFonts w:asciiTheme="minorHAnsi" w:eastAsia="Calibri" w:hAnsiTheme="minorHAnsi" w:cstheme="minorHAnsi"/>
            <w:sz w:val="22"/>
          </w:rPr>
          <w:t>3.1.2</w:t>
        </w:r>
      </w:fldSimple>
      <w:r w:rsidRPr="00710C2B">
        <w:rPr>
          <w:rFonts w:asciiTheme="minorHAnsi" w:eastAsia="Calibri" w:hAnsiTheme="minorHAnsi" w:cstheme="minorHAnsi"/>
          <w:sz w:val="22"/>
        </w:rPr>
        <w:t xml:space="preserve">. ovog Poziva na dostavu ponuda, gospodarski subjekt u ponudi dostavlja: </w:t>
      </w:r>
    </w:p>
    <w:p w:rsidR="00710C2B" w:rsidRPr="00710C2B" w:rsidRDefault="00710C2B" w:rsidP="00710C2B">
      <w:pPr>
        <w:pStyle w:val="ListParagraph"/>
        <w:spacing w:before="120"/>
        <w:ind w:left="720"/>
        <w:rPr>
          <w:rFonts w:asciiTheme="minorHAnsi" w:eastAsia="Calibri" w:hAnsiTheme="minorHAnsi" w:cstheme="minorHAnsi"/>
          <w:sz w:val="22"/>
        </w:rPr>
      </w:pPr>
    </w:p>
    <w:p w:rsidR="00710C2B" w:rsidRPr="00710C2B" w:rsidRDefault="00710C2B" w:rsidP="00710C2B">
      <w:pPr>
        <w:pStyle w:val="ListParagraph"/>
        <w:spacing w:before="120"/>
        <w:ind w:left="720"/>
        <w:rPr>
          <w:rFonts w:asciiTheme="minorHAnsi" w:hAnsiTheme="minorHAnsi" w:cstheme="minorHAnsi"/>
          <w:sz w:val="22"/>
          <w:highlight w:val="yellow"/>
        </w:rPr>
      </w:pPr>
      <w:r w:rsidRPr="00710C2B">
        <w:rPr>
          <w:rFonts w:asciiTheme="minorHAnsi" w:eastAsia="Calibri" w:hAnsiTheme="minorHAnsi" w:cstheme="minorHAnsi"/>
          <w:sz w:val="22"/>
          <w:highlight w:val="yellow"/>
        </w:rPr>
        <w:t>-</w:t>
      </w:r>
      <w:r w:rsidRPr="00710C2B">
        <w:rPr>
          <w:rFonts w:asciiTheme="minorHAnsi" w:hAnsiTheme="minorHAnsi" w:cstheme="minorHAnsi"/>
          <w:sz w:val="22"/>
          <w:highlight w:val="yellow"/>
        </w:rPr>
        <w:t xml:space="preserve"> Izjavu o nekažnjavanju (Obrazac 3 i 4 u prilogu ovog Poziva za dostavu ponuda). Sadržani podaci u Izjavi moraju odgovarati stvarnom činjeničnom stanju u trenutku dostave ponude. Izjavu o nekažnjavanju može dati osoba po zakonu ovlaštena za zastupanje gospodarskog </w:t>
      </w:r>
      <w:r w:rsidRPr="00710C2B">
        <w:rPr>
          <w:rFonts w:asciiTheme="minorHAnsi" w:hAnsiTheme="minorHAnsi" w:cstheme="minorHAnsi"/>
          <w:sz w:val="22"/>
          <w:highlight w:val="yellow"/>
        </w:rPr>
        <w:lastRenderedPageBreak/>
        <w:t xml:space="preserve">subjekta za gospodarski subjekt i za sve osobe koje su članovi upravnog, upravljačkog ili nadzornog tijela, ili imaju ovlasti zastupanja, donošenja odluka ili nadzora gospodarskog subjekta. </w:t>
      </w:r>
      <w:r w:rsidRPr="00710C2B">
        <w:rPr>
          <w:rFonts w:asciiTheme="minorHAnsi" w:hAnsiTheme="minorHAnsi" w:cstheme="minorHAnsi"/>
          <w:b/>
          <w:sz w:val="22"/>
          <w:highlight w:val="yellow"/>
        </w:rPr>
        <w:t xml:space="preserve">Izjava </w:t>
      </w:r>
      <w:r w:rsidRPr="00710C2B">
        <w:rPr>
          <w:rFonts w:asciiTheme="minorHAnsi" w:eastAsia="Calibri" w:hAnsiTheme="minorHAnsi" w:cstheme="minorHAnsi"/>
          <w:b/>
          <w:bCs/>
          <w:sz w:val="22"/>
          <w:highlight w:val="yellow"/>
        </w:rPr>
        <w:t xml:space="preserve">ne smije biti starija od dana početka postupka jednostavne nabave. </w:t>
      </w:r>
      <w:r w:rsidRPr="00710C2B">
        <w:rPr>
          <w:rFonts w:asciiTheme="minorHAnsi" w:hAnsiTheme="minorHAnsi" w:cstheme="minorHAnsi"/>
          <w:sz w:val="22"/>
          <w:highlight w:val="yellow"/>
        </w:rPr>
        <w:t xml:space="preserve"> </w:t>
      </w:r>
    </w:p>
    <w:p w:rsidR="00710C2B" w:rsidRPr="00710C2B" w:rsidRDefault="00710C2B" w:rsidP="00710C2B">
      <w:pPr>
        <w:pStyle w:val="ListParagraph"/>
        <w:spacing w:before="120"/>
        <w:ind w:left="720"/>
        <w:rPr>
          <w:rFonts w:asciiTheme="minorHAnsi" w:hAnsiTheme="minorHAnsi" w:cstheme="minorHAnsi"/>
          <w:sz w:val="22"/>
          <w:highlight w:val="yellow"/>
        </w:rPr>
      </w:pPr>
    </w:p>
    <w:p w:rsidR="00432AEF" w:rsidRPr="00710C2B" w:rsidRDefault="00710C2B" w:rsidP="00710C2B">
      <w:pPr>
        <w:pStyle w:val="ListParagraph"/>
        <w:spacing w:before="120"/>
        <w:ind w:left="720"/>
        <w:rPr>
          <w:rFonts w:asciiTheme="minorHAnsi" w:eastAsia="Calibri" w:hAnsiTheme="minorHAnsi" w:cstheme="minorHAnsi"/>
          <w:b/>
          <w:bCs/>
          <w:sz w:val="22"/>
        </w:rPr>
      </w:pPr>
      <w:r w:rsidRPr="00710C2B">
        <w:rPr>
          <w:rFonts w:asciiTheme="minorHAnsi" w:hAnsiTheme="minorHAnsi" w:cstheme="minorHAnsi"/>
          <w:sz w:val="22"/>
          <w:highlight w:val="yellow"/>
        </w:rPr>
        <w:t>Naručitelj može u bilo kojem trenutku tijekom postupka nabave ako je to potrebno za pravilno provođenje postupka, provjeriti informacije navedene u Izjavi kod tijela nadležnog za vođenje službene evidencije o tim podacima (npr. kaznena evidencija) sukladno posebnom propisu i zatražiti izdavanje potvrde o tome.</w:t>
      </w:r>
      <w:r w:rsidRPr="00710C2B">
        <w:rPr>
          <w:rFonts w:asciiTheme="minorHAnsi" w:hAnsiTheme="minorHAnsi" w:cstheme="minorHAnsi"/>
          <w:sz w:val="22"/>
        </w:rPr>
        <w:t xml:space="preserve"> </w:t>
      </w:r>
    </w:p>
    <w:p w:rsidR="00432AEF" w:rsidRPr="00BB4BAE" w:rsidRDefault="00432AEF" w:rsidP="00F91088">
      <w:pPr>
        <w:numPr>
          <w:ilvl w:val="0"/>
          <w:numId w:val="22"/>
        </w:numPr>
        <w:spacing w:after="160" w:line="259" w:lineRule="auto"/>
        <w:rPr>
          <w:rFonts w:asciiTheme="minorHAnsi" w:eastAsia="Calibri" w:hAnsiTheme="minorHAnsi" w:cstheme="minorHAnsi"/>
          <w:sz w:val="22"/>
        </w:rPr>
      </w:pPr>
      <w:r w:rsidRPr="00710C2B">
        <w:rPr>
          <w:rFonts w:asciiTheme="minorHAnsi" w:eastAsia="Calibri" w:hAnsiTheme="minorHAnsi" w:cstheme="minorHAnsi"/>
          <w:sz w:val="22"/>
        </w:rPr>
        <w:t xml:space="preserve">Kao dostatan dokaz da ne postoje osnove za isključenje iz poglavlja </w:t>
      </w:r>
      <w:fldSimple w:instr=" REF _Ref500231468 \r \h  \* MERGEFORMAT ">
        <w:r w:rsidR="00C2629B" w:rsidRPr="00710C2B">
          <w:rPr>
            <w:rFonts w:asciiTheme="minorHAnsi" w:eastAsia="Calibri" w:hAnsiTheme="minorHAnsi" w:cstheme="minorHAnsi"/>
            <w:sz w:val="22"/>
          </w:rPr>
          <w:t>3.1.3</w:t>
        </w:r>
      </w:fldSimple>
      <w:r w:rsidRPr="00710C2B">
        <w:rPr>
          <w:rFonts w:asciiTheme="minorHAnsi" w:eastAsia="Calibri" w:hAnsiTheme="minorHAnsi" w:cstheme="minorHAnsi"/>
          <w:sz w:val="22"/>
        </w:rPr>
        <w:t xml:space="preserve">. ovog Poziva na dostavu ponuda, gospodarski subjekt u ponudi dostavlja: </w:t>
      </w:r>
      <w:r w:rsidRPr="00710C2B">
        <w:rPr>
          <w:rFonts w:asciiTheme="minorHAnsi" w:eastAsia="Calibri" w:hAnsiTheme="minorHAnsi" w:cstheme="minorHAnsi"/>
          <w:b/>
          <w:sz w:val="22"/>
        </w:rPr>
        <w:t>potvrdu porezne uprave (koja ne smije biti starija od dana početka postupka jednostavne nabave)</w:t>
      </w:r>
      <w:r w:rsidRPr="00710C2B">
        <w:rPr>
          <w:rFonts w:asciiTheme="minorHAnsi" w:eastAsia="Calibri" w:hAnsiTheme="minorHAnsi" w:cstheme="minorHAnsi"/>
          <w:sz w:val="22"/>
        </w:rPr>
        <w:t xml:space="preserve"> ili drugog nadležnog tijela u državi poslovnog nastana ponuditelja. Ako se u državi poslovnog nastana gospodarskog</w:t>
      </w:r>
      <w:r w:rsidRPr="00BB4BAE">
        <w:rPr>
          <w:rFonts w:asciiTheme="minorHAnsi" w:eastAsia="Calibri" w:hAnsiTheme="minorHAnsi" w:cstheme="minorHAnsi"/>
          <w:sz w:val="22"/>
        </w:rPr>
        <w:t xml:space="preserve"> subjekta ne izdaju takvi dokumenti ili ako ne obuhvaćaju sve okolnosti iz točke </w:t>
      </w:r>
      <w:fldSimple w:instr=" REF _Ref500231468 \r \h  \* MERGEFORMAT ">
        <w:r w:rsidR="00C2629B">
          <w:rPr>
            <w:rFonts w:asciiTheme="minorHAnsi" w:eastAsia="Calibri" w:hAnsiTheme="minorHAnsi" w:cstheme="minorHAnsi"/>
            <w:sz w:val="22"/>
          </w:rPr>
          <w:t>3.1.3</w:t>
        </w:r>
      </w:fldSimple>
      <w:r w:rsidR="002E5458" w:rsidRPr="00BB4BAE">
        <w:rPr>
          <w:rFonts w:asciiTheme="minorHAnsi" w:eastAsia="Calibri" w:hAnsiTheme="minorHAnsi" w:cstheme="minorHAnsi"/>
          <w:sz w:val="22"/>
        </w:rPr>
        <w:t>.</w:t>
      </w:r>
      <w:r w:rsidRPr="00BB4BAE">
        <w:rPr>
          <w:rFonts w:asciiTheme="minorHAnsi" w:eastAsia="Calibri" w:hAnsiTheme="minorHAnsi" w:cstheme="minorHAnsi"/>
          <w:sz w:val="22"/>
        </w:rPr>
        <w:t>, oni mogu biti zamijenjeni izjavom (</w:t>
      </w:r>
      <w:r w:rsidR="002E5458" w:rsidRPr="00BB4BAE">
        <w:rPr>
          <w:rFonts w:asciiTheme="minorHAnsi" w:eastAsia="Calibri" w:hAnsiTheme="minorHAnsi" w:cstheme="minorHAnsi"/>
          <w:sz w:val="22"/>
        </w:rPr>
        <w:t>OBRAZAC5</w:t>
      </w:r>
      <w:r w:rsidRPr="00BB4BAE">
        <w:rPr>
          <w:rFonts w:asciiTheme="minorHAnsi" w:eastAsia="Calibri" w:hAnsiTheme="minorHAnsi" w:cstheme="minorHAnsi"/>
          <w:sz w:val="22"/>
        </w:rPr>
        <w:t>).</w:t>
      </w:r>
    </w:p>
    <w:p w:rsidR="00432AEF" w:rsidRDefault="00432AEF" w:rsidP="00432AEF">
      <w:pPr>
        <w:rPr>
          <w:rFonts w:asciiTheme="minorHAnsi" w:hAnsiTheme="minorHAnsi" w:cstheme="minorHAnsi"/>
          <w:sz w:val="22"/>
        </w:rPr>
      </w:pPr>
      <w:r w:rsidRPr="00BB4BAE">
        <w:rPr>
          <w:rFonts w:asciiTheme="minorHAnsi" w:hAnsiTheme="minorHAnsi" w:cstheme="minorHAnsi"/>
          <w:sz w:val="22"/>
        </w:rPr>
        <w:t>Svi dokazi i dokumenti traženi u poglavlju 3. ovog Poziva na dostavu ponuda mogu se dostaviti u neovjerenoj preslici.</w:t>
      </w:r>
    </w:p>
    <w:p w:rsidR="00F21913" w:rsidRPr="00BB4BAE" w:rsidRDefault="00F21913" w:rsidP="00432AEF">
      <w:pPr>
        <w:rPr>
          <w:rFonts w:asciiTheme="minorHAnsi" w:hAnsiTheme="minorHAnsi" w:cstheme="minorHAnsi"/>
          <w:sz w:val="22"/>
        </w:rPr>
      </w:pPr>
      <w:r>
        <w:rPr>
          <w:rFonts w:asciiTheme="minorHAnsi" w:hAnsiTheme="minorHAnsi" w:cstheme="minorHAnsi"/>
          <w:sz w:val="22"/>
        </w:rPr>
        <w:t xml:space="preserve">Gospodarski subjekti koji nemaju poslovni nastan u Republici Hrvatskoj ili osobe koje nisu državljani Republike Hrvatske, moraju u svojoj ponudi navesti u kojoj državi imaju poslovni nastan, odnosno podatak o državljanstvu. </w:t>
      </w:r>
    </w:p>
    <w:p w:rsidR="001E1804" w:rsidRPr="00BB4BAE" w:rsidRDefault="001E1804" w:rsidP="00432AEF">
      <w:pPr>
        <w:rPr>
          <w:rFonts w:asciiTheme="minorHAnsi" w:hAnsiTheme="minorHAnsi" w:cstheme="minorHAnsi"/>
          <w:sz w:val="22"/>
        </w:rPr>
      </w:pPr>
    </w:p>
    <w:p w:rsidR="007D1BF7" w:rsidRPr="00BB4BAE" w:rsidRDefault="007D1BF7" w:rsidP="007D1BF7">
      <w:pPr>
        <w:rPr>
          <w:rFonts w:asciiTheme="minorHAnsi" w:eastAsia="Times New Roman" w:hAnsiTheme="minorHAnsi" w:cstheme="minorHAnsi"/>
          <w:sz w:val="22"/>
          <w:lang w:eastAsia="en-US"/>
        </w:rPr>
      </w:pPr>
    </w:p>
    <w:p w:rsidR="00CD62DF" w:rsidRPr="00BB4BAE" w:rsidRDefault="00CD62DF" w:rsidP="002A78F9">
      <w:pPr>
        <w:rPr>
          <w:rFonts w:asciiTheme="minorHAnsi" w:hAnsiTheme="minorHAnsi" w:cstheme="minorHAnsi"/>
          <w:sz w:val="22"/>
        </w:rPr>
      </w:pPr>
    </w:p>
    <w:p w:rsidR="002D27A8" w:rsidRPr="00BB4BAE" w:rsidRDefault="002D27A8" w:rsidP="00E63BF1">
      <w:pPr>
        <w:pStyle w:val="Heading1"/>
        <w:rPr>
          <w:rFonts w:asciiTheme="minorHAnsi" w:hAnsiTheme="minorHAnsi" w:cstheme="minorHAnsi"/>
          <w:szCs w:val="22"/>
        </w:rPr>
      </w:pPr>
      <w:r w:rsidRPr="00BB4BAE">
        <w:rPr>
          <w:rFonts w:asciiTheme="minorHAnsi" w:hAnsiTheme="minorHAnsi" w:cstheme="minorHAnsi"/>
          <w:szCs w:val="22"/>
        </w:rPr>
        <w:br w:type="page"/>
      </w:r>
      <w:bookmarkStart w:id="44" w:name="_Toc498420315"/>
      <w:bookmarkStart w:id="45" w:name="_Toc51879506"/>
      <w:r w:rsidRPr="00BB4BAE">
        <w:rPr>
          <w:rFonts w:asciiTheme="minorHAnsi" w:hAnsiTheme="minorHAnsi" w:cstheme="minorHAnsi"/>
          <w:szCs w:val="22"/>
        </w:rPr>
        <w:lastRenderedPageBreak/>
        <w:t>KRITERIJI ZA ODABIR GOSPODARSKOG SUBJEKTA (UVJETI SPOSOBNOSTI)</w:t>
      </w:r>
      <w:bookmarkEnd w:id="44"/>
      <w:bookmarkEnd w:id="45"/>
    </w:p>
    <w:p w:rsidR="00EB64B3" w:rsidRPr="00BB4BAE" w:rsidRDefault="00EB64B3" w:rsidP="00EB64B3">
      <w:pPr>
        <w:pStyle w:val="Heading2"/>
        <w:rPr>
          <w:rFonts w:asciiTheme="minorHAnsi" w:hAnsiTheme="minorHAnsi" w:cstheme="minorHAnsi"/>
          <w:sz w:val="22"/>
          <w:szCs w:val="22"/>
        </w:rPr>
      </w:pPr>
      <w:bookmarkStart w:id="46" w:name="_Toc51879507"/>
      <w:r w:rsidRPr="00BB4BAE">
        <w:rPr>
          <w:rFonts w:asciiTheme="minorHAnsi" w:hAnsiTheme="minorHAnsi" w:cstheme="minorHAnsi"/>
          <w:sz w:val="22"/>
          <w:szCs w:val="22"/>
        </w:rPr>
        <w:t>Uvjeti sposobnosti ponuditelja</w:t>
      </w:r>
      <w:bookmarkEnd w:id="46"/>
    </w:p>
    <w:p w:rsidR="002D27A8" w:rsidRPr="00BB4BAE" w:rsidRDefault="002D27A8" w:rsidP="00134A26">
      <w:pPr>
        <w:rPr>
          <w:rFonts w:asciiTheme="minorHAnsi" w:hAnsiTheme="minorHAnsi" w:cstheme="minorHAnsi"/>
          <w:sz w:val="22"/>
        </w:rPr>
      </w:pPr>
      <w:r w:rsidRPr="00BB4BAE">
        <w:rPr>
          <w:rFonts w:asciiTheme="minorHAnsi" w:hAnsiTheme="minorHAnsi" w:cstheme="minorHAnsi"/>
          <w:sz w:val="22"/>
        </w:rPr>
        <w:t xml:space="preserve">Gospodarski subjekt u ovom postupku </w:t>
      </w:r>
      <w:r w:rsidR="00D74A8A" w:rsidRPr="00BB4BAE">
        <w:rPr>
          <w:rFonts w:asciiTheme="minorHAnsi" w:hAnsiTheme="minorHAnsi" w:cstheme="minorHAnsi"/>
          <w:sz w:val="22"/>
        </w:rPr>
        <w:t>jednostavne</w:t>
      </w:r>
      <w:r w:rsidRPr="00BB4BAE">
        <w:rPr>
          <w:rFonts w:asciiTheme="minorHAnsi" w:hAnsiTheme="minorHAnsi" w:cstheme="minorHAnsi"/>
          <w:sz w:val="22"/>
        </w:rPr>
        <w:t xml:space="preserve"> nabave mora dokazati:</w:t>
      </w:r>
    </w:p>
    <w:p w:rsidR="002D27A8" w:rsidRPr="00BB4BAE" w:rsidRDefault="002D27A8" w:rsidP="00F91088">
      <w:pPr>
        <w:pStyle w:val="ListParagraph"/>
        <w:numPr>
          <w:ilvl w:val="0"/>
          <w:numId w:val="12"/>
        </w:numPr>
        <w:rPr>
          <w:rFonts w:asciiTheme="minorHAnsi" w:hAnsiTheme="minorHAnsi" w:cstheme="minorHAnsi"/>
          <w:sz w:val="22"/>
        </w:rPr>
      </w:pPr>
      <w:r w:rsidRPr="00BB4BAE">
        <w:rPr>
          <w:rFonts w:asciiTheme="minorHAnsi" w:hAnsiTheme="minorHAnsi" w:cstheme="minorHAnsi"/>
          <w:sz w:val="22"/>
        </w:rPr>
        <w:t>sposobnost za obavljanje profesionalne djelatnosti,</w:t>
      </w:r>
    </w:p>
    <w:p w:rsidR="002D27A8" w:rsidRPr="00BB4BAE" w:rsidRDefault="002D27A8" w:rsidP="00F91088">
      <w:pPr>
        <w:pStyle w:val="ListParagraph"/>
        <w:numPr>
          <w:ilvl w:val="0"/>
          <w:numId w:val="12"/>
        </w:numPr>
        <w:rPr>
          <w:rFonts w:asciiTheme="minorHAnsi" w:hAnsiTheme="minorHAnsi" w:cstheme="minorHAnsi"/>
          <w:sz w:val="22"/>
        </w:rPr>
      </w:pPr>
      <w:r w:rsidRPr="00BB4BAE">
        <w:rPr>
          <w:rFonts w:asciiTheme="minorHAnsi" w:hAnsiTheme="minorHAnsi" w:cstheme="minorHAnsi"/>
          <w:sz w:val="22"/>
        </w:rPr>
        <w:t>tehničku i stručnu sposobnost.</w:t>
      </w:r>
    </w:p>
    <w:p w:rsidR="002D27A8" w:rsidRPr="00BB4BAE" w:rsidRDefault="002D27A8" w:rsidP="00EB64B3">
      <w:pPr>
        <w:pStyle w:val="Heading3"/>
        <w:rPr>
          <w:rFonts w:asciiTheme="minorHAnsi" w:hAnsiTheme="minorHAnsi" w:cstheme="minorHAnsi"/>
          <w:sz w:val="22"/>
          <w:szCs w:val="22"/>
        </w:rPr>
      </w:pPr>
      <w:bookmarkStart w:id="47" w:name="_Ref500757072"/>
      <w:r w:rsidRPr="00BB4BAE">
        <w:rPr>
          <w:rFonts w:asciiTheme="minorHAnsi" w:hAnsiTheme="minorHAnsi" w:cstheme="minorHAnsi"/>
          <w:sz w:val="22"/>
          <w:szCs w:val="22"/>
        </w:rPr>
        <w:t>Uvjeti sposobnosti za obavljanje profesionalne djelatnosti</w:t>
      </w:r>
      <w:bookmarkEnd w:id="47"/>
    </w:p>
    <w:p w:rsidR="00EB55C9" w:rsidRPr="00BB4BAE" w:rsidRDefault="00D74A8A" w:rsidP="00134A26">
      <w:pPr>
        <w:rPr>
          <w:rFonts w:asciiTheme="minorHAnsi" w:hAnsiTheme="minorHAnsi" w:cstheme="minorHAnsi"/>
          <w:sz w:val="22"/>
          <w:lang w:eastAsia="en-US"/>
        </w:rPr>
      </w:pPr>
      <w:r w:rsidRPr="00BB4BAE">
        <w:rPr>
          <w:rFonts w:asciiTheme="minorHAnsi" w:hAnsiTheme="minorHAnsi" w:cstheme="minorHAnsi"/>
          <w:sz w:val="22"/>
          <w:lang w:eastAsia="en-US"/>
        </w:rPr>
        <w:t xml:space="preserve">Svaki ponuditelj mora u postupku jednostavne nabave dokazati svoj upis u sudski, obrtni, strukovni ili drugi odgovarajući registar u državi njegova poslovnog nastana. </w:t>
      </w:r>
    </w:p>
    <w:p w:rsidR="002D27A8" w:rsidRPr="00BB4BAE" w:rsidRDefault="002D27A8" w:rsidP="00EB64B3">
      <w:pPr>
        <w:pStyle w:val="Heading3"/>
        <w:rPr>
          <w:rFonts w:asciiTheme="minorHAnsi" w:hAnsiTheme="minorHAnsi" w:cstheme="minorHAnsi"/>
          <w:sz w:val="22"/>
          <w:szCs w:val="22"/>
        </w:rPr>
      </w:pPr>
      <w:bookmarkStart w:id="48" w:name="_Ref500762704"/>
      <w:bookmarkStart w:id="49" w:name="_Toc472578355"/>
      <w:r w:rsidRPr="00BB4BAE">
        <w:rPr>
          <w:rFonts w:asciiTheme="minorHAnsi" w:hAnsiTheme="minorHAnsi" w:cstheme="minorHAnsi"/>
          <w:sz w:val="22"/>
          <w:szCs w:val="22"/>
        </w:rPr>
        <w:t>Uvjeti tehničke i stručne sposobnosti i njihove minimalne razine</w:t>
      </w:r>
      <w:bookmarkEnd w:id="48"/>
    </w:p>
    <w:bookmarkEnd w:id="49"/>
    <w:p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Naručitelj je odredio uvjete tehničke i stručne sposobnosti kojima se osigurava da gospodarski subjekt ima potrebne ljudske i tehničke resurse</w:t>
      </w:r>
      <w:r w:rsidR="00D74A8A" w:rsidRPr="00BB4BAE">
        <w:rPr>
          <w:rFonts w:asciiTheme="minorHAnsi" w:hAnsiTheme="minorHAnsi" w:cstheme="minorHAnsi"/>
          <w:sz w:val="22"/>
        </w:rPr>
        <w:t>,</w:t>
      </w:r>
      <w:r w:rsidRPr="00BB4BAE">
        <w:rPr>
          <w:rFonts w:asciiTheme="minorHAnsi" w:hAnsiTheme="minorHAnsi" w:cstheme="minorHAnsi"/>
          <w:sz w:val="22"/>
        </w:rPr>
        <w:t xml:space="preserve"> te iskustvo potrebno za izvršenje ugovora na odgovarajućoj razini kvalitete. Svi uvjeti tehničke i stručne sposobnosti su vezani uz predmet nabave i razmjerni predmetu nabave. </w:t>
      </w:r>
    </w:p>
    <w:p w:rsidR="002D27A8" w:rsidRPr="00BB4BAE" w:rsidRDefault="002D27A8" w:rsidP="00DF5423">
      <w:pPr>
        <w:rPr>
          <w:rFonts w:asciiTheme="minorHAnsi" w:hAnsiTheme="minorHAnsi" w:cstheme="minorHAnsi"/>
          <w:sz w:val="22"/>
          <w:highlight w:val="yellow"/>
        </w:rPr>
      </w:pPr>
      <w:r w:rsidRPr="00BB4BAE">
        <w:rPr>
          <w:rFonts w:asciiTheme="minorHAnsi" w:hAnsiTheme="minorHAnsi" w:cstheme="minorHAnsi"/>
          <w:sz w:val="22"/>
        </w:rPr>
        <w:t>Ponuditelj tehničku i stručnu sposobnost dokazuje na sljedeći način:</w:t>
      </w:r>
    </w:p>
    <w:p w:rsidR="002D27A8" w:rsidRPr="00BB4BAE" w:rsidRDefault="00D74A8A" w:rsidP="00EB64B3">
      <w:pPr>
        <w:pStyle w:val="Heading4"/>
        <w:rPr>
          <w:rFonts w:asciiTheme="minorHAnsi" w:hAnsiTheme="minorHAnsi" w:cstheme="minorHAnsi"/>
          <w:sz w:val="22"/>
        </w:rPr>
      </w:pPr>
      <w:bookmarkStart w:id="50" w:name="_Ref28613308"/>
      <w:r w:rsidRPr="00BB4BAE">
        <w:rPr>
          <w:rFonts w:asciiTheme="minorHAnsi" w:hAnsiTheme="minorHAnsi" w:cstheme="minorHAnsi"/>
          <w:sz w:val="22"/>
        </w:rPr>
        <w:t>Tehnička i stručna sposobnost gospodarskog subjekta</w:t>
      </w:r>
      <w:bookmarkEnd w:id="50"/>
    </w:p>
    <w:p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Ponuditelj mora dokazati da je</w:t>
      </w:r>
      <w:r w:rsidR="00524B48" w:rsidRPr="00BB4BAE">
        <w:rPr>
          <w:rFonts w:asciiTheme="minorHAnsi" w:hAnsiTheme="minorHAnsi" w:cstheme="minorHAnsi"/>
          <w:sz w:val="22"/>
        </w:rPr>
        <w:t xml:space="preserve"> u</w:t>
      </w:r>
      <w:r w:rsidR="001000D5" w:rsidRPr="00BB4BAE">
        <w:rPr>
          <w:rFonts w:asciiTheme="minorHAnsi" w:hAnsiTheme="minorHAnsi" w:cstheme="minorHAnsi"/>
          <w:sz w:val="22"/>
        </w:rPr>
        <w:t xml:space="preserve"> godini u kojoj je započeo postupak </w:t>
      </w:r>
      <w:r w:rsidR="00E80010" w:rsidRPr="00BB4BAE">
        <w:rPr>
          <w:rFonts w:asciiTheme="minorHAnsi" w:hAnsiTheme="minorHAnsi" w:cstheme="minorHAnsi"/>
          <w:sz w:val="22"/>
        </w:rPr>
        <w:t>jednostavne</w:t>
      </w:r>
      <w:r w:rsidR="001000D5" w:rsidRPr="00BB4BAE">
        <w:rPr>
          <w:rFonts w:asciiTheme="minorHAnsi" w:hAnsiTheme="minorHAnsi" w:cstheme="minorHAnsi"/>
          <w:sz w:val="22"/>
        </w:rPr>
        <w:t xml:space="preserve"> nabave ili tijekom 3 (tri) godine koje prethode toj godini </w:t>
      </w:r>
      <w:r w:rsidRPr="00BB4BAE">
        <w:rPr>
          <w:rFonts w:asciiTheme="minorHAnsi" w:hAnsiTheme="minorHAnsi" w:cstheme="minorHAnsi"/>
          <w:sz w:val="22"/>
        </w:rPr>
        <w:t xml:space="preserve">uredno </w:t>
      </w:r>
      <w:r w:rsidR="00E33765" w:rsidRPr="00BB4BAE">
        <w:rPr>
          <w:rFonts w:asciiTheme="minorHAnsi" w:hAnsiTheme="minorHAnsi" w:cstheme="minorHAnsi"/>
          <w:sz w:val="22"/>
        </w:rPr>
        <w:t xml:space="preserve">izvršio </w:t>
      </w:r>
      <w:r w:rsidR="00E80010" w:rsidRPr="00BB4BAE">
        <w:rPr>
          <w:rFonts w:asciiTheme="minorHAnsi" w:hAnsiTheme="minorHAnsi" w:cstheme="minorHAnsi"/>
          <w:sz w:val="22"/>
        </w:rPr>
        <w:t xml:space="preserve">sljedeće </w:t>
      </w:r>
      <w:r w:rsidR="00391272" w:rsidRPr="00BB4BAE">
        <w:rPr>
          <w:rFonts w:asciiTheme="minorHAnsi" w:hAnsiTheme="minorHAnsi" w:cstheme="minorHAnsi"/>
          <w:sz w:val="22"/>
        </w:rPr>
        <w:t>usluge</w:t>
      </w:r>
      <w:r w:rsidR="001138D8" w:rsidRPr="00BB4BAE">
        <w:rPr>
          <w:rFonts w:asciiTheme="minorHAnsi" w:hAnsiTheme="minorHAnsi" w:cstheme="minorHAnsi"/>
          <w:sz w:val="22"/>
        </w:rPr>
        <w:t xml:space="preserve"> iste ili slične predmetu nabave</w:t>
      </w:r>
      <w:r w:rsidRPr="00BB4BAE">
        <w:rPr>
          <w:rFonts w:asciiTheme="minorHAnsi" w:hAnsiTheme="minorHAnsi" w:cstheme="minorHAnsi"/>
          <w:sz w:val="22"/>
        </w:rPr>
        <w:t>:</w:t>
      </w:r>
    </w:p>
    <w:p w:rsidR="001000D5" w:rsidRPr="00BB4BAE" w:rsidRDefault="001000D5" w:rsidP="00F91088">
      <w:pPr>
        <w:pStyle w:val="ListParagraph"/>
        <w:numPr>
          <w:ilvl w:val="0"/>
          <w:numId w:val="20"/>
        </w:numPr>
        <w:spacing w:line="276" w:lineRule="auto"/>
        <w:rPr>
          <w:rFonts w:asciiTheme="minorHAnsi" w:hAnsiTheme="minorHAnsi" w:cstheme="minorHAnsi"/>
          <w:b/>
          <w:sz w:val="22"/>
        </w:rPr>
      </w:pPr>
      <w:r w:rsidRPr="00BB4BAE">
        <w:rPr>
          <w:rFonts w:asciiTheme="minorHAnsi" w:hAnsiTheme="minorHAnsi" w:cstheme="minorHAnsi"/>
          <w:b/>
          <w:sz w:val="22"/>
        </w:rPr>
        <w:t>Najmanje 1 (jedna), a najviše 3 (tri)</w:t>
      </w:r>
      <w:r w:rsidR="00E930FA" w:rsidRPr="00BB4BAE">
        <w:rPr>
          <w:rFonts w:asciiTheme="minorHAnsi" w:hAnsiTheme="minorHAnsi" w:cstheme="minorHAnsi"/>
          <w:b/>
          <w:sz w:val="22"/>
        </w:rPr>
        <w:t xml:space="preserve"> izvršene</w:t>
      </w:r>
      <w:r w:rsidR="001138D8" w:rsidRPr="00BB4BAE">
        <w:rPr>
          <w:rFonts w:asciiTheme="minorHAnsi" w:hAnsiTheme="minorHAnsi" w:cstheme="minorHAnsi"/>
          <w:b/>
          <w:sz w:val="22"/>
        </w:rPr>
        <w:t xml:space="preserve">usluge </w:t>
      </w:r>
      <w:r w:rsidR="00A44A37" w:rsidRPr="00BB4BAE">
        <w:rPr>
          <w:rFonts w:asciiTheme="minorHAnsi" w:hAnsiTheme="minorHAnsi" w:cstheme="minorHAnsi"/>
          <w:b/>
          <w:sz w:val="22"/>
        </w:rPr>
        <w:t>iste ili slične predmetu nabave čija je ukupna vrijednost bez PDV-a jednaka ili veća</w:t>
      </w:r>
      <w:r w:rsidR="00DE0E58" w:rsidRPr="00BB4BAE">
        <w:rPr>
          <w:rFonts w:asciiTheme="minorHAnsi" w:hAnsiTheme="minorHAnsi" w:cstheme="minorHAnsi"/>
          <w:b/>
          <w:sz w:val="22"/>
        </w:rPr>
        <w:t xml:space="preserve"> od </w:t>
      </w:r>
      <w:r w:rsidR="00E80010" w:rsidRPr="00BB4BAE">
        <w:rPr>
          <w:rFonts w:asciiTheme="minorHAnsi" w:hAnsiTheme="minorHAnsi" w:cstheme="minorHAnsi"/>
          <w:b/>
          <w:sz w:val="22"/>
        </w:rPr>
        <w:t>procijenjene vrijednosti nabave</w:t>
      </w:r>
      <w:r w:rsidR="00DE0E58" w:rsidRPr="00BB4BAE">
        <w:rPr>
          <w:rFonts w:asciiTheme="minorHAnsi" w:hAnsiTheme="minorHAnsi" w:cstheme="minorHAnsi"/>
          <w:b/>
          <w:sz w:val="22"/>
        </w:rPr>
        <w:t>, od kojih se najmanje 1 (jedna)</w:t>
      </w:r>
      <w:r w:rsidR="00E80010" w:rsidRPr="00BB4BAE">
        <w:rPr>
          <w:rFonts w:asciiTheme="minorHAnsi" w:hAnsiTheme="minorHAnsi" w:cstheme="minorHAnsi"/>
          <w:b/>
          <w:sz w:val="22"/>
        </w:rPr>
        <w:t xml:space="preserve"> usluga</w:t>
      </w:r>
      <w:r w:rsidR="00DE0E58" w:rsidRPr="00BB4BAE">
        <w:rPr>
          <w:rFonts w:asciiTheme="minorHAnsi" w:hAnsiTheme="minorHAnsi" w:cstheme="minorHAnsi"/>
          <w:b/>
          <w:sz w:val="22"/>
        </w:rPr>
        <w:t xml:space="preserve"> mora odnositi na uslug</w:t>
      </w:r>
      <w:r w:rsidR="00E33765" w:rsidRPr="00BB4BAE">
        <w:rPr>
          <w:rFonts w:asciiTheme="minorHAnsi" w:hAnsiTheme="minorHAnsi" w:cstheme="minorHAnsi"/>
          <w:b/>
          <w:sz w:val="22"/>
        </w:rPr>
        <w:t>u</w:t>
      </w:r>
      <w:r w:rsidR="00DE0E58" w:rsidRPr="00BB4BAE">
        <w:rPr>
          <w:rFonts w:asciiTheme="minorHAnsi" w:hAnsiTheme="minorHAnsi" w:cstheme="minorHAnsi"/>
          <w:b/>
          <w:sz w:val="22"/>
        </w:rPr>
        <w:t xml:space="preserve"> upravljanja projektom </w:t>
      </w:r>
      <w:r w:rsidR="00E80010" w:rsidRPr="00BB4BAE">
        <w:rPr>
          <w:rFonts w:asciiTheme="minorHAnsi" w:hAnsiTheme="minorHAnsi" w:cstheme="minorHAnsi"/>
          <w:b/>
          <w:sz w:val="22"/>
        </w:rPr>
        <w:t xml:space="preserve">i/ili voditelja projekta </w:t>
      </w:r>
      <w:r w:rsidR="00A1476D" w:rsidRPr="00BB4BAE">
        <w:rPr>
          <w:rFonts w:asciiTheme="minorHAnsi" w:hAnsiTheme="minorHAnsi" w:cstheme="minorHAnsi"/>
          <w:b/>
          <w:sz w:val="22"/>
        </w:rPr>
        <w:t>sanacije odlagališta neopasnog otpada</w:t>
      </w:r>
      <w:r w:rsidR="00DE0E58" w:rsidRPr="00BB4BAE">
        <w:rPr>
          <w:rFonts w:asciiTheme="minorHAnsi" w:hAnsiTheme="minorHAnsi" w:cstheme="minorHAnsi"/>
          <w:b/>
          <w:sz w:val="22"/>
        </w:rPr>
        <w:t xml:space="preserve"> u fazi građenja</w:t>
      </w:r>
      <w:r w:rsidRPr="00BB4BAE">
        <w:rPr>
          <w:rFonts w:asciiTheme="minorHAnsi" w:hAnsiTheme="minorHAnsi" w:cstheme="minorHAnsi"/>
          <w:b/>
          <w:sz w:val="22"/>
        </w:rPr>
        <w:t xml:space="preserve">. </w:t>
      </w:r>
    </w:p>
    <w:p w:rsidR="001000D5" w:rsidRPr="00BB4BAE" w:rsidRDefault="00DA18EC" w:rsidP="00135AC6">
      <w:pPr>
        <w:pStyle w:val="ListParagraph"/>
        <w:spacing w:line="276" w:lineRule="auto"/>
        <w:ind w:left="714"/>
        <w:rPr>
          <w:rFonts w:asciiTheme="minorHAnsi" w:hAnsiTheme="minorHAnsi" w:cstheme="minorHAnsi"/>
          <w:b/>
          <w:sz w:val="22"/>
        </w:rPr>
      </w:pPr>
      <w:r w:rsidRPr="00BB4BAE">
        <w:rPr>
          <w:rFonts w:asciiTheme="minorHAnsi" w:hAnsiTheme="minorHAnsi" w:cstheme="minorHAnsi"/>
          <w:b/>
          <w:sz w:val="22"/>
        </w:rPr>
        <w:t>Pod sličnim uslugama smatraju se usluge upravljanja projektom i/ili usluge voditelja projekta gradnje, u fazi građenja infrastrukturnih građevina</w:t>
      </w:r>
      <w:r w:rsidR="001138D8" w:rsidRPr="00BB4BAE">
        <w:rPr>
          <w:rStyle w:val="FootnoteReference"/>
          <w:rFonts w:asciiTheme="minorHAnsi" w:hAnsiTheme="minorHAnsi" w:cstheme="minorHAnsi"/>
          <w:b/>
          <w:sz w:val="22"/>
        </w:rPr>
        <w:footnoteReference w:id="2"/>
      </w:r>
      <w:r w:rsidR="001000D5" w:rsidRPr="00BB4BAE">
        <w:rPr>
          <w:rFonts w:asciiTheme="minorHAnsi" w:hAnsiTheme="minorHAnsi" w:cstheme="minorHAnsi"/>
          <w:b/>
          <w:sz w:val="22"/>
        </w:rPr>
        <w:t xml:space="preserve">. </w:t>
      </w:r>
    </w:p>
    <w:p w:rsidR="002C0CBF" w:rsidRPr="00BB4BAE" w:rsidRDefault="002C0CBF" w:rsidP="001000D5">
      <w:pPr>
        <w:pStyle w:val="ListParagraph"/>
        <w:ind w:left="714"/>
        <w:rPr>
          <w:rFonts w:asciiTheme="minorHAnsi" w:hAnsiTheme="minorHAnsi" w:cstheme="minorHAnsi"/>
          <w:b/>
          <w:sz w:val="22"/>
        </w:rPr>
      </w:pPr>
    </w:p>
    <w:p w:rsidR="00DE0E58" w:rsidRPr="00BB4BAE" w:rsidRDefault="00DE0E58" w:rsidP="00FD49B5">
      <w:pPr>
        <w:pStyle w:val="ListParagraph"/>
        <w:spacing w:line="276" w:lineRule="auto"/>
        <w:ind w:left="714"/>
        <w:rPr>
          <w:rFonts w:asciiTheme="minorHAnsi" w:hAnsiTheme="minorHAnsi" w:cstheme="minorHAnsi"/>
          <w:bCs/>
          <w:sz w:val="22"/>
        </w:rPr>
      </w:pPr>
      <w:r w:rsidRPr="00BB4BAE">
        <w:rPr>
          <w:rFonts w:asciiTheme="minorHAnsi" w:hAnsiTheme="minorHAnsi" w:cstheme="minorHAnsi"/>
          <w:bCs/>
          <w:sz w:val="22"/>
          <w:u w:val="single"/>
        </w:rPr>
        <w:t>Obrazloženje</w:t>
      </w:r>
      <w:r w:rsidRPr="00BB4BAE">
        <w:rPr>
          <w:rFonts w:asciiTheme="minorHAnsi" w:hAnsiTheme="minorHAnsi" w:cstheme="minorHAnsi"/>
          <w:bCs/>
          <w:sz w:val="22"/>
        </w:rPr>
        <w:t xml:space="preserve">: </w:t>
      </w:r>
      <w:r w:rsidR="0006536A" w:rsidRPr="00BB4BAE">
        <w:rPr>
          <w:rFonts w:asciiTheme="minorHAnsi" w:hAnsiTheme="minorHAnsi" w:cstheme="minorHAnsi"/>
          <w:bCs/>
          <w:sz w:val="22"/>
        </w:rPr>
        <w:t>P</w:t>
      </w:r>
      <w:r w:rsidR="00FD49B5" w:rsidRPr="00BB4BAE">
        <w:rPr>
          <w:rFonts w:asciiTheme="minorHAnsi" w:hAnsiTheme="minorHAnsi" w:cstheme="minorHAnsi"/>
          <w:bCs/>
          <w:sz w:val="22"/>
        </w:rPr>
        <w:t>o definiciji namjene</w:t>
      </w:r>
      <w:r w:rsidR="00E33765" w:rsidRPr="00BB4BAE">
        <w:rPr>
          <w:rFonts w:asciiTheme="minorHAnsi" w:hAnsiTheme="minorHAnsi" w:cstheme="minorHAnsi"/>
          <w:bCs/>
          <w:sz w:val="22"/>
        </w:rPr>
        <w:t>,</w:t>
      </w:r>
      <w:r w:rsidR="00FD49B5" w:rsidRPr="00BB4BAE">
        <w:rPr>
          <w:rFonts w:asciiTheme="minorHAnsi" w:hAnsiTheme="minorHAnsi" w:cstheme="minorHAnsi"/>
          <w:bCs/>
          <w:sz w:val="22"/>
        </w:rPr>
        <w:t xml:space="preserve"> odlagalište otpada spada pod infrastrukturne građevine (sukladno odredbama ZOPU)</w:t>
      </w:r>
      <w:r w:rsidR="0006536A" w:rsidRPr="00BB4BAE">
        <w:rPr>
          <w:rFonts w:asciiTheme="minorHAnsi" w:hAnsiTheme="minorHAnsi" w:cstheme="minorHAnsi"/>
          <w:bCs/>
          <w:sz w:val="22"/>
        </w:rPr>
        <w:t>, te će stoga Naručitelj kao slično iskustvo prihvatiti iskustvo u pružanju usluga upravljanja projektom i/ili voditelja projekta izgradnje infrastrukturnih građevina</w:t>
      </w:r>
      <w:r w:rsidR="00E33765" w:rsidRPr="00BB4BAE">
        <w:rPr>
          <w:rFonts w:asciiTheme="minorHAnsi" w:hAnsiTheme="minorHAnsi" w:cstheme="minorHAnsi"/>
          <w:bCs/>
          <w:sz w:val="22"/>
        </w:rPr>
        <w:t xml:space="preserve">. </w:t>
      </w:r>
      <w:r w:rsidR="00FD49B5" w:rsidRPr="00BB4BAE">
        <w:rPr>
          <w:rFonts w:asciiTheme="minorHAnsi" w:hAnsiTheme="minorHAnsi" w:cstheme="minorHAnsi"/>
          <w:bCs/>
          <w:sz w:val="22"/>
        </w:rPr>
        <w:t xml:space="preserve">S druge strane, </w:t>
      </w:r>
      <w:r w:rsidR="0006536A" w:rsidRPr="00BB4BAE">
        <w:rPr>
          <w:rFonts w:asciiTheme="minorHAnsi" w:hAnsiTheme="minorHAnsi" w:cstheme="minorHAnsi"/>
          <w:bCs/>
          <w:sz w:val="22"/>
        </w:rPr>
        <w:t xml:space="preserve">Naručitelj traži da se barem jedno iskustvo odnosi na istu uslugu (usluga upravljanja projektom sanacije </w:t>
      </w:r>
      <w:r w:rsidR="006542FD" w:rsidRPr="00BB4BAE">
        <w:rPr>
          <w:rFonts w:asciiTheme="minorHAnsi" w:hAnsiTheme="minorHAnsi" w:cstheme="minorHAnsi"/>
          <w:bCs/>
          <w:sz w:val="22"/>
        </w:rPr>
        <w:t>odlagališta neopasnog otpada</w:t>
      </w:r>
      <w:r w:rsidR="0006536A" w:rsidRPr="00BB4BAE">
        <w:rPr>
          <w:rFonts w:asciiTheme="minorHAnsi" w:hAnsiTheme="minorHAnsi" w:cstheme="minorHAnsi"/>
          <w:bCs/>
          <w:sz w:val="22"/>
        </w:rPr>
        <w:t xml:space="preserve"> u fazi građenja), jer su </w:t>
      </w:r>
      <w:r w:rsidR="00FD49B5" w:rsidRPr="00BB4BAE">
        <w:rPr>
          <w:rFonts w:asciiTheme="minorHAnsi" w:hAnsiTheme="minorHAnsi" w:cstheme="minorHAnsi"/>
          <w:bCs/>
          <w:sz w:val="22"/>
        </w:rPr>
        <w:t xml:space="preserve">sanacije </w:t>
      </w:r>
      <w:r w:rsidR="006542FD" w:rsidRPr="00BB4BAE">
        <w:rPr>
          <w:rFonts w:asciiTheme="minorHAnsi" w:hAnsiTheme="minorHAnsi" w:cstheme="minorHAnsi"/>
          <w:bCs/>
          <w:sz w:val="22"/>
        </w:rPr>
        <w:t>odlagališta neopasnog otpada</w:t>
      </w:r>
      <w:r w:rsidR="00FD49B5" w:rsidRPr="00BB4BAE">
        <w:rPr>
          <w:rFonts w:asciiTheme="minorHAnsi" w:hAnsiTheme="minorHAnsi" w:cstheme="minorHAnsi"/>
          <w:bCs/>
          <w:sz w:val="22"/>
        </w:rPr>
        <w:t xml:space="preserve"> zbog svoje tehničko-tehnološke složenosti vrlo </w:t>
      </w:r>
      <w:r w:rsidR="00FD49B5" w:rsidRPr="00BB4BAE">
        <w:rPr>
          <w:rFonts w:asciiTheme="minorHAnsi" w:hAnsiTheme="minorHAnsi" w:cstheme="minorHAnsi"/>
          <w:bCs/>
          <w:sz w:val="22"/>
        </w:rPr>
        <w:lastRenderedPageBreak/>
        <w:t>kompleksni projekti koji posjeduju određene specifičnosti koje slični projekti ne posjeduju u toj mjeri (komunalni otpad je vrlo heterogen materijal složen za ispravnu ugradnju zbog nejednolikih slijeganja, proizvodi odlagališne plinove čije je ispravno prikupljanje i evakuacija ključna za stabilnost i sigurnost korištenja građevina, a koji također mogu rezultirati neugodnim mirisima, na odlagalištima otpada nastaju znatne količine procjednih voda, prilikom sanacije koriste se velike količine raznih specifičnih geosintetičkih materijala na strmim i dugim pokosima, postoji veoma izražena osjetljivost raznih dionika (stanovništvo, udruge) na projekte sanacija, te su vrlo strogi zahtjevi zaštite okoliša prilikom radova i nakon sanacije</w:t>
      </w:r>
      <w:r w:rsidR="00E33765" w:rsidRPr="00BB4BAE">
        <w:rPr>
          <w:rFonts w:asciiTheme="minorHAnsi" w:hAnsiTheme="minorHAnsi" w:cstheme="minorHAnsi"/>
          <w:bCs/>
          <w:sz w:val="22"/>
        </w:rPr>
        <w:t>)</w:t>
      </w:r>
      <w:r w:rsidR="00FD49B5" w:rsidRPr="00BB4BAE">
        <w:rPr>
          <w:rFonts w:asciiTheme="minorHAnsi" w:hAnsiTheme="minorHAnsi" w:cstheme="minorHAnsi"/>
          <w:bCs/>
          <w:sz w:val="22"/>
        </w:rPr>
        <w:t>.</w:t>
      </w:r>
    </w:p>
    <w:p w:rsidR="002D27A8" w:rsidRPr="00BB4BAE" w:rsidRDefault="002D27A8" w:rsidP="006644F6">
      <w:pPr>
        <w:pStyle w:val="Heading4"/>
        <w:rPr>
          <w:rFonts w:asciiTheme="minorHAnsi" w:hAnsiTheme="minorHAnsi" w:cstheme="minorHAnsi"/>
          <w:sz w:val="22"/>
        </w:rPr>
      </w:pPr>
      <w:bookmarkStart w:id="51" w:name="_Ref500757255"/>
      <w:r w:rsidRPr="00BB4BAE">
        <w:rPr>
          <w:rFonts w:asciiTheme="minorHAnsi" w:hAnsiTheme="minorHAnsi" w:cstheme="minorHAnsi"/>
          <w:sz w:val="22"/>
        </w:rPr>
        <w:t>Podaci o angažiranim tehničkim stručnjacima</w:t>
      </w:r>
      <w:bookmarkEnd w:id="51"/>
    </w:p>
    <w:p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 xml:space="preserve">Gospodarski subjekt mora dokazati da će za </w:t>
      </w:r>
      <w:r w:rsidR="005A7D6F" w:rsidRPr="00BB4BAE">
        <w:rPr>
          <w:rFonts w:asciiTheme="minorHAnsi" w:hAnsiTheme="minorHAnsi" w:cstheme="minorHAnsi"/>
          <w:sz w:val="22"/>
        </w:rPr>
        <w:t>pružanje</w:t>
      </w:r>
      <w:r w:rsidR="000B7A05" w:rsidRPr="00BB4BAE">
        <w:rPr>
          <w:rFonts w:asciiTheme="minorHAnsi" w:hAnsiTheme="minorHAnsi" w:cstheme="minorHAnsi"/>
          <w:sz w:val="22"/>
        </w:rPr>
        <w:t>usluga</w:t>
      </w:r>
      <w:r w:rsidRPr="00BB4BAE">
        <w:rPr>
          <w:rFonts w:asciiTheme="minorHAnsi" w:hAnsiTheme="minorHAnsi" w:cstheme="minorHAnsi"/>
          <w:sz w:val="22"/>
        </w:rPr>
        <w:t xml:space="preserve"> imati na raspolaganju minimalno </w:t>
      </w:r>
      <w:r w:rsidR="00AD70B3" w:rsidRPr="00BB4BAE">
        <w:rPr>
          <w:rFonts w:asciiTheme="minorHAnsi" w:hAnsiTheme="minorHAnsi" w:cstheme="minorHAnsi"/>
          <w:sz w:val="22"/>
        </w:rPr>
        <w:t>1</w:t>
      </w:r>
      <w:r w:rsidRPr="00BB4BAE">
        <w:rPr>
          <w:rFonts w:asciiTheme="minorHAnsi" w:hAnsiTheme="minorHAnsi" w:cstheme="minorHAnsi"/>
          <w:sz w:val="22"/>
        </w:rPr>
        <w:t>(</w:t>
      </w:r>
      <w:r w:rsidR="00AD70B3" w:rsidRPr="00BB4BAE">
        <w:rPr>
          <w:rFonts w:asciiTheme="minorHAnsi" w:hAnsiTheme="minorHAnsi" w:cstheme="minorHAnsi"/>
          <w:sz w:val="22"/>
        </w:rPr>
        <w:t>jednog</w:t>
      </w:r>
      <w:r w:rsidRPr="00BB4BAE">
        <w:rPr>
          <w:rFonts w:asciiTheme="minorHAnsi" w:hAnsiTheme="minorHAnsi" w:cstheme="minorHAnsi"/>
          <w:sz w:val="22"/>
        </w:rPr>
        <w:t>) stručnjaka.</w:t>
      </w:r>
    </w:p>
    <w:p w:rsidR="00DF5423" w:rsidRPr="00BB4BAE" w:rsidRDefault="00DF5423" w:rsidP="00DF5423">
      <w:pP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Osob</w:t>
      </w:r>
      <w:r w:rsidR="00DE0E58" w:rsidRPr="00BB4BAE">
        <w:rPr>
          <w:rFonts w:asciiTheme="minorHAnsi" w:eastAsia="Calibri" w:hAnsiTheme="minorHAnsi" w:cstheme="minorHAnsi"/>
          <w:sz w:val="22"/>
          <w:lang w:eastAsia="en-US"/>
        </w:rPr>
        <w:t>e</w:t>
      </w:r>
      <w:r w:rsidRPr="00BB4BAE">
        <w:rPr>
          <w:rFonts w:asciiTheme="minorHAnsi" w:eastAsia="Calibri" w:hAnsiTheme="minorHAnsi" w:cstheme="minorHAnsi"/>
          <w:sz w:val="22"/>
          <w:lang w:eastAsia="en-US"/>
        </w:rPr>
        <w:t xml:space="preserve"> koj</w:t>
      </w:r>
      <w:r w:rsidR="00FC2F36" w:rsidRPr="00BB4BAE">
        <w:rPr>
          <w:rFonts w:asciiTheme="minorHAnsi" w:eastAsia="Calibri" w:hAnsiTheme="minorHAnsi" w:cstheme="minorHAnsi"/>
          <w:sz w:val="22"/>
          <w:lang w:eastAsia="en-US"/>
        </w:rPr>
        <w:t>u</w:t>
      </w:r>
      <w:r w:rsidRPr="00BB4BAE">
        <w:rPr>
          <w:rFonts w:asciiTheme="minorHAnsi" w:eastAsia="Calibri" w:hAnsiTheme="minorHAnsi" w:cstheme="minorHAnsi"/>
          <w:sz w:val="22"/>
          <w:lang w:eastAsia="en-US"/>
        </w:rPr>
        <w:t xml:space="preserve"> ponuditelj navede u ponudi kao </w:t>
      </w:r>
      <w:r w:rsidR="00AD70B3" w:rsidRPr="00BB4BAE">
        <w:rPr>
          <w:rFonts w:asciiTheme="minorHAnsi" w:eastAsia="Calibri" w:hAnsiTheme="minorHAnsi" w:cstheme="minorHAnsi"/>
          <w:sz w:val="22"/>
          <w:lang w:eastAsia="en-US"/>
        </w:rPr>
        <w:t>stručnjaka</w:t>
      </w:r>
      <w:r w:rsidRPr="00BB4BAE">
        <w:rPr>
          <w:rFonts w:asciiTheme="minorHAnsi" w:eastAsia="Calibri" w:hAnsiTheme="minorHAnsi" w:cstheme="minorHAnsi"/>
          <w:sz w:val="22"/>
          <w:lang w:eastAsia="en-US"/>
        </w:rPr>
        <w:t xml:space="preserve"> mora zaista i sudjelovati kao tehnički </w:t>
      </w:r>
      <w:r w:rsidR="00AD70B3" w:rsidRPr="00BB4BAE">
        <w:rPr>
          <w:rFonts w:asciiTheme="minorHAnsi" w:eastAsia="Calibri" w:hAnsiTheme="minorHAnsi" w:cstheme="minorHAnsi"/>
          <w:sz w:val="22"/>
          <w:lang w:eastAsia="en-US"/>
        </w:rPr>
        <w:t>stručnjak</w:t>
      </w:r>
      <w:r w:rsidRPr="00BB4BAE">
        <w:rPr>
          <w:rFonts w:asciiTheme="minorHAnsi" w:eastAsia="Calibri" w:hAnsiTheme="minorHAnsi" w:cstheme="minorHAnsi"/>
          <w:sz w:val="22"/>
          <w:lang w:eastAsia="en-US"/>
        </w:rPr>
        <w:t xml:space="preserve"> u provedbi ugovora. Ukoliko ponuditelj nakon dodjele ugovora ne bude imao na raspolaganju stručnjaka kojeg je naveo u ponudi, može odrediti neku drugu osobu, no ta druga osoba mora imati sve kvalifikacije, spremu, struku i iskustvo najmanje kako je zahtijevano </w:t>
      </w:r>
      <w:r w:rsidR="00AD70B3" w:rsidRPr="00BB4BAE">
        <w:rPr>
          <w:rFonts w:asciiTheme="minorHAnsi" w:eastAsia="Calibri" w:hAnsiTheme="minorHAnsi" w:cstheme="minorHAnsi"/>
          <w:sz w:val="22"/>
          <w:lang w:eastAsia="en-US"/>
        </w:rPr>
        <w:t>ovim Pozivom na dostavu ponuda</w:t>
      </w:r>
      <w:r w:rsidRPr="00BB4BAE">
        <w:rPr>
          <w:rFonts w:asciiTheme="minorHAnsi" w:eastAsia="Calibri" w:hAnsiTheme="minorHAnsi" w:cstheme="minorHAnsi"/>
          <w:sz w:val="22"/>
          <w:lang w:eastAsia="en-US"/>
        </w:rPr>
        <w:t xml:space="preserve">, o čemu je u obvezi prethodno obavijestiti naručitelja i dobiti </w:t>
      </w:r>
      <w:r w:rsidR="00AD70B3" w:rsidRPr="00BB4BAE">
        <w:rPr>
          <w:rFonts w:asciiTheme="minorHAnsi" w:eastAsia="Calibri" w:hAnsiTheme="minorHAnsi" w:cstheme="minorHAnsi"/>
          <w:sz w:val="22"/>
          <w:lang w:eastAsia="en-US"/>
        </w:rPr>
        <w:t>njegovu</w:t>
      </w:r>
      <w:r w:rsidRPr="00BB4BAE">
        <w:rPr>
          <w:rFonts w:asciiTheme="minorHAnsi" w:eastAsia="Calibri" w:hAnsiTheme="minorHAnsi" w:cstheme="minorHAnsi"/>
          <w:sz w:val="22"/>
          <w:lang w:eastAsia="en-US"/>
        </w:rPr>
        <w:t xml:space="preserve"> pismenu suglasnost.</w:t>
      </w:r>
    </w:p>
    <w:p w:rsidR="00DF5423" w:rsidRPr="00BB4BAE" w:rsidRDefault="00DF5423" w:rsidP="00DF5423">
      <w:pP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 xml:space="preserve">Naručitelj je odredioiskustvo i specifična znanja koje </w:t>
      </w:r>
      <w:r w:rsidR="00DE0E58" w:rsidRPr="00BB4BAE">
        <w:rPr>
          <w:rFonts w:asciiTheme="minorHAnsi" w:eastAsia="Calibri" w:hAnsiTheme="minorHAnsi" w:cstheme="minorHAnsi"/>
          <w:sz w:val="22"/>
          <w:lang w:eastAsia="en-US"/>
        </w:rPr>
        <w:t xml:space="preserve">stručnjaci </w:t>
      </w:r>
      <w:r w:rsidRPr="00BB4BAE">
        <w:rPr>
          <w:rFonts w:asciiTheme="minorHAnsi" w:eastAsia="Calibri" w:hAnsiTheme="minorHAnsi" w:cstheme="minorHAnsi"/>
          <w:sz w:val="22"/>
          <w:lang w:eastAsia="en-US"/>
        </w:rPr>
        <w:t>mora</w:t>
      </w:r>
      <w:r w:rsidR="00DE0E58" w:rsidRPr="00BB4BAE">
        <w:rPr>
          <w:rFonts w:asciiTheme="minorHAnsi" w:eastAsia="Calibri" w:hAnsiTheme="minorHAnsi" w:cstheme="minorHAnsi"/>
          <w:sz w:val="22"/>
          <w:lang w:eastAsia="en-US"/>
        </w:rPr>
        <w:t>ju</w:t>
      </w:r>
      <w:r w:rsidRPr="00BB4BAE">
        <w:rPr>
          <w:rFonts w:asciiTheme="minorHAnsi" w:eastAsia="Calibri" w:hAnsiTheme="minorHAnsi" w:cstheme="minorHAnsi"/>
          <w:sz w:val="22"/>
          <w:lang w:eastAsia="en-US"/>
        </w:rPr>
        <w:t xml:space="preserve"> imati kako bi se osiguralo kvalitetno pružanje usluga koji su predmet nabave. </w:t>
      </w:r>
    </w:p>
    <w:p w:rsidR="00FA0AE6" w:rsidRPr="00BB4BAE" w:rsidRDefault="00FA0AE6" w:rsidP="00DF5423">
      <w:pPr>
        <w:rPr>
          <w:rFonts w:asciiTheme="minorHAnsi" w:hAnsiTheme="minorHAnsi" w:cstheme="minorHAnsi"/>
          <w:sz w:val="22"/>
        </w:rPr>
      </w:pPr>
      <w:r w:rsidRPr="00BB4BAE">
        <w:rPr>
          <w:rFonts w:asciiTheme="minorHAnsi" w:hAnsiTheme="minorHAnsi" w:cstheme="minorHAnsi"/>
          <w:sz w:val="22"/>
        </w:rPr>
        <w:t xml:space="preserve">Minimalni uvjeti koje mora zadovoljavati navedeni </w:t>
      </w:r>
      <w:r w:rsidR="00DE0E58" w:rsidRPr="00BB4BAE">
        <w:rPr>
          <w:rFonts w:asciiTheme="minorHAnsi" w:hAnsiTheme="minorHAnsi" w:cstheme="minorHAnsi"/>
          <w:sz w:val="22"/>
        </w:rPr>
        <w:t>stručnja</w:t>
      </w:r>
      <w:r w:rsidR="00AD70B3" w:rsidRPr="00BB4BAE">
        <w:rPr>
          <w:rFonts w:asciiTheme="minorHAnsi" w:hAnsiTheme="minorHAnsi" w:cstheme="minorHAnsi"/>
          <w:sz w:val="22"/>
        </w:rPr>
        <w:t>k</w:t>
      </w:r>
      <w:r w:rsidRPr="00BB4BAE">
        <w:rPr>
          <w:rFonts w:asciiTheme="minorHAnsi" w:hAnsiTheme="minorHAnsi" w:cstheme="minorHAnsi"/>
          <w:sz w:val="22"/>
        </w:rPr>
        <w:t>:</w:t>
      </w:r>
    </w:p>
    <w:p w:rsidR="002D27A8" w:rsidRPr="00BB4BAE" w:rsidRDefault="002D27A8" w:rsidP="00F91088">
      <w:pPr>
        <w:pStyle w:val="ListParagraph"/>
        <w:numPr>
          <w:ilvl w:val="0"/>
          <w:numId w:val="13"/>
        </w:numPr>
        <w:ind w:left="714" w:hanging="357"/>
        <w:contextualSpacing w:val="0"/>
        <w:rPr>
          <w:rFonts w:asciiTheme="minorHAnsi" w:hAnsiTheme="minorHAnsi" w:cstheme="minorHAnsi"/>
          <w:b/>
          <w:sz w:val="22"/>
        </w:rPr>
      </w:pPr>
      <w:r w:rsidRPr="00BB4BAE">
        <w:rPr>
          <w:rFonts w:asciiTheme="minorHAnsi" w:hAnsiTheme="minorHAnsi" w:cstheme="minorHAnsi"/>
          <w:b/>
          <w:sz w:val="22"/>
        </w:rPr>
        <w:t xml:space="preserve">Stručnjak 1: </w:t>
      </w:r>
      <w:r w:rsidR="00DE0E58" w:rsidRPr="00BB4BAE">
        <w:rPr>
          <w:rFonts w:asciiTheme="minorHAnsi" w:hAnsiTheme="minorHAnsi" w:cstheme="minorHAnsi"/>
          <w:b/>
          <w:sz w:val="22"/>
        </w:rPr>
        <w:t>Voditelj projekta</w:t>
      </w:r>
    </w:p>
    <w:p w:rsidR="00635924" w:rsidRPr="00BB4BAE" w:rsidRDefault="00DE0E58" w:rsidP="00F91088">
      <w:pPr>
        <w:pStyle w:val="ListParagraph"/>
        <w:numPr>
          <w:ilvl w:val="0"/>
          <w:numId w:val="15"/>
        </w:numPr>
        <w:spacing w:line="276" w:lineRule="auto"/>
        <w:contextualSpacing w:val="0"/>
        <w:rPr>
          <w:rFonts w:asciiTheme="minorHAnsi" w:hAnsiTheme="minorHAnsi" w:cstheme="minorHAnsi"/>
          <w:sz w:val="22"/>
        </w:rPr>
      </w:pPr>
      <w:r w:rsidRPr="00BB4BAE">
        <w:rPr>
          <w:rFonts w:asciiTheme="minorHAnsi" w:hAnsiTheme="minorHAnsi" w:cstheme="minorHAnsi"/>
          <w:sz w:val="22"/>
        </w:rPr>
        <w:t xml:space="preserve">Visoka stručna sprema odnosno završen minimalno preddiplomski i diplomski sveučilišni studij ili integrirani preddiplomski i diplomski sveučilišni studij ili specijalistički diplomski stručni studij </w:t>
      </w:r>
      <w:r w:rsidR="00886742" w:rsidRPr="00BB4BAE">
        <w:rPr>
          <w:rFonts w:asciiTheme="minorHAnsi" w:hAnsiTheme="minorHAnsi" w:cstheme="minorHAnsi"/>
          <w:sz w:val="22"/>
        </w:rPr>
        <w:t>iz znanstvenog područja tehničkih znanosti u nekom od znanstvenih polja: arhitekture i urbanizma, građevinarstva, elektrotehnike ili strojarstva</w:t>
      </w:r>
      <w:r w:rsidRPr="00BB4BAE">
        <w:rPr>
          <w:rFonts w:asciiTheme="minorHAnsi" w:hAnsiTheme="minorHAnsi" w:cstheme="minorHAnsi"/>
          <w:sz w:val="22"/>
        </w:rPr>
        <w:t>, kojim se stječe akademski naziv magistar, magistar inženjer ili uspješno završen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230AA2" w:rsidRPr="00BB4BAE">
        <w:rPr>
          <w:rFonts w:asciiTheme="minorHAnsi" w:hAnsiTheme="minorHAnsi" w:cstheme="minorHAnsi"/>
          <w:sz w:val="22"/>
        </w:rPr>
        <w:t>(odnosno razinu obrazovanja 7.1 prema Hrvatskom klasifikacijskom okviru (HKO) ili Europskom klasifikacijskom okviru (EQF) razina 7)</w:t>
      </w:r>
    </w:p>
    <w:p w:rsidR="00627DAC" w:rsidRPr="00BB4BAE" w:rsidRDefault="00627DAC" w:rsidP="00627DAC">
      <w:pPr>
        <w:rPr>
          <w:rFonts w:asciiTheme="minorHAnsi" w:hAnsiTheme="minorHAnsi" w:cstheme="minorHAnsi"/>
          <w:b/>
          <w:bCs/>
          <w:sz w:val="22"/>
        </w:rPr>
      </w:pPr>
      <w:r w:rsidRPr="00BB4BAE">
        <w:rPr>
          <w:rFonts w:asciiTheme="minorHAnsi" w:hAnsiTheme="minorHAnsi" w:cstheme="minorHAnsi"/>
          <w:b/>
          <w:bCs/>
          <w:sz w:val="22"/>
        </w:rPr>
        <w:t xml:space="preserve">Specifično iskustvo stručnjaka boduje se u okviru kriterija za odabir ekonomski najpovoljnije ponude (poglavlje </w:t>
      </w:r>
      <w:fldSimple w:instr=" REF _Ref17782470 \r \h  \* MERGEFORMAT ">
        <w:r w:rsidR="00C2629B">
          <w:rPr>
            <w:rFonts w:asciiTheme="minorHAnsi" w:hAnsiTheme="minorHAnsi" w:cstheme="minorHAnsi"/>
            <w:b/>
            <w:bCs/>
            <w:sz w:val="22"/>
          </w:rPr>
          <w:t>5.7.2</w:t>
        </w:r>
      </w:fldSimple>
      <w:r w:rsidR="0059004C" w:rsidRPr="00BB4BAE">
        <w:rPr>
          <w:rFonts w:asciiTheme="minorHAnsi" w:hAnsiTheme="minorHAnsi" w:cstheme="minorHAnsi"/>
          <w:b/>
          <w:bCs/>
          <w:sz w:val="22"/>
        </w:rPr>
        <w:t>.</w:t>
      </w:r>
      <w:r w:rsidRPr="00BB4BAE">
        <w:rPr>
          <w:rFonts w:asciiTheme="minorHAnsi" w:hAnsiTheme="minorHAnsi" w:cstheme="minorHAnsi"/>
          <w:b/>
          <w:bCs/>
          <w:sz w:val="22"/>
        </w:rPr>
        <w:t>).</w:t>
      </w:r>
    </w:p>
    <w:p w:rsidR="00EB64B3" w:rsidRPr="00BB4BAE" w:rsidRDefault="00EB64B3" w:rsidP="00EB64B3">
      <w:pPr>
        <w:pStyle w:val="Heading2"/>
        <w:rPr>
          <w:rFonts w:asciiTheme="minorHAnsi" w:hAnsiTheme="minorHAnsi" w:cstheme="minorHAnsi"/>
          <w:sz w:val="22"/>
          <w:szCs w:val="22"/>
        </w:rPr>
      </w:pPr>
      <w:bookmarkStart w:id="52" w:name="_Toc51879508"/>
      <w:bookmarkStart w:id="53" w:name="_Ref501697358"/>
      <w:r w:rsidRPr="00BB4BAE">
        <w:rPr>
          <w:rFonts w:asciiTheme="minorHAnsi" w:hAnsiTheme="minorHAnsi" w:cstheme="minorHAnsi"/>
          <w:sz w:val="22"/>
          <w:szCs w:val="22"/>
        </w:rPr>
        <w:lastRenderedPageBreak/>
        <w:t>Dokumenti kojima se dokazuje ispunjavanje kriterija za odabir gospodarskog subjekta</w:t>
      </w:r>
      <w:bookmarkEnd w:id="52"/>
    </w:p>
    <w:p w:rsidR="00EB64B3" w:rsidRPr="007F41D4" w:rsidRDefault="00EB64B3" w:rsidP="00F91088">
      <w:pPr>
        <w:pStyle w:val="ListParagraph"/>
        <w:numPr>
          <w:ilvl w:val="0"/>
          <w:numId w:val="26"/>
        </w:numPr>
        <w:spacing w:before="120"/>
        <w:rPr>
          <w:rFonts w:asciiTheme="minorHAnsi" w:eastAsia="Calibri" w:hAnsiTheme="minorHAnsi" w:cstheme="minorHAnsi"/>
          <w:b/>
          <w:bCs/>
          <w:sz w:val="22"/>
        </w:rPr>
      </w:pPr>
      <w:r w:rsidRPr="00BB4BAE">
        <w:rPr>
          <w:rFonts w:asciiTheme="minorHAnsi" w:eastAsia="Calibri" w:hAnsiTheme="minorHAnsi" w:cstheme="minorHAnsi"/>
          <w:sz w:val="22"/>
        </w:rPr>
        <w:t xml:space="preserve">Kao dokaz uvjeta iz točke </w:t>
      </w:r>
      <w:fldSimple w:instr=" REF _Ref500757072 \r \h  \* MERGEFORMAT ">
        <w:r w:rsidR="00C2629B">
          <w:rPr>
            <w:rFonts w:asciiTheme="minorHAnsi" w:eastAsia="Calibri" w:hAnsiTheme="minorHAnsi" w:cstheme="minorHAnsi"/>
            <w:sz w:val="22"/>
          </w:rPr>
          <w:t>4.1.1</w:t>
        </w:r>
      </w:fldSimple>
      <w:r w:rsidRPr="00BB4BAE">
        <w:rPr>
          <w:rFonts w:asciiTheme="minorHAnsi" w:eastAsia="Calibri" w:hAnsiTheme="minorHAnsi" w:cstheme="minorHAnsi"/>
          <w:sz w:val="22"/>
        </w:rPr>
        <w:t>. gospodarski subjekt u ponudi dostavlja dokaz o upisu u sudski, obrtni, strukovni ili drugi odgovarajući registar u državi njegova poslovnog nastana</w:t>
      </w:r>
      <w:r w:rsidRPr="007F41D4">
        <w:rPr>
          <w:rFonts w:asciiTheme="minorHAnsi" w:eastAsia="Calibri" w:hAnsiTheme="minorHAnsi" w:cstheme="minorHAnsi"/>
          <w:b/>
          <w:bCs/>
          <w:sz w:val="22"/>
        </w:rPr>
        <w:t xml:space="preserve">. Izvadak kojim se dokazuje upis u registar ne smije biti stariji od </w:t>
      </w:r>
      <w:r w:rsidR="007F41D4" w:rsidRPr="007F41D4">
        <w:rPr>
          <w:rFonts w:asciiTheme="minorHAnsi" w:eastAsia="Calibri" w:hAnsiTheme="minorHAnsi" w:cstheme="minorHAnsi"/>
          <w:b/>
          <w:bCs/>
          <w:sz w:val="22"/>
        </w:rPr>
        <w:t>dana početka postupka jednostavne nabave.</w:t>
      </w:r>
    </w:p>
    <w:p w:rsidR="006644F6" w:rsidRPr="00BB4BAE" w:rsidRDefault="006644F6" w:rsidP="006644F6">
      <w:pPr>
        <w:pStyle w:val="ListParagraph"/>
        <w:spacing w:before="120"/>
        <w:ind w:left="720"/>
        <w:rPr>
          <w:rFonts w:asciiTheme="minorHAnsi" w:eastAsia="Calibri" w:hAnsiTheme="minorHAnsi" w:cstheme="minorHAnsi"/>
          <w:sz w:val="22"/>
        </w:rPr>
      </w:pPr>
    </w:p>
    <w:p w:rsidR="006644F6" w:rsidRPr="00BB4BAE" w:rsidRDefault="00EB64B3" w:rsidP="00F91088">
      <w:pPr>
        <w:pStyle w:val="ListParagraph"/>
        <w:numPr>
          <w:ilvl w:val="0"/>
          <w:numId w:val="26"/>
        </w:numPr>
        <w:spacing w:before="120"/>
        <w:rPr>
          <w:rFonts w:asciiTheme="minorHAnsi" w:eastAsia="Calibri" w:hAnsiTheme="minorHAnsi" w:cstheme="minorHAnsi"/>
          <w:sz w:val="22"/>
        </w:rPr>
      </w:pPr>
      <w:r w:rsidRPr="00BB4BAE">
        <w:rPr>
          <w:rFonts w:asciiTheme="minorHAnsi" w:eastAsia="Calibri" w:hAnsiTheme="minorHAnsi" w:cstheme="minorHAnsi"/>
          <w:sz w:val="22"/>
        </w:rPr>
        <w:t xml:space="preserve">Kao dokaz uvjeta iz točke </w:t>
      </w:r>
      <w:fldSimple w:instr=" REF _Ref28613308 \r \h  \* MERGEFORMAT ">
        <w:r w:rsidR="00C2629B">
          <w:rPr>
            <w:rFonts w:asciiTheme="minorHAnsi" w:eastAsia="Calibri" w:hAnsiTheme="minorHAnsi" w:cstheme="minorHAnsi"/>
            <w:sz w:val="22"/>
          </w:rPr>
          <w:t>4.1.2.1</w:t>
        </w:r>
      </w:fldSimple>
      <w:r w:rsidRPr="00BB4BAE">
        <w:rPr>
          <w:rFonts w:asciiTheme="minorHAnsi" w:eastAsia="Calibri" w:hAnsiTheme="minorHAnsi" w:cstheme="minorHAnsi"/>
          <w:sz w:val="22"/>
        </w:rPr>
        <w:t xml:space="preserve">. gospodarski subjekt u ponudi dostavlja </w:t>
      </w:r>
      <w:r w:rsidRPr="00BB4BAE">
        <w:rPr>
          <w:rFonts w:asciiTheme="minorHAnsi" w:eastAsia="Calibri" w:hAnsiTheme="minorHAnsi" w:cstheme="minorHAnsi"/>
          <w:b/>
          <w:bCs/>
          <w:sz w:val="22"/>
        </w:rPr>
        <w:t xml:space="preserve">Popis uspješno izvršenih </w:t>
      </w:r>
      <w:r w:rsidR="00B46FEA">
        <w:rPr>
          <w:rFonts w:asciiTheme="minorHAnsi" w:eastAsia="Calibri" w:hAnsiTheme="minorHAnsi" w:cstheme="minorHAnsi"/>
          <w:b/>
          <w:bCs/>
          <w:sz w:val="22"/>
        </w:rPr>
        <w:t xml:space="preserve">glavnih </w:t>
      </w:r>
      <w:r w:rsidRPr="00BB4BAE">
        <w:rPr>
          <w:rFonts w:asciiTheme="minorHAnsi" w:eastAsia="Calibri" w:hAnsiTheme="minorHAnsi" w:cstheme="minorHAnsi"/>
          <w:b/>
          <w:bCs/>
          <w:sz w:val="22"/>
        </w:rPr>
        <w:t xml:space="preserve">usluga. </w:t>
      </w:r>
      <w:r w:rsidRPr="00BB4BAE">
        <w:rPr>
          <w:rFonts w:asciiTheme="minorHAnsi" w:eastAsia="Calibri" w:hAnsiTheme="minorHAnsi" w:cstheme="minorHAnsi"/>
          <w:sz w:val="22"/>
        </w:rPr>
        <w:t xml:space="preserve">Predložak Popisa uspješno izvršenih usluga nalazi se u OBRASCU 6 ovog Poziva na dostavu ponuda. </w:t>
      </w:r>
    </w:p>
    <w:p w:rsidR="006644F6" w:rsidRPr="00BB4BAE" w:rsidRDefault="006644F6" w:rsidP="006644F6">
      <w:pPr>
        <w:pStyle w:val="ListParagraph"/>
        <w:rPr>
          <w:rFonts w:asciiTheme="minorHAnsi" w:eastAsia="Calibri" w:hAnsiTheme="minorHAnsi" w:cstheme="minorHAnsi"/>
          <w:sz w:val="22"/>
        </w:rPr>
      </w:pPr>
    </w:p>
    <w:p w:rsidR="00EB64B3" w:rsidRPr="00BB4BAE" w:rsidRDefault="00EB64B3" w:rsidP="006644F6">
      <w:pPr>
        <w:pStyle w:val="ListParagraph"/>
        <w:spacing w:before="120"/>
        <w:ind w:left="720"/>
        <w:rPr>
          <w:rFonts w:asciiTheme="minorHAnsi" w:eastAsia="Calibri" w:hAnsiTheme="minorHAnsi" w:cstheme="minorHAnsi"/>
          <w:sz w:val="22"/>
        </w:rPr>
      </w:pPr>
      <w:r w:rsidRPr="00BB4BAE">
        <w:rPr>
          <w:rFonts w:asciiTheme="minorHAnsi" w:eastAsia="Calibri" w:hAnsiTheme="minorHAnsi" w:cstheme="minorHAnsi"/>
          <w:sz w:val="22"/>
        </w:rPr>
        <w:t>Popis usluga sadrži predmet i vrijednost izvršenih usluga, vrijeme i mjesto ispunjenja usluga i naziv druge ugovorne strane</w:t>
      </w:r>
      <w:r w:rsidR="00D47CC0">
        <w:rPr>
          <w:rFonts w:asciiTheme="minorHAnsi" w:eastAsia="Calibri" w:hAnsiTheme="minorHAnsi" w:cstheme="minorHAnsi"/>
          <w:sz w:val="22"/>
        </w:rPr>
        <w:t>.</w:t>
      </w:r>
    </w:p>
    <w:p w:rsidR="006644F6" w:rsidRPr="00BB4BAE" w:rsidRDefault="006644F6" w:rsidP="006644F6">
      <w:pPr>
        <w:pStyle w:val="ListParagraph"/>
        <w:rPr>
          <w:rFonts w:asciiTheme="minorHAnsi" w:eastAsia="Calibri" w:hAnsiTheme="minorHAnsi" w:cstheme="minorHAnsi"/>
          <w:sz w:val="22"/>
        </w:rPr>
      </w:pPr>
    </w:p>
    <w:p w:rsidR="00EB64B3" w:rsidRPr="00BB4BAE" w:rsidRDefault="00EB64B3" w:rsidP="006644F6">
      <w:pPr>
        <w:pStyle w:val="ListParagraph"/>
        <w:spacing w:before="120"/>
        <w:ind w:left="720"/>
        <w:rPr>
          <w:rFonts w:asciiTheme="minorHAnsi" w:eastAsia="Calibri" w:hAnsiTheme="minorHAnsi" w:cstheme="minorHAnsi"/>
          <w:sz w:val="22"/>
        </w:rPr>
      </w:pPr>
      <w:r w:rsidRPr="00BB4BAE">
        <w:rPr>
          <w:rFonts w:asciiTheme="minorHAnsi" w:eastAsia="Calibri" w:hAnsiTheme="minorHAnsi" w:cstheme="minorHAnsi"/>
          <w:sz w:val="22"/>
        </w:rPr>
        <w:t xml:space="preserve">Ako je potrebno naručitelj može izravno od druge ugovorne strane zatražiti provjeru istinitosti </w:t>
      </w:r>
      <w:r w:rsidR="00B46FEA">
        <w:rPr>
          <w:rFonts w:asciiTheme="minorHAnsi" w:eastAsia="Calibri" w:hAnsiTheme="minorHAnsi" w:cstheme="minorHAnsi"/>
          <w:sz w:val="22"/>
        </w:rPr>
        <w:t>popisa.</w:t>
      </w:r>
    </w:p>
    <w:p w:rsidR="006644F6" w:rsidRPr="00BB4BAE" w:rsidRDefault="006644F6" w:rsidP="006644F6">
      <w:pPr>
        <w:pStyle w:val="ListParagraph"/>
        <w:spacing w:before="120"/>
        <w:ind w:left="720"/>
        <w:rPr>
          <w:rFonts w:asciiTheme="minorHAnsi" w:eastAsia="Calibri" w:hAnsiTheme="minorHAnsi" w:cstheme="minorHAnsi"/>
          <w:sz w:val="22"/>
        </w:rPr>
      </w:pPr>
    </w:p>
    <w:p w:rsidR="002B033C" w:rsidRPr="00BB4BAE" w:rsidRDefault="006A6512" w:rsidP="00F91088">
      <w:pPr>
        <w:pStyle w:val="ListParagraph"/>
        <w:numPr>
          <w:ilvl w:val="0"/>
          <w:numId w:val="26"/>
        </w:numPr>
        <w:spacing w:before="120"/>
        <w:contextualSpacing w:val="0"/>
        <w:rPr>
          <w:rFonts w:asciiTheme="minorHAnsi" w:hAnsiTheme="minorHAnsi" w:cstheme="minorHAnsi"/>
          <w:b/>
          <w:sz w:val="22"/>
        </w:rPr>
      </w:pPr>
      <w:r w:rsidRPr="00BB4BAE">
        <w:rPr>
          <w:rFonts w:asciiTheme="minorHAnsi" w:eastAsia="Calibri" w:hAnsiTheme="minorHAnsi" w:cstheme="minorHAnsi"/>
          <w:sz w:val="22"/>
        </w:rPr>
        <w:t>Kao dokaz uvjeta tehničke i st</w:t>
      </w:r>
      <w:r w:rsidR="001364B6" w:rsidRPr="00BB4BAE">
        <w:rPr>
          <w:rFonts w:asciiTheme="minorHAnsi" w:eastAsia="Calibri" w:hAnsiTheme="minorHAnsi" w:cstheme="minorHAnsi"/>
          <w:sz w:val="22"/>
        </w:rPr>
        <w:t>ručne sposobnosti za angažiran</w:t>
      </w:r>
      <w:r w:rsidR="002D085A" w:rsidRPr="00BB4BAE">
        <w:rPr>
          <w:rFonts w:asciiTheme="minorHAnsi" w:eastAsia="Calibri" w:hAnsiTheme="minorHAnsi" w:cstheme="minorHAnsi"/>
          <w:sz w:val="22"/>
        </w:rPr>
        <w:t>og</w:t>
      </w:r>
      <w:r w:rsidR="001364B6" w:rsidRPr="00BB4BAE">
        <w:rPr>
          <w:rFonts w:asciiTheme="minorHAnsi" w:eastAsia="Calibri" w:hAnsiTheme="minorHAnsi" w:cstheme="minorHAnsi"/>
          <w:sz w:val="22"/>
        </w:rPr>
        <w:t>stručnjak</w:t>
      </w:r>
      <w:r w:rsidR="00B810AD" w:rsidRPr="00BB4BAE">
        <w:rPr>
          <w:rFonts w:asciiTheme="minorHAnsi" w:eastAsia="Calibri" w:hAnsiTheme="minorHAnsi" w:cstheme="minorHAnsi"/>
          <w:sz w:val="22"/>
        </w:rPr>
        <w:t>a</w:t>
      </w:r>
      <w:r w:rsidRPr="00BB4BAE">
        <w:rPr>
          <w:rFonts w:asciiTheme="minorHAnsi" w:eastAsia="Calibri" w:hAnsiTheme="minorHAnsi" w:cstheme="minorHAnsi"/>
          <w:sz w:val="22"/>
        </w:rPr>
        <w:t xml:space="preserve"> iz točke </w:t>
      </w:r>
      <w:bookmarkEnd w:id="53"/>
      <w:r w:rsidR="003C3E2E" w:rsidRPr="00BB4BAE">
        <w:rPr>
          <w:rFonts w:asciiTheme="minorHAnsi" w:eastAsia="Calibri" w:hAnsiTheme="minorHAnsi" w:cstheme="minorHAnsi"/>
          <w:sz w:val="22"/>
        </w:rPr>
        <w:fldChar w:fldCharType="begin"/>
      </w:r>
      <w:r w:rsidR="002D085A" w:rsidRPr="00BB4BAE">
        <w:rPr>
          <w:rFonts w:asciiTheme="minorHAnsi" w:eastAsia="Calibri" w:hAnsiTheme="minorHAnsi" w:cstheme="minorHAnsi"/>
          <w:sz w:val="22"/>
        </w:rPr>
        <w:instrText xml:space="preserve"> REF _Ref500757255 \r \h </w:instrText>
      </w:r>
      <w:r w:rsidR="006644F6" w:rsidRPr="00BB4BAE">
        <w:rPr>
          <w:rFonts w:asciiTheme="minorHAnsi" w:eastAsia="Calibri" w:hAnsiTheme="minorHAnsi" w:cstheme="minorHAnsi"/>
          <w:sz w:val="22"/>
        </w:rPr>
        <w:instrText xml:space="preserve"> \* MERGEFORMAT </w:instrText>
      </w:r>
      <w:r w:rsidR="003C3E2E" w:rsidRPr="00BB4BAE">
        <w:rPr>
          <w:rFonts w:asciiTheme="minorHAnsi" w:eastAsia="Calibri" w:hAnsiTheme="minorHAnsi" w:cstheme="minorHAnsi"/>
          <w:sz w:val="22"/>
        </w:rPr>
      </w:r>
      <w:r w:rsidR="003C3E2E"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4.1.2.2</w:t>
      </w:r>
      <w:r w:rsidR="003C3E2E" w:rsidRPr="00BB4BAE">
        <w:rPr>
          <w:rFonts w:asciiTheme="minorHAnsi" w:eastAsia="Calibri" w:hAnsiTheme="minorHAnsi" w:cstheme="minorHAnsi"/>
          <w:sz w:val="22"/>
        </w:rPr>
        <w:fldChar w:fldCharType="end"/>
      </w:r>
      <w:r w:rsidR="002D085A" w:rsidRPr="00BB4BAE">
        <w:rPr>
          <w:rFonts w:asciiTheme="minorHAnsi" w:eastAsia="Calibri" w:hAnsiTheme="minorHAnsi" w:cstheme="minorHAnsi"/>
          <w:sz w:val="22"/>
        </w:rPr>
        <w:t>. gospodarski subjekt u ponudi dostavlja</w:t>
      </w:r>
      <w:r w:rsidR="00627DAC" w:rsidRPr="00BB4BAE">
        <w:rPr>
          <w:rFonts w:asciiTheme="minorHAnsi" w:eastAsia="Calibri" w:hAnsiTheme="minorHAnsi" w:cstheme="minorHAnsi"/>
          <w:b/>
          <w:bCs/>
          <w:sz w:val="22"/>
        </w:rPr>
        <w:t>d</w:t>
      </w:r>
      <w:r w:rsidR="00445D68" w:rsidRPr="00BB4BAE">
        <w:rPr>
          <w:rFonts w:asciiTheme="minorHAnsi" w:eastAsia="Times New Roman" w:hAnsiTheme="minorHAnsi" w:cstheme="minorHAnsi"/>
          <w:b/>
          <w:sz w:val="22"/>
        </w:rPr>
        <w:t>okaz o formalnom obrazovanju stručnjaka</w:t>
      </w:r>
      <w:r w:rsidR="000A232B" w:rsidRPr="00BB4BAE">
        <w:rPr>
          <w:rFonts w:asciiTheme="minorHAnsi" w:eastAsia="Times New Roman" w:hAnsiTheme="minorHAnsi" w:cstheme="minorHAnsi"/>
          <w:b/>
          <w:sz w:val="22"/>
        </w:rPr>
        <w:t xml:space="preserve"> 1.</w:t>
      </w:r>
      <w:r w:rsidR="00445D68" w:rsidRPr="00BB4BAE">
        <w:rPr>
          <w:rFonts w:asciiTheme="minorHAnsi" w:eastAsia="Times New Roman" w:hAnsiTheme="minorHAnsi" w:cstheme="minorHAnsi"/>
          <w:b/>
          <w:sz w:val="22"/>
        </w:rPr>
        <w:t>, npr. preslika diplome, uvjerenje ili drugi jednakovrijedni dokument kojim se isto nedvojbeno dokazuje</w:t>
      </w:r>
      <w:r w:rsidR="000D4A53" w:rsidRPr="00BB4BAE">
        <w:rPr>
          <w:rFonts w:asciiTheme="minorHAnsi" w:eastAsia="Times New Roman" w:hAnsiTheme="minorHAnsi" w:cstheme="minorHAnsi"/>
          <w:sz w:val="22"/>
        </w:rPr>
        <w:t>;</w:t>
      </w:r>
    </w:p>
    <w:p w:rsidR="001E1804" w:rsidRPr="00BB4BAE" w:rsidRDefault="00F9078D" w:rsidP="00A72B6A">
      <w:pPr>
        <w:rPr>
          <w:rFonts w:asciiTheme="minorHAnsi" w:eastAsia="Calibri" w:hAnsiTheme="minorHAnsi" w:cstheme="minorHAnsi"/>
          <w:bCs/>
          <w:sz w:val="22"/>
          <w:lang w:eastAsia="en-US"/>
        </w:rPr>
      </w:pPr>
      <w:r w:rsidRPr="00BB4BAE">
        <w:rPr>
          <w:rFonts w:asciiTheme="minorHAnsi" w:eastAsia="Calibri" w:hAnsiTheme="minorHAnsi" w:cstheme="minorHAnsi"/>
          <w:bCs/>
          <w:sz w:val="22"/>
          <w:lang w:eastAsia="en-US"/>
        </w:rPr>
        <w:t>Svi dokazi i dokumenti traženi u poglavlju 4. ov</w:t>
      </w:r>
      <w:r w:rsidR="00237768" w:rsidRPr="00BB4BAE">
        <w:rPr>
          <w:rFonts w:asciiTheme="minorHAnsi" w:eastAsia="Calibri" w:hAnsiTheme="minorHAnsi" w:cstheme="minorHAnsi"/>
          <w:bCs/>
          <w:sz w:val="22"/>
          <w:lang w:eastAsia="en-US"/>
        </w:rPr>
        <w:t xml:space="preserve">ogPoziva </w:t>
      </w:r>
      <w:r w:rsidRPr="00BB4BAE">
        <w:rPr>
          <w:rFonts w:asciiTheme="minorHAnsi" w:eastAsia="Calibri" w:hAnsiTheme="minorHAnsi" w:cstheme="minorHAnsi"/>
          <w:bCs/>
          <w:sz w:val="22"/>
          <w:lang w:eastAsia="en-US"/>
        </w:rPr>
        <w:t>mogu se dostaviti u neovjerenoj preslici.</w:t>
      </w:r>
      <w:bookmarkStart w:id="54" w:name="_Toc498420317"/>
    </w:p>
    <w:p w:rsidR="001E1804" w:rsidRPr="00BB4BAE" w:rsidRDefault="001E1804" w:rsidP="00A72B6A">
      <w:pPr>
        <w:rPr>
          <w:rFonts w:asciiTheme="minorHAnsi" w:eastAsia="Calibri" w:hAnsiTheme="minorHAnsi" w:cstheme="minorHAnsi"/>
          <w:bCs/>
          <w:sz w:val="22"/>
          <w:lang w:eastAsia="en-US"/>
        </w:rPr>
      </w:pPr>
    </w:p>
    <w:p w:rsidR="00574EB6" w:rsidRPr="00BB4BAE" w:rsidRDefault="00574EB6" w:rsidP="00A72B6A">
      <w:pPr>
        <w:rPr>
          <w:rFonts w:asciiTheme="minorHAnsi" w:eastAsia="Times New Roman" w:hAnsiTheme="minorHAnsi" w:cstheme="minorHAnsi"/>
          <w:sz w:val="22"/>
        </w:rPr>
      </w:pPr>
      <w:r w:rsidRPr="00BB4BAE">
        <w:rPr>
          <w:rFonts w:asciiTheme="minorHAnsi" w:eastAsia="Times New Roman" w:hAnsiTheme="minorHAnsi" w:cstheme="minorHAnsi"/>
          <w:sz w:val="22"/>
        </w:rPr>
        <w:br w:type="page"/>
      </w:r>
    </w:p>
    <w:p w:rsidR="007969CE" w:rsidRPr="00BB4BAE" w:rsidRDefault="007969CE" w:rsidP="004520E1">
      <w:pPr>
        <w:pStyle w:val="Heading1"/>
        <w:rPr>
          <w:rFonts w:asciiTheme="minorHAnsi" w:hAnsiTheme="minorHAnsi" w:cstheme="minorHAnsi"/>
          <w:szCs w:val="22"/>
        </w:rPr>
      </w:pPr>
      <w:bookmarkStart w:id="55" w:name="_Toc498420323"/>
      <w:bookmarkStart w:id="56" w:name="_Toc51879509"/>
      <w:bookmarkEnd w:id="54"/>
      <w:r w:rsidRPr="00BB4BAE">
        <w:rPr>
          <w:rFonts w:asciiTheme="minorHAnsi" w:hAnsiTheme="minorHAnsi" w:cstheme="minorHAnsi"/>
          <w:szCs w:val="22"/>
        </w:rPr>
        <w:lastRenderedPageBreak/>
        <w:t>PODACI O PONUDI</w:t>
      </w:r>
      <w:bookmarkEnd w:id="55"/>
      <w:bookmarkEnd w:id="56"/>
    </w:p>
    <w:p w:rsidR="007969CE" w:rsidRPr="00BB4BAE" w:rsidRDefault="007969CE" w:rsidP="004520E1">
      <w:pPr>
        <w:pStyle w:val="Heading2"/>
        <w:rPr>
          <w:rFonts w:asciiTheme="minorHAnsi" w:hAnsiTheme="minorHAnsi" w:cstheme="minorHAnsi"/>
          <w:sz w:val="22"/>
          <w:szCs w:val="22"/>
        </w:rPr>
      </w:pPr>
      <w:bookmarkStart w:id="57" w:name="_Toc498420324"/>
      <w:bookmarkStart w:id="58" w:name="_Toc51879510"/>
      <w:r w:rsidRPr="00BB4BAE">
        <w:rPr>
          <w:rFonts w:asciiTheme="minorHAnsi" w:hAnsiTheme="minorHAnsi" w:cstheme="minorHAnsi"/>
          <w:sz w:val="22"/>
          <w:szCs w:val="22"/>
        </w:rPr>
        <w:t>Sadržaj i način izrade ponude</w:t>
      </w:r>
      <w:bookmarkEnd w:id="57"/>
      <w:bookmarkEnd w:id="58"/>
    </w:p>
    <w:p w:rsidR="00D231BB"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Pri izradi ponude ponuditelj se mora pridržavati zahtjeva i uvjeta iz ovog Poziva na dostavu ponuda te ne smije mijenjati ni nadopunjavati tekst istog.</w:t>
      </w:r>
    </w:p>
    <w:p w:rsidR="00D231BB"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Trošak pripreme i podnošenja ponude u cijelosti snosi Ponuditelj.</w:t>
      </w:r>
    </w:p>
    <w:p w:rsidR="001F3F7E"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Ponuda mora sadržavati najmanje: </w:t>
      </w:r>
    </w:p>
    <w:p w:rsidR="00AF4A16" w:rsidRPr="00BB4BAE" w:rsidRDefault="00D231BB" w:rsidP="00F91088">
      <w:pPr>
        <w:pStyle w:val="ListParagraph"/>
        <w:numPr>
          <w:ilvl w:val="0"/>
          <w:numId w:val="16"/>
        </w:numPr>
        <w:spacing w:line="276" w:lineRule="auto"/>
        <w:ind w:left="714" w:hanging="357"/>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 i ovjeren ponudbeni list (OBRAZAC </w:t>
      </w:r>
      <w:r w:rsidR="002716AB" w:rsidRPr="00BB4BAE">
        <w:rPr>
          <w:rFonts w:asciiTheme="minorHAnsi" w:eastAsia="Times New Roman" w:hAnsiTheme="minorHAnsi" w:cstheme="minorHAnsi"/>
          <w:sz w:val="22"/>
        </w:rPr>
        <w:t>2</w:t>
      </w:r>
      <w:r w:rsidRPr="00BB4BAE">
        <w:rPr>
          <w:rFonts w:asciiTheme="minorHAnsi" w:eastAsia="Times New Roman" w:hAnsiTheme="minorHAnsi" w:cstheme="minorHAnsi"/>
          <w:sz w:val="22"/>
        </w:rPr>
        <w:t>)</w:t>
      </w:r>
      <w:r w:rsidR="00AF4A16" w:rsidRPr="00BB4BAE">
        <w:rPr>
          <w:rFonts w:asciiTheme="minorHAnsi" w:eastAsia="Times New Roman" w:hAnsiTheme="minorHAnsi" w:cstheme="minorHAnsi"/>
          <w:sz w:val="22"/>
        </w:rPr>
        <w:t>,</w:t>
      </w:r>
    </w:p>
    <w:p w:rsidR="00D231BB" w:rsidRPr="00BB4BAE" w:rsidRDefault="00D231BB" w:rsidP="00F91088">
      <w:pPr>
        <w:pStyle w:val="ListParagraph"/>
        <w:numPr>
          <w:ilvl w:val="0"/>
          <w:numId w:val="16"/>
        </w:numPr>
        <w:spacing w:line="276" w:lineRule="auto"/>
        <w:ind w:left="714" w:hanging="357"/>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Popunjeni Dodatak I i Dodatak II ponudbenom listu – ako je primjenjivo (OBRASCI </w:t>
      </w:r>
      <w:r w:rsidR="002716AB" w:rsidRPr="00BB4BAE">
        <w:rPr>
          <w:rFonts w:asciiTheme="minorHAnsi" w:eastAsia="Times New Roman" w:hAnsiTheme="minorHAnsi" w:cstheme="minorHAnsi"/>
          <w:sz w:val="22"/>
        </w:rPr>
        <w:t>2a</w:t>
      </w:r>
      <w:r w:rsidRPr="00BB4BAE">
        <w:rPr>
          <w:rFonts w:asciiTheme="minorHAnsi" w:eastAsia="Times New Roman" w:hAnsiTheme="minorHAnsi" w:cstheme="minorHAnsi"/>
          <w:sz w:val="22"/>
        </w:rPr>
        <w:t xml:space="preserve"> I </w:t>
      </w:r>
      <w:r w:rsidR="002716AB" w:rsidRPr="00BB4BAE">
        <w:rPr>
          <w:rFonts w:asciiTheme="minorHAnsi" w:eastAsia="Times New Roman" w:hAnsiTheme="minorHAnsi" w:cstheme="minorHAnsi"/>
          <w:sz w:val="22"/>
        </w:rPr>
        <w:t>2b</w:t>
      </w:r>
      <w:r w:rsidRPr="00BB4BAE">
        <w:rPr>
          <w:rFonts w:asciiTheme="minorHAnsi" w:eastAsia="Times New Roman" w:hAnsiTheme="minorHAnsi" w:cstheme="minorHAnsi"/>
          <w:sz w:val="22"/>
        </w:rPr>
        <w:t>),</w:t>
      </w:r>
    </w:p>
    <w:p w:rsidR="00224987" w:rsidRPr="00BB4BAE" w:rsidRDefault="00224987" w:rsidP="00F91088">
      <w:pPr>
        <w:pStyle w:val="ListParagraph"/>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Popunjeni troškovnik (OBRAZAC </w:t>
      </w:r>
      <w:r w:rsidR="002716AB" w:rsidRPr="00BB4BAE">
        <w:rPr>
          <w:rFonts w:asciiTheme="minorHAnsi" w:eastAsia="Times New Roman" w:hAnsiTheme="minorHAnsi" w:cstheme="minorHAnsi"/>
          <w:sz w:val="22"/>
        </w:rPr>
        <w:t>1</w:t>
      </w:r>
      <w:r w:rsidRPr="00BB4BAE">
        <w:rPr>
          <w:rFonts w:asciiTheme="minorHAnsi" w:eastAsia="Times New Roman" w:hAnsiTheme="minorHAnsi" w:cstheme="minorHAnsi"/>
          <w:sz w:val="22"/>
        </w:rPr>
        <w:t>),</w:t>
      </w:r>
    </w:p>
    <w:p w:rsidR="00D231BB" w:rsidRPr="00BB4BAE" w:rsidRDefault="00D231BB" w:rsidP="00F91088">
      <w:pPr>
        <w:pStyle w:val="ListParagraph"/>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Dokumente kojima ponuditelj dokazuje da ne postoje osnove za isključenje (poglavlje 3 ovog Poziva),</w:t>
      </w:r>
    </w:p>
    <w:p w:rsidR="00D231BB" w:rsidRPr="00BB4BAE" w:rsidRDefault="00D231BB" w:rsidP="00F91088">
      <w:pPr>
        <w:pStyle w:val="ListParagraph"/>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Dokumente kojima Ponuditelj dokazuje ispunjavanje kriterija za odabir gospodarskog subjekta (poglavlje 4 ovog Poziva),</w:t>
      </w:r>
    </w:p>
    <w:p w:rsidR="00B85834" w:rsidRPr="00BB4BAE" w:rsidRDefault="00B85834" w:rsidP="00F91088">
      <w:pPr>
        <w:pStyle w:val="ListParagraph"/>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Dokumenti za dokazivanje specifičnog iskustva stručnjaka (poglavlje </w:t>
      </w:r>
      <w:fldSimple w:instr=" REF _Ref17782470 \r \h  \* MERGEFORMAT ">
        <w:r w:rsidR="00C2629B">
          <w:rPr>
            <w:rFonts w:asciiTheme="minorHAnsi" w:eastAsia="Times New Roman" w:hAnsiTheme="minorHAnsi" w:cstheme="minorHAnsi"/>
            <w:sz w:val="22"/>
          </w:rPr>
          <w:t>5.7.2</w:t>
        </w:r>
      </w:fldSimple>
      <w:r w:rsidRPr="00BB4BAE">
        <w:rPr>
          <w:rFonts w:asciiTheme="minorHAnsi" w:eastAsia="Times New Roman" w:hAnsiTheme="minorHAnsi" w:cstheme="minorHAnsi"/>
          <w:sz w:val="22"/>
        </w:rPr>
        <w:t xml:space="preserve"> ovog Poziva)</w:t>
      </w:r>
    </w:p>
    <w:p w:rsidR="00AF4A16" w:rsidRDefault="00D231BB" w:rsidP="00F91088">
      <w:pPr>
        <w:pStyle w:val="ListParagraph"/>
        <w:numPr>
          <w:ilvl w:val="0"/>
          <w:numId w:val="16"/>
        </w:numPr>
        <w:spacing w:line="276" w:lineRule="auto"/>
        <w:rPr>
          <w:rFonts w:asciiTheme="minorHAnsi" w:eastAsia="Times New Roman" w:hAnsiTheme="minorHAnsi" w:cstheme="minorHAnsi"/>
          <w:sz w:val="22"/>
        </w:rPr>
      </w:pPr>
      <w:r w:rsidRPr="00BB4BAE">
        <w:rPr>
          <w:rFonts w:asciiTheme="minorHAnsi" w:eastAsia="Times New Roman" w:hAnsiTheme="minorHAnsi" w:cstheme="minorHAnsi"/>
          <w:sz w:val="22"/>
        </w:rPr>
        <w:t>Ostalo traženo u Pozivu (obrasci koji se nalaze u Prilogu ovog Poziva)</w:t>
      </w:r>
    </w:p>
    <w:p w:rsidR="00BB4BAE" w:rsidRPr="002E59F4" w:rsidRDefault="001F05AD" w:rsidP="00F91088">
      <w:pPr>
        <w:pStyle w:val="ListParagraph1"/>
        <w:numPr>
          <w:ilvl w:val="0"/>
          <w:numId w:val="29"/>
        </w:numPr>
        <w:contextualSpacing w:val="0"/>
        <w:rPr>
          <w:rFonts w:asciiTheme="minorHAnsi" w:hAnsiTheme="minorHAnsi" w:cstheme="minorHAnsi"/>
          <w:sz w:val="22"/>
          <w:szCs w:val="22"/>
        </w:rPr>
      </w:pPr>
      <w:r w:rsidRPr="00BB4BAE">
        <w:rPr>
          <w:rFonts w:asciiTheme="minorHAnsi" w:hAnsiTheme="minorHAnsi" w:cstheme="minorHAnsi"/>
          <w:sz w:val="22"/>
          <w:szCs w:val="22"/>
        </w:rPr>
        <w:t>Jamstvo za ozbiljnost ponude</w:t>
      </w:r>
      <w:r w:rsidR="00BB4BAE">
        <w:rPr>
          <w:rFonts w:asciiTheme="minorHAnsi" w:hAnsiTheme="minorHAnsi" w:cstheme="minorHAnsi"/>
          <w:sz w:val="22"/>
        </w:rPr>
        <w:t xml:space="preserve"> ili </w:t>
      </w:r>
      <w:r w:rsidR="00BB4BAE" w:rsidRPr="002E59F4">
        <w:rPr>
          <w:rFonts w:asciiTheme="minorHAnsi" w:hAnsiTheme="minorHAnsi" w:cstheme="minorHAnsi"/>
          <w:sz w:val="22"/>
          <w:szCs w:val="22"/>
        </w:rPr>
        <w:t>d</w:t>
      </w:r>
      <w:r w:rsidR="00BB4BAE" w:rsidRPr="002E59F4">
        <w:rPr>
          <w:rFonts w:asciiTheme="minorHAnsi" w:hAnsiTheme="minorHAnsi" w:cstheme="minorHAnsi"/>
          <w:bCs/>
          <w:sz w:val="22"/>
          <w:szCs w:val="22"/>
        </w:rPr>
        <w:t>okaz o uplaćenom jamstvu za ozbiljnost ponude skeniran i priložen uz elektroničku ponudu u slučaju novčanog pologa</w:t>
      </w:r>
      <w:r w:rsidR="00BB4BAE">
        <w:rPr>
          <w:rFonts w:asciiTheme="minorHAnsi" w:hAnsiTheme="minorHAnsi" w:cstheme="minorHAnsi"/>
          <w:bCs/>
          <w:sz w:val="22"/>
          <w:szCs w:val="22"/>
        </w:rPr>
        <w:t>.</w:t>
      </w:r>
    </w:p>
    <w:p w:rsidR="001F05AD" w:rsidRPr="00BB4BAE" w:rsidRDefault="001F05AD" w:rsidP="00BB4BAE">
      <w:pPr>
        <w:pStyle w:val="ListParagraph"/>
        <w:spacing w:line="276" w:lineRule="auto"/>
        <w:ind w:left="720"/>
        <w:rPr>
          <w:rFonts w:asciiTheme="minorHAnsi" w:eastAsia="Times New Roman" w:hAnsiTheme="minorHAnsi" w:cstheme="minorHAnsi"/>
          <w:sz w:val="22"/>
        </w:rPr>
      </w:pPr>
    </w:p>
    <w:p w:rsidR="002716AB" w:rsidRPr="00BB4BAE" w:rsidRDefault="002716AB" w:rsidP="0011496F">
      <w:pPr>
        <w:rPr>
          <w:rFonts w:asciiTheme="minorHAnsi" w:hAnsiTheme="minorHAnsi" w:cstheme="minorHAnsi"/>
          <w:sz w:val="22"/>
        </w:rPr>
      </w:pPr>
      <w:r w:rsidRPr="00BB4BAE">
        <w:rPr>
          <w:rFonts w:asciiTheme="minorHAnsi" w:hAnsiTheme="minorHAnsi" w:cstheme="minorHAnsi"/>
          <w:sz w:val="22"/>
        </w:rPr>
        <w:t xml:space="preserve">Ponuda mora biti pripremljena u PDF formatu, na način da su svi dijelovi Ponude uvezani u jedinstveni dokument. </w:t>
      </w:r>
    </w:p>
    <w:p w:rsidR="00A352B4" w:rsidRPr="00BB4BAE" w:rsidRDefault="006C09B1" w:rsidP="00A352B4">
      <w:pPr>
        <w:pStyle w:val="Heading2"/>
        <w:rPr>
          <w:rFonts w:asciiTheme="minorHAnsi" w:eastAsia="Times New Roman" w:hAnsiTheme="minorHAnsi" w:cstheme="minorHAnsi"/>
          <w:sz w:val="22"/>
          <w:szCs w:val="22"/>
        </w:rPr>
      </w:pPr>
      <w:bookmarkStart w:id="59" w:name="_Ref17670031"/>
      <w:bookmarkStart w:id="60" w:name="_Ref17722912"/>
      <w:bookmarkStart w:id="61" w:name="_Toc51879511"/>
      <w:r w:rsidRPr="00BB4BAE">
        <w:rPr>
          <w:rFonts w:asciiTheme="minorHAnsi" w:eastAsia="Times New Roman" w:hAnsiTheme="minorHAnsi" w:cstheme="minorHAnsi"/>
          <w:sz w:val="22"/>
          <w:szCs w:val="22"/>
        </w:rPr>
        <w:t>Način dostave ponude</w:t>
      </w:r>
      <w:bookmarkEnd w:id="59"/>
      <w:bookmarkEnd w:id="60"/>
      <w:bookmarkEnd w:id="61"/>
    </w:p>
    <w:p w:rsidR="00A352B4" w:rsidRPr="00BB4BAE" w:rsidRDefault="00A352B4" w:rsidP="00A352B4">
      <w:pPr>
        <w:pStyle w:val="BodyText"/>
        <w:spacing w:after="0"/>
        <w:rPr>
          <w:rFonts w:asciiTheme="minorHAnsi" w:hAnsiTheme="minorHAnsi" w:cstheme="minorHAnsi"/>
          <w:bCs/>
        </w:rPr>
      </w:pPr>
      <w:r w:rsidRPr="00BB4BAE">
        <w:rPr>
          <w:rFonts w:asciiTheme="minorHAnsi" w:hAnsiTheme="minorHAnsi" w:cstheme="minorHAnsi"/>
          <w:bCs/>
        </w:rPr>
        <w:t>Ponuda se dostavlja učitavanjem traženih dijelova ponude putem Elektroničkog oglasnika javne nabave Republike Hrvatske.</w:t>
      </w:r>
    </w:p>
    <w:p w:rsidR="00A352B4" w:rsidRPr="00BB4BAE" w:rsidRDefault="00A352B4" w:rsidP="00A352B4">
      <w:pPr>
        <w:pStyle w:val="BodyText"/>
        <w:spacing w:after="0"/>
        <w:rPr>
          <w:rFonts w:asciiTheme="minorHAnsi" w:hAnsiTheme="minorHAnsi" w:cstheme="minorHAnsi"/>
          <w:bCs/>
        </w:rPr>
      </w:pPr>
      <w:r w:rsidRPr="00BB4BAE">
        <w:rPr>
          <w:rFonts w:asciiTheme="minorHAnsi" w:hAnsiTheme="minorHAnsi" w:cstheme="minorHAnsi"/>
          <w:bCs/>
        </w:rPr>
        <w:t>Dijelovi ponude koji se ne mogu dostaviti putem Elektroničkog oglasnika javne nabave Republike Hrvatske, dostavljaju se u zatvorenoj omotnici na adresu:</w:t>
      </w:r>
    </w:p>
    <w:p w:rsidR="00A352B4" w:rsidRPr="00BB4BAE" w:rsidRDefault="00A352B4" w:rsidP="00A352B4">
      <w:pPr>
        <w:pStyle w:val="BodyText"/>
        <w:spacing w:after="0"/>
        <w:rPr>
          <w:rFonts w:asciiTheme="minorHAnsi" w:hAnsiTheme="minorHAnsi" w:cstheme="minorHAnsi"/>
          <w:bCs/>
        </w:rPr>
      </w:pPr>
    </w:p>
    <w:p w:rsidR="00A352B4" w:rsidRPr="00BB4BAE" w:rsidRDefault="00A352B4" w:rsidP="00BB4BAE">
      <w:pPr>
        <w:pStyle w:val="BodyText"/>
        <w:spacing w:after="0"/>
        <w:jc w:val="center"/>
        <w:rPr>
          <w:rFonts w:asciiTheme="minorHAnsi" w:hAnsiTheme="minorHAnsi" w:cstheme="minorHAnsi"/>
          <w:b/>
        </w:rPr>
      </w:pPr>
      <w:r w:rsidRPr="00BB4BAE">
        <w:rPr>
          <w:rFonts w:asciiTheme="minorHAnsi" w:hAnsiTheme="minorHAnsi" w:cstheme="minorHAnsi"/>
          <w:b/>
        </w:rPr>
        <w:t>Grad Drniš, Trg kralja Tomislava 1, 22320 Drniš.</w:t>
      </w:r>
    </w:p>
    <w:p w:rsidR="00A352B4" w:rsidRPr="00BB4BAE" w:rsidRDefault="00A352B4" w:rsidP="00A352B4">
      <w:pPr>
        <w:rPr>
          <w:rFonts w:asciiTheme="minorHAnsi" w:hAnsiTheme="minorHAnsi" w:cstheme="minorHAnsi"/>
          <w:sz w:val="22"/>
        </w:rPr>
      </w:pPr>
    </w:p>
    <w:p w:rsidR="00A352B4" w:rsidRPr="00BB4BAE" w:rsidRDefault="00A352B4" w:rsidP="00A352B4">
      <w:pPr>
        <w:rPr>
          <w:rFonts w:asciiTheme="minorHAnsi" w:hAnsiTheme="minorHAnsi" w:cstheme="minorHAnsi"/>
          <w:sz w:val="22"/>
        </w:rPr>
      </w:pPr>
      <w:r w:rsidRPr="00BB4BAE">
        <w:rPr>
          <w:rFonts w:asciiTheme="minorHAnsi" w:hAnsiTheme="minorHAnsi" w:cstheme="minorHAnsi"/>
          <w:sz w:val="22"/>
        </w:rPr>
        <w:t>Na omotnici mora biti naznačeno:</w:t>
      </w:r>
    </w:p>
    <w:p w:rsidR="00A352B4" w:rsidRPr="00BB4BAE" w:rsidRDefault="00A352B4" w:rsidP="00A352B4">
      <w:pPr>
        <w:spacing w:before="120" w:line="220" w:lineRule="atLeast"/>
        <w:rPr>
          <w:rFonts w:asciiTheme="minorHAnsi" w:hAnsiTheme="minorHAnsi" w:cstheme="minorHAnsi"/>
          <w:sz w:val="22"/>
        </w:rPr>
      </w:pPr>
      <w:r w:rsidRPr="00BB4BAE">
        <w:rPr>
          <w:rFonts w:asciiTheme="minorHAnsi" w:hAnsiTheme="minorHAnsi" w:cstheme="minorHAnsi"/>
          <w:sz w:val="22"/>
        </w:rPr>
        <w:t xml:space="preserve">- na prednjoj strani: </w:t>
      </w:r>
      <w:r w:rsidRPr="00BB4BAE">
        <w:rPr>
          <w:rFonts w:asciiTheme="minorHAnsi" w:hAnsiTheme="minorHAnsi" w:cstheme="minorHAnsi"/>
          <w:b/>
          <w:sz w:val="22"/>
        </w:rPr>
        <w:t xml:space="preserve">Grad Drniš, Trg kralja Tomislava 1, 22320 Drniš, </w:t>
      </w:r>
      <w:r w:rsidRPr="00BB4BAE">
        <w:rPr>
          <w:rFonts w:asciiTheme="minorHAnsi" w:hAnsiTheme="minorHAnsi" w:cstheme="minorHAnsi"/>
          <w:b/>
          <w:bCs/>
          <w:sz w:val="22"/>
        </w:rPr>
        <w:t>„</w:t>
      </w:r>
      <w:r w:rsidRPr="00BB4BAE">
        <w:rPr>
          <w:rFonts w:asciiTheme="minorHAnsi" w:eastAsia="Calibri" w:hAnsiTheme="minorHAnsi" w:cstheme="minorHAnsi"/>
          <w:sz w:val="22"/>
          <w:lang w:eastAsia="en-US"/>
        </w:rPr>
        <w:t xml:space="preserve">USLUGA UPRAVLJANJA PROJEKTOM I TEHNIČKA POMOĆ TIJEKOM PROVEDBE PROJEKTA SANACIJE ODLAGALIŠTA NEOPASNOG OTPADA „MOSEĆ“ U GRADU DRNIŠU, </w:t>
      </w:r>
      <w:r w:rsidRPr="00BB4BAE">
        <w:rPr>
          <w:rFonts w:asciiTheme="minorHAnsi" w:hAnsiTheme="minorHAnsi" w:cstheme="minorHAnsi"/>
          <w:b/>
          <w:bCs/>
          <w:sz w:val="22"/>
        </w:rPr>
        <w:t xml:space="preserve">JN 27/20“  „NE OTVARAJ“ </w:t>
      </w:r>
      <w:r w:rsidRPr="00BB4BAE">
        <w:rPr>
          <w:rFonts w:asciiTheme="minorHAnsi" w:hAnsiTheme="minorHAnsi" w:cstheme="minorHAnsi"/>
          <w:b/>
          <w:sz w:val="22"/>
        </w:rPr>
        <w:t>DIO PONUDE KOJI SE DOSTAVLJA ODVOJENO</w:t>
      </w:r>
    </w:p>
    <w:p w:rsidR="00A352B4" w:rsidRPr="00BB4BAE" w:rsidRDefault="00A352B4" w:rsidP="00A352B4">
      <w:pPr>
        <w:rPr>
          <w:rFonts w:asciiTheme="minorHAnsi" w:hAnsiTheme="minorHAnsi" w:cstheme="minorHAnsi"/>
          <w:b/>
          <w:i/>
          <w:sz w:val="22"/>
        </w:rPr>
      </w:pPr>
      <w:r w:rsidRPr="00BB4BAE">
        <w:rPr>
          <w:rFonts w:asciiTheme="minorHAnsi" w:hAnsiTheme="minorHAnsi" w:cstheme="minorHAnsi"/>
          <w:sz w:val="22"/>
        </w:rPr>
        <w:lastRenderedPageBreak/>
        <w:t xml:space="preserve">- na poleđini: </w:t>
      </w:r>
      <w:r w:rsidRPr="00BB4BAE">
        <w:rPr>
          <w:rFonts w:asciiTheme="minorHAnsi" w:hAnsiTheme="minorHAnsi" w:cstheme="minorHAnsi"/>
          <w:b/>
          <w:i/>
          <w:sz w:val="22"/>
        </w:rPr>
        <w:t>Naziv i adresa gospodarskog subjekta / zajednice gospodarskih subjekata</w:t>
      </w:r>
    </w:p>
    <w:p w:rsidR="00A352B4" w:rsidRPr="00BB4BAE" w:rsidRDefault="00A352B4" w:rsidP="00A352B4">
      <w:pPr>
        <w:rPr>
          <w:rFonts w:asciiTheme="minorHAnsi" w:hAnsiTheme="minorHAnsi" w:cstheme="minorHAnsi"/>
          <w:sz w:val="22"/>
        </w:rPr>
      </w:pPr>
      <w:r w:rsidRPr="00BB4BAE">
        <w:rPr>
          <w:rFonts w:asciiTheme="minorHAnsi" w:hAnsiTheme="minorHAnsi" w:cstheme="minorHAnsi"/>
          <w:sz w:val="22"/>
        </w:rPr>
        <w:t>Datum otpremanja dijelova ponude koji se šalju odvojeno, ne elektroničkim sredstvima komunikacije ne smatra se ujedno datumom zaprimanja odvojenih dijelova ponude te odvojeni dijelovi ponude moraju na adresu naznačenu u DON-u stići do roka za dostavu ponuda. U slučaju da odvojeni dijelovi ponude ne stignu na naznačenu adresu do isteka roka za dostavu ponuda, ponuda zaprimljena bez propisanih odvojenih dijelova odbaciti će se kao nepravilna.</w:t>
      </w:r>
    </w:p>
    <w:p w:rsidR="00A352B4" w:rsidRPr="00BB4BAE" w:rsidRDefault="00A352B4" w:rsidP="00A352B4">
      <w:pPr>
        <w:rPr>
          <w:rFonts w:asciiTheme="minorHAnsi" w:hAnsiTheme="minorHAnsi" w:cstheme="minorHAnsi"/>
          <w:bCs/>
          <w:sz w:val="22"/>
        </w:rPr>
      </w:pPr>
      <w:r w:rsidRPr="00BB4BAE">
        <w:rPr>
          <w:rFonts w:asciiTheme="minorHAnsi" w:hAnsiTheme="minorHAnsi" w:cstheme="minorHAnsi"/>
          <w:bCs/>
          <w:sz w:val="22"/>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rsidR="00A352B4" w:rsidRPr="00BB4BAE" w:rsidRDefault="00A352B4" w:rsidP="00A352B4">
      <w:pPr>
        <w:pStyle w:val="Default"/>
        <w:jc w:val="both"/>
        <w:rPr>
          <w:rFonts w:asciiTheme="minorHAnsi" w:hAnsiTheme="minorHAnsi" w:cstheme="minorHAnsi"/>
          <w:color w:val="auto"/>
          <w:sz w:val="22"/>
          <w:szCs w:val="22"/>
        </w:rPr>
      </w:pPr>
      <w:r w:rsidRPr="00BB4BAE">
        <w:rPr>
          <w:rFonts w:asciiTheme="minorHAnsi" w:hAnsiTheme="minorHAnsi" w:cstheme="minorHAnsi"/>
          <w:color w:val="auto"/>
          <w:sz w:val="22"/>
          <w:szCs w:val="22"/>
        </w:rPr>
        <w:t xml:space="preserve">Elektronička dostava ponuda provodi se putem EOJN RH, vezujući se na elektroničku obavijest o nadmetanju te na elektronički pristup dokumentaciji o nabavi. </w:t>
      </w:r>
    </w:p>
    <w:p w:rsidR="00A352B4" w:rsidRPr="00BB4BAE" w:rsidRDefault="00A352B4" w:rsidP="00A352B4">
      <w:pPr>
        <w:pStyle w:val="Default"/>
        <w:jc w:val="both"/>
        <w:rPr>
          <w:rFonts w:asciiTheme="minorHAnsi" w:hAnsiTheme="minorHAnsi" w:cstheme="minorHAnsi"/>
          <w:color w:val="auto"/>
          <w:sz w:val="22"/>
          <w:szCs w:val="22"/>
        </w:rPr>
      </w:pPr>
      <w:r w:rsidRPr="00BB4BAE">
        <w:rPr>
          <w:rFonts w:asciiTheme="minorHAnsi" w:hAnsiTheme="minorHAnsi" w:cstheme="minorHAnsi"/>
          <w:color w:val="auto"/>
          <w:sz w:val="22"/>
          <w:szCs w:val="22"/>
        </w:rPr>
        <w:t xml:space="preserve">Detaljne upute vezane za elektroničku dostavu ponuda dostupne su na stranicama EOJN RH, na adresi </w:t>
      </w:r>
      <w:hyperlink r:id="rId13" w:history="1">
        <w:r w:rsidRPr="00BB4BAE">
          <w:rPr>
            <w:rStyle w:val="Hyperlink"/>
            <w:rFonts w:asciiTheme="minorHAnsi" w:hAnsiTheme="minorHAnsi" w:cstheme="minorHAnsi"/>
            <w:color w:val="auto"/>
            <w:sz w:val="22"/>
            <w:szCs w:val="22"/>
          </w:rPr>
          <w:t>https://eojn.nn.hr/Oglasnik/</w:t>
        </w:r>
      </w:hyperlink>
      <w:r w:rsidRPr="00BB4BAE">
        <w:rPr>
          <w:rFonts w:asciiTheme="minorHAnsi" w:hAnsiTheme="minorHAnsi" w:cstheme="minorHAnsi"/>
          <w:color w:val="auto"/>
          <w:sz w:val="22"/>
          <w:szCs w:val="22"/>
        </w:rPr>
        <w:t>.</w:t>
      </w:r>
    </w:p>
    <w:p w:rsidR="00A352B4" w:rsidRPr="00BB4BAE" w:rsidRDefault="00A352B4" w:rsidP="00A352B4">
      <w:pPr>
        <w:pStyle w:val="Default"/>
        <w:jc w:val="both"/>
        <w:rPr>
          <w:rFonts w:asciiTheme="minorHAnsi" w:hAnsiTheme="minorHAnsi" w:cstheme="minorHAnsi"/>
          <w:b/>
          <w:bCs/>
          <w:sz w:val="22"/>
          <w:szCs w:val="22"/>
        </w:rPr>
      </w:pPr>
    </w:p>
    <w:p w:rsidR="002716AB" w:rsidRPr="00BB4BAE" w:rsidRDefault="002716AB" w:rsidP="002716AB">
      <w:pPr>
        <w:rPr>
          <w:rFonts w:asciiTheme="minorHAnsi" w:hAnsiTheme="minorHAnsi" w:cstheme="minorHAnsi"/>
          <w:sz w:val="22"/>
        </w:rPr>
      </w:pPr>
      <w:r w:rsidRPr="00BB4BAE">
        <w:rPr>
          <w:rFonts w:asciiTheme="minorHAnsi" w:hAnsiTheme="minorHAnsi" w:cstheme="minorHAnsi"/>
          <w:sz w:val="22"/>
        </w:rPr>
        <w:t xml:space="preserve">Otvaranje ponuda </w:t>
      </w:r>
      <w:r w:rsidR="006D442C" w:rsidRPr="00BB4BAE">
        <w:rPr>
          <w:rFonts w:asciiTheme="minorHAnsi" w:hAnsiTheme="minorHAnsi" w:cstheme="minorHAnsi"/>
          <w:sz w:val="22"/>
        </w:rPr>
        <w:t xml:space="preserve">nije javno. Otvaranje ponuda se </w:t>
      </w:r>
      <w:r w:rsidRPr="00BB4BAE">
        <w:rPr>
          <w:rFonts w:asciiTheme="minorHAnsi" w:hAnsiTheme="minorHAnsi" w:cstheme="minorHAnsi"/>
          <w:sz w:val="22"/>
        </w:rPr>
        <w:t>obavlja po isteku roka za dostavu ponuda.</w:t>
      </w:r>
    </w:p>
    <w:p w:rsidR="0011496F" w:rsidRPr="00BB4BAE" w:rsidRDefault="0011496F" w:rsidP="0011496F">
      <w:pPr>
        <w:pStyle w:val="Heading2"/>
        <w:rPr>
          <w:rFonts w:asciiTheme="minorHAnsi" w:hAnsiTheme="minorHAnsi" w:cstheme="minorHAnsi"/>
          <w:sz w:val="22"/>
          <w:szCs w:val="22"/>
        </w:rPr>
      </w:pPr>
      <w:bookmarkStart w:id="62" w:name="_Toc51879512"/>
      <w:r w:rsidRPr="00BB4BAE">
        <w:rPr>
          <w:rFonts w:asciiTheme="minorHAnsi" w:hAnsiTheme="minorHAnsi" w:cstheme="minorHAnsi"/>
          <w:sz w:val="22"/>
          <w:szCs w:val="22"/>
        </w:rPr>
        <w:t>Izmjena, dopuna i odustajanje od ponude</w:t>
      </w:r>
      <w:bookmarkEnd w:id="62"/>
    </w:p>
    <w:p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U roku za dostavu ponude Ponuditelj može izmijeniti svoju ponudu, nadopuniti je ili od nje odustati.</w:t>
      </w:r>
    </w:p>
    <w:p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Ponuda se ne može mijenjati ili povući nakon isteka roka za dostavu ponuda.</w:t>
      </w:r>
    </w:p>
    <w:p w:rsidR="007969CE" w:rsidRPr="00BB4BAE" w:rsidRDefault="007969CE" w:rsidP="005B46B9">
      <w:pPr>
        <w:pStyle w:val="Heading2"/>
        <w:rPr>
          <w:rFonts w:asciiTheme="minorHAnsi" w:hAnsiTheme="minorHAnsi" w:cstheme="minorHAnsi"/>
          <w:sz w:val="22"/>
          <w:szCs w:val="22"/>
        </w:rPr>
      </w:pPr>
      <w:bookmarkStart w:id="63" w:name="_Toc498420325"/>
      <w:bookmarkStart w:id="64" w:name="_Toc51879513"/>
      <w:r w:rsidRPr="00BB4BAE">
        <w:rPr>
          <w:rFonts w:asciiTheme="minorHAnsi" w:hAnsiTheme="minorHAnsi" w:cstheme="minorHAnsi"/>
          <w:sz w:val="22"/>
          <w:szCs w:val="22"/>
        </w:rPr>
        <w:t>Krajnji rok za dostavu ponuda</w:t>
      </w:r>
      <w:bookmarkEnd w:id="63"/>
      <w:bookmarkEnd w:id="64"/>
    </w:p>
    <w:p w:rsidR="007969CE" w:rsidRPr="00BB4BAE" w:rsidRDefault="007969CE" w:rsidP="005B46B9">
      <w:pPr>
        <w:rPr>
          <w:rFonts w:asciiTheme="minorHAnsi" w:hAnsiTheme="minorHAnsi" w:cstheme="minorHAnsi"/>
          <w:b/>
          <w:bCs/>
          <w:sz w:val="22"/>
        </w:rPr>
      </w:pPr>
      <w:r w:rsidRPr="00BB4BAE">
        <w:rPr>
          <w:rFonts w:asciiTheme="minorHAnsi" w:hAnsiTheme="minorHAnsi" w:cstheme="minorHAnsi"/>
          <w:sz w:val="22"/>
        </w:rPr>
        <w:t xml:space="preserve">Krajnji rok za dostavu ponuda je </w:t>
      </w:r>
      <w:r w:rsidR="00D51523">
        <w:rPr>
          <w:rFonts w:asciiTheme="minorHAnsi" w:hAnsiTheme="minorHAnsi" w:cstheme="minorHAnsi"/>
          <w:b/>
          <w:bCs/>
          <w:sz w:val="22"/>
        </w:rPr>
        <w:t>1</w:t>
      </w:r>
      <w:r w:rsidR="008571E1" w:rsidRPr="00AE36BB">
        <w:rPr>
          <w:rFonts w:asciiTheme="minorHAnsi" w:hAnsiTheme="minorHAnsi" w:cstheme="minorHAnsi"/>
          <w:b/>
          <w:bCs/>
          <w:sz w:val="22"/>
        </w:rPr>
        <w:t>.</w:t>
      </w:r>
      <w:r w:rsidR="00D51523">
        <w:rPr>
          <w:rFonts w:asciiTheme="minorHAnsi" w:hAnsiTheme="minorHAnsi" w:cstheme="minorHAnsi"/>
          <w:b/>
          <w:bCs/>
          <w:sz w:val="22"/>
        </w:rPr>
        <w:t>listopada</w:t>
      </w:r>
      <w:r w:rsidR="008571E1" w:rsidRPr="00BB4BAE">
        <w:rPr>
          <w:rFonts w:asciiTheme="minorHAnsi" w:hAnsiTheme="minorHAnsi" w:cstheme="minorHAnsi"/>
          <w:b/>
          <w:bCs/>
          <w:sz w:val="22"/>
        </w:rPr>
        <w:t xml:space="preserve"> 2020. </w:t>
      </w:r>
      <w:r w:rsidRPr="00BB4BAE">
        <w:rPr>
          <w:rFonts w:asciiTheme="minorHAnsi" w:eastAsia="Times New Roman" w:hAnsiTheme="minorHAnsi" w:cstheme="minorHAnsi"/>
          <w:b/>
          <w:bCs/>
          <w:sz w:val="22"/>
          <w:lang w:eastAsia="sl-SI"/>
        </w:rPr>
        <w:t>godine</w:t>
      </w:r>
      <w:r w:rsidRPr="00BB4BAE">
        <w:rPr>
          <w:rFonts w:asciiTheme="minorHAnsi" w:hAnsiTheme="minorHAnsi" w:cstheme="minorHAnsi"/>
          <w:b/>
          <w:bCs/>
          <w:sz w:val="22"/>
        </w:rPr>
        <w:t xml:space="preserve">u </w:t>
      </w:r>
      <w:r w:rsidR="008571E1" w:rsidRPr="00BB4BAE">
        <w:rPr>
          <w:rFonts w:asciiTheme="minorHAnsi" w:hAnsiTheme="minorHAnsi" w:cstheme="minorHAnsi"/>
          <w:b/>
          <w:bCs/>
          <w:sz w:val="22"/>
        </w:rPr>
        <w:t>12,00</w:t>
      </w:r>
      <w:r w:rsidRPr="00BB4BAE">
        <w:rPr>
          <w:rFonts w:asciiTheme="minorHAnsi" w:hAnsiTheme="minorHAnsi" w:cstheme="minorHAnsi"/>
          <w:b/>
          <w:bCs/>
          <w:sz w:val="22"/>
        </w:rPr>
        <w:t>h.</w:t>
      </w:r>
    </w:p>
    <w:p w:rsidR="007969CE" w:rsidRPr="00BB4BAE" w:rsidRDefault="007969CE" w:rsidP="005B46B9">
      <w:pPr>
        <w:pStyle w:val="Heading2"/>
        <w:rPr>
          <w:rFonts w:asciiTheme="minorHAnsi" w:hAnsiTheme="minorHAnsi" w:cstheme="minorHAnsi"/>
          <w:sz w:val="22"/>
          <w:szCs w:val="22"/>
        </w:rPr>
      </w:pPr>
      <w:bookmarkStart w:id="65" w:name="_Toc498420327"/>
      <w:bookmarkStart w:id="66" w:name="_Toc51879514"/>
      <w:r w:rsidRPr="00BB4BAE">
        <w:rPr>
          <w:rFonts w:asciiTheme="minorHAnsi" w:hAnsiTheme="minorHAnsi" w:cstheme="minorHAnsi"/>
          <w:sz w:val="22"/>
          <w:szCs w:val="22"/>
        </w:rPr>
        <w:t>Način određivanja cijene ponude</w:t>
      </w:r>
      <w:bookmarkEnd w:id="65"/>
      <w:bookmarkEnd w:id="66"/>
    </w:p>
    <w:p w:rsidR="005B46B9"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t>Ponuditelj dostavlja ponudu s cijenom u kunama. Cijena ponude piše se brojkama. Cijena ponude izražava se za cjelokupni predmet nabave bez PDV-a.</w:t>
      </w:r>
    </w:p>
    <w:p w:rsidR="00295873"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Cijena ponude</w:t>
      </w:r>
      <w:r w:rsidR="006D442C" w:rsidRPr="00BB4BAE">
        <w:rPr>
          <w:rFonts w:asciiTheme="minorHAnsi" w:eastAsia="Times New Roman" w:hAnsiTheme="minorHAnsi" w:cstheme="minorHAnsi"/>
          <w:sz w:val="22"/>
        </w:rPr>
        <w:t xml:space="preserve"> nepromjenjiva je </w:t>
      </w:r>
      <w:r w:rsidR="003217CB" w:rsidRPr="00BB4BAE">
        <w:rPr>
          <w:rFonts w:asciiTheme="minorHAnsi" w:eastAsia="Times New Roman" w:hAnsiTheme="minorHAnsi" w:cstheme="minorHAnsi"/>
          <w:sz w:val="22"/>
        </w:rPr>
        <w:t>s bilo kojeg osnova do iz</w:t>
      </w:r>
      <w:r w:rsidR="009E2508" w:rsidRPr="00BB4BAE">
        <w:rPr>
          <w:rFonts w:asciiTheme="minorHAnsi" w:eastAsia="Times New Roman" w:hAnsiTheme="minorHAnsi" w:cstheme="minorHAnsi"/>
          <w:sz w:val="22"/>
        </w:rPr>
        <w:t>vršenja ugovora o nabavi.</w:t>
      </w:r>
    </w:p>
    <w:p w:rsidR="005B46B9"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t>Ponuditelj je dužan ponuditi ukupnu cijenu (zaokružene na dvije decimale), na način kako je to određeno Troškovnikom.</w:t>
      </w:r>
      <w:r w:rsidR="009E2508" w:rsidRPr="00BB4BAE">
        <w:rPr>
          <w:rFonts w:asciiTheme="minorHAnsi" w:eastAsia="Times New Roman" w:hAnsiTheme="minorHAnsi" w:cstheme="minorHAnsi"/>
          <w:sz w:val="22"/>
        </w:rPr>
        <w:t xml:space="preserve"> U cijenu ponude moraju biti uračunati svi troškovi i popusti.</w:t>
      </w:r>
    </w:p>
    <w:p w:rsidR="006C09B1" w:rsidRPr="00BB4BAE" w:rsidRDefault="006C09B1" w:rsidP="005B46B9">
      <w:pPr>
        <w:pStyle w:val="Heading2"/>
        <w:rPr>
          <w:rFonts w:asciiTheme="minorHAnsi" w:hAnsiTheme="minorHAnsi" w:cstheme="minorHAnsi"/>
          <w:sz w:val="22"/>
          <w:szCs w:val="22"/>
        </w:rPr>
      </w:pPr>
      <w:bookmarkStart w:id="67" w:name="_Toc499595747"/>
      <w:bookmarkStart w:id="68" w:name="_Toc51879515"/>
      <w:r w:rsidRPr="00BB4BAE">
        <w:rPr>
          <w:rFonts w:asciiTheme="minorHAnsi" w:hAnsiTheme="minorHAnsi" w:cstheme="minorHAnsi"/>
          <w:sz w:val="22"/>
          <w:szCs w:val="22"/>
        </w:rPr>
        <w:t>Valuta ponude</w:t>
      </w:r>
      <w:bookmarkEnd w:id="67"/>
      <w:bookmarkEnd w:id="68"/>
    </w:p>
    <w:p w:rsidR="006C09B1" w:rsidRPr="00BB4BAE" w:rsidRDefault="006C09B1" w:rsidP="005B46B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Sve ponuđene cijene trebaju biti iskazane u </w:t>
      </w:r>
      <w:r w:rsidR="001F3F7E" w:rsidRPr="00BB4BAE">
        <w:rPr>
          <w:rFonts w:asciiTheme="minorHAnsi" w:eastAsia="Times New Roman" w:hAnsiTheme="minorHAnsi" w:cstheme="minorHAnsi"/>
          <w:sz w:val="22"/>
          <w:lang w:eastAsia="en-US"/>
        </w:rPr>
        <w:t xml:space="preserve">hrvatskim </w:t>
      </w:r>
      <w:r w:rsidRPr="00BB4BAE">
        <w:rPr>
          <w:rFonts w:asciiTheme="minorHAnsi" w:eastAsia="Times New Roman" w:hAnsiTheme="minorHAnsi" w:cstheme="minorHAnsi"/>
          <w:sz w:val="22"/>
          <w:lang w:eastAsia="en-US"/>
        </w:rPr>
        <w:t>kunama (kn).</w:t>
      </w:r>
    </w:p>
    <w:p w:rsidR="007969CE" w:rsidRPr="00BB4BAE" w:rsidRDefault="007969CE" w:rsidP="005B46B9">
      <w:pPr>
        <w:pStyle w:val="Heading2"/>
        <w:rPr>
          <w:rFonts w:asciiTheme="minorHAnsi" w:hAnsiTheme="minorHAnsi" w:cstheme="minorHAnsi"/>
          <w:sz w:val="22"/>
          <w:szCs w:val="22"/>
        </w:rPr>
      </w:pPr>
      <w:bookmarkStart w:id="69" w:name="_Toc475092092"/>
      <w:bookmarkStart w:id="70" w:name="_Toc498420328"/>
      <w:bookmarkStart w:id="71" w:name="_Ref500851960"/>
      <w:bookmarkStart w:id="72" w:name="_Ref531260927"/>
      <w:bookmarkStart w:id="73" w:name="_Ref531260940"/>
      <w:bookmarkStart w:id="74" w:name="_Ref17461706"/>
      <w:bookmarkStart w:id="75" w:name="_Ref17461742"/>
      <w:bookmarkStart w:id="76" w:name="_Ref17461752"/>
      <w:bookmarkStart w:id="77" w:name="_Ref17461764"/>
      <w:bookmarkStart w:id="78" w:name="_Toc51879516"/>
      <w:r w:rsidRPr="00BB4BAE">
        <w:rPr>
          <w:rFonts w:asciiTheme="minorHAnsi" w:hAnsiTheme="minorHAnsi" w:cstheme="minorHAnsi"/>
          <w:sz w:val="22"/>
          <w:szCs w:val="22"/>
        </w:rPr>
        <w:t>Kriteriji za odabir ponude</w:t>
      </w:r>
      <w:bookmarkEnd w:id="69"/>
      <w:bookmarkEnd w:id="70"/>
      <w:bookmarkEnd w:id="71"/>
      <w:bookmarkEnd w:id="72"/>
      <w:bookmarkEnd w:id="73"/>
      <w:bookmarkEnd w:id="74"/>
      <w:bookmarkEnd w:id="75"/>
      <w:bookmarkEnd w:id="76"/>
      <w:bookmarkEnd w:id="77"/>
      <w:bookmarkEnd w:id="78"/>
    </w:p>
    <w:p w:rsidR="007969CE" w:rsidRPr="00BB4BAE" w:rsidRDefault="007969CE" w:rsidP="005B46B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Kriterij za odabir ponude je </w:t>
      </w:r>
      <w:r w:rsidR="004C78B7" w:rsidRPr="00BB4BAE">
        <w:rPr>
          <w:rFonts w:asciiTheme="minorHAnsi" w:eastAsia="Times New Roman" w:hAnsiTheme="minorHAnsi" w:cstheme="minorHAnsi"/>
          <w:b/>
          <w:sz w:val="22"/>
          <w:lang w:eastAsia="en-US"/>
        </w:rPr>
        <w:t>ekonomski najpovoljnija ponuda</w:t>
      </w:r>
      <w:r w:rsidRPr="00BB4BAE">
        <w:rPr>
          <w:rFonts w:asciiTheme="minorHAnsi" w:eastAsia="Times New Roman" w:hAnsiTheme="minorHAnsi" w:cstheme="minorHAnsi"/>
          <w:sz w:val="22"/>
          <w:lang w:eastAsia="en-US"/>
        </w:rPr>
        <w:t>.</w:t>
      </w:r>
    </w:p>
    <w:p w:rsidR="004C78B7" w:rsidRPr="00BB4BAE" w:rsidRDefault="004C78B7" w:rsidP="004C78B7">
      <w:pPr>
        <w:rPr>
          <w:rFonts w:asciiTheme="minorHAnsi" w:hAnsiTheme="minorHAnsi" w:cstheme="minorHAnsi"/>
          <w:color w:val="000000"/>
          <w:sz w:val="22"/>
        </w:rPr>
      </w:pPr>
      <w:r w:rsidRPr="00BB4BAE">
        <w:rPr>
          <w:rFonts w:asciiTheme="minorHAnsi" w:hAnsiTheme="minorHAnsi" w:cstheme="minorHAnsi"/>
          <w:color w:val="000000"/>
          <w:sz w:val="22"/>
        </w:rPr>
        <w:t xml:space="preserve">Ponuda koja zadovolji sve zahtjeve iz prethodnih dijelova dokumentacije o nabavi i u kojoj ponuditelj ili zajednica gospodarskih subjekata dokaže sposobnost za obavljanje profesionalne djelatnosti, ekonomsku i financijsku te tehničku i stručnu sposobnost, vrednuje se na temelju kriterija za odabir ponude. </w:t>
      </w:r>
    </w:p>
    <w:p w:rsidR="004C78B7" w:rsidRPr="00BB4BAE" w:rsidRDefault="004C78B7" w:rsidP="004C78B7">
      <w:pPr>
        <w:rPr>
          <w:rFonts w:asciiTheme="minorHAnsi" w:eastAsia="Times New Roman" w:hAnsiTheme="minorHAnsi" w:cstheme="minorHAnsi"/>
          <w:color w:val="000000"/>
          <w:sz w:val="22"/>
        </w:rPr>
      </w:pPr>
      <w:r w:rsidRPr="00BB4BAE">
        <w:rPr>
          <w:rFonts w:asciiTheme="minorHAnsi" w:hAnsiTheme="minorHAnsi" w:cstheme="minorHAnsi"/>
          <w:color w:val="000000"/>
          <w:sz w:val="22"/>
        </w:rPr>
        <w:t>Kriteriji za odabir su: (1) cijena ponude i (2) specifično iskustvo stručnjaka</w:t>
      </w:r>
      <w:r w:rsidRPr="00BB4BAE">
        <w:rPr>
          <w:rFonts w:asciiTheme="minorHAnsi" w:eastAsia="Times New Roman" w:hAnsiTheme="minorHAnsi" w:cstheme="minorHAnsi"/>
          <w:color w:val="000000"/>
          <w:sz w:val="22"/>
        </w:rPr>
        <w:t>.</w:t>
      </w:r>
    </w:p>
    <w:p w:rsidR="004C78B7" w:rsidRPr="00BB4BAE" w:rsidRDefault="004C78B7" w:rsidP="004C78B7">
      <w:pPr>
        <w:rPr>
          <w:rFonts w:asciiTheme="minorHAnsi" w:eastAsia="Times New Roman" w:hAnsiTheme="minorHAnsi" w:cstheme="minorHAnsi"/>
          <w:color w:val="000000"/>
          <w:sz w:val="22"/>
        </w:rPr>
      </w:pPr>
      <w:r w:rsidRPr="00BB4BAE">
        <w:rPr>
          <w:rFonts w:asciiTheme="minorHAnsi" w:eastAsia="Times New Roman" w:hAnsiTheme="minorHAnsi" w:cstheme="minorHAnsi"/>
          <w:color w:val="000000"/>
          <w:sz w:val="22"/>
        </w:rPr>
        <w:t>Svaki od kriterija ocjenjuje se zasebno sukladno navedenim zahtjevima, a zbroj bodova dodijeljen po svakom od kriterija određuje ukupan broj bodova.</w:t>
      </w:r>
    </w:p>
    <w:p w:rsidR="004C78B7" w:rsidRPr="00BB4BAE" w:rsidRDefault="004C78B7" w:rsidP="004C78B7">
      <w:pPr>
        <w:rPr>
          <w:rFonts w:asciiTheme="minorHAnsi" w:eastAsia="Times New Roman" w:hAnsiTheme="minorHAnsi" w:cstheme="minorHAnsi"/>
          <w:color w:val="000000"/>
          <w:sz w:val="22"/>
        </w:rPr>
      </w:pPr>
      <w:r w:rsidRPr="00BB4BAE">
        <w:rPr>
          <w:rFonts w:asciiTheme="minorHAnsi" w:eastAsia="Times New Roman" w:hAnsiTheme="minorHAnsi" w:cstheme="minorHAnsi"/>
          <w:color w:val="000000"/>
          <w:sz w:val="22"/>
        </w:rPr>
        <w:t>Maksimalan broj bodova je 100. Svaki kriterij donosi određeni broj bodova kako je prikazano tablicom u nastavku.</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879"/>
        <w:gridCol w:w="2455"/>
        <w:gridCol w:w="2193"/>
      </w:tblGrid>
      <w:tr w:rsidR="004C78B7" w:rsidRPr="00BB4BAE" w:rsidTr="002975D2">
        <w:tc>
          <w:tcPr>
            <w:tcW w:w="373" w:type="pct"/>
            <w:shd w:val="clear" w:color="auto" w:fill="D9D9D9"/>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R.br.</w:t>
            </w:r>
          </w:p>
        </w:tc>
        <w:tc>
          <w:tcPr>
            <w:tcW w:w="2105" w:type="pct"/>
            <w:shd w:val="clear" w:color="auto" w:fill="D9D9D9"/>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Kriterij</w:t>
            </w:r>
          </w:p>
        </w:tc>
        <w:tc>
          <w:tcPr>
            <w:tcW w:w="1332" w:type="pct"/>
            <w:shd w:val="clear" w:color="auto" w:fill="D9D9D9"/>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Relativni ponder kriterija</w:t>
            </w:r>
          </w:p>
        </w:tc>
        <w:tc>
          <w:tcPr>
            <w:tcW w:w="1190" w:type="pct"/>
            <w:shd w:val="clear" w:color="auto" w:fill="D9D9D9"/>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Maksimalni broj bodova</w:t>
            </w:r>
          </w:p>
        </w:tc>
      </w:tr>
      <w:tr w:rsidR="004C78B7" w:rsidRPr="00BB4BAE" w:rsidTr="002975D2">
        <w:tc>
          <w:tcPr>
            <w:tcW w:w="373" w:type="pct"/>
            <w:shd w:val="clear" w:color="auto" w:fill="auto"/>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1</w:t>
            </w:r>
          </w:p>
        </w:tc>
        <w:tc>
          <w:tcPr>
            <w:tcW w:w="2105" w:type="pct"/>
            <w:shd w:val="clear" w:color="auto" w:fill="auto"/>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Cijena ponude</w:t>
            </w:r>
          </w:p>
        </w:tc>
        <w:tc>
          <w:tcPr>
            <w:tcW w:w="1332" w:type="pct"/>
            <w:shd w:val="clear" w:color="auto" w:fill="auto"/>
          </w:tcPr>
          <w:p w:rsidR="004C78B7" w:rsidRPr="00BB4BAE" w:rsidRDefault="003A6C65"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r w:rsidR="004C78B7" w:rsidRPr="00BB4BAE">
              <w:rPr>
                <w:rFonts w:asciiTheme="minorHAnsi" w:eastAsia="Times New Roman" w:hAnsiTheme="minorHAnsi" w:cstheme="minorHAnsi"/>
                <w:sz w:val="22"/>
              </w:rPr>
              <w:t>%</w:t>
            </w:r>
          </w:p>
        </w:tc>
        <w:tc>
          <w:tcPr>
            <w:tcW w:w="1190" w:type="pct"/>
            <w:shd w:val="clear" w:color="auto" w:fill="auto"/>
          </w:tcPr>
          <w:p w:rsidR="004C78B7" w:rsidRPr="00BB4BAE" w:rsidRDefault="0068219F"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p>
        </w:tc>
      </w:tr>
      <w:tr w:rsidR="004C78B7" w:rsidRPr="00BB4BAE" w:rsidTr="002975D2">
        <w:tc>
          <w:tcPr>
            <w:tcW w:w="373" w:type="pct"/>
            <w:shd w:val="clear" w:color="auto" w:fill="auto"/>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2</w:t>
            </w:r>
          </w:p>
        </w:tc>
        <w:tc>
          <w:tcPr>
            <w:tcW w:w="2105" w:type="pct"/>
            <w:shd w:val="clear" w:color="auto" w:fill="auto"/>
          </w:tcPr>
          <w:p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Specifično iskustvo stručnjaka</w:t>
            </w:r>
          </w:p>
        </w:tc>
        <w:tc>
          <w:tcPr>
            <w:tcW w:w="1332" w:type="pct"/>
            <w:shd w:val="clear" w:color="auto" w:fill="auto"/>
          </w:tcPr>
          <w:p w:rsidR="004C78B7" w:rsidRPr="00BB4BAE" w:rsidRDefault="003A6C65"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r w:rsidR="004C78B7" w:rsidRPr="00BB4BAE">
              <w:rPr>
                <w:rFonts w:asciiTheme="minorHAnsi" w:eastAsia="Times New Roman" w:hAnsiTheme="minorHAnsi" w:cstheme="minorHAnsi"/>
                <w:sz w:val="22"/>
              </w:rPr>
              <w:t>%</w:t>
            </w:r>
          </w:p>
        </w:tc>
        <w:tc>
          <w:tcPr>
            <w:tcW w:w="1190" w:type="pct"/>
            <w:shd w:val="clear" w:color="auto" w:fill="auto"/>
          </w:tcPr>
          <w:p w:rsidR="004C78B7" w:rsidRPr="00BB4BAE" w:rsidRDefault="0068219F"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p>
        </w:tc>
      </w:tr>
      <w:tr w:rsidR="004C78B7" w:rsidRPr="00BB4BAE" w:rsidTr="002975D2">
        <w:tc>
          <w:tcPr>
            <w:tcW w:w="3810" w:type="pct"/>
            <w:gridSpan w:val="3"/>
            <w:shd w:val="clear" w:color="auto" w:fill="auto"/>
          </w:tcPr>
          <w:p w:rsidR="004C78B7" w:rsidRPr="00BB4BAE" w:rsidRDefault="004C78B7" w:rsidP="00E1196C">
            <w:pPr>
              <w:autoSpaceDE w:val="0"/>
              <w:autoSpaceDN w:val="0"/>
              <w:adjustRightInd w:val="0"/>
              <w:spacing w:after="0"/>
              <w:jc w:val="right"/>
              <w:rPr>
                <w:rFonts w:asciiTheme="minorHAnsi" w:eastAsia="Times New Roman" w:hAnsiTheme="minorHAnsi" w:cstheme="minorHAnsi"/>
                <w:b/>
                <w:sz w:val="22"/>
              </w:rPr>
            </w:pPr>
            <w:r w:rsidRPr="00BB4BAE">
              <w:rPr>
                <w:rFonts w:asciiTheme="minorHAnsi" w:eastAsia="Times New Roman" w:hAnsiTheme="minorHAnsi" w:cstheme="minorHAnsi"/>
                <w:b/>
                <w:sz w:val="22"/>
              </w:rPr>
              <w:t>Maksimalni broj bodova ukupno</w:t>
            </w:r>
          </w:p>
        </w:tc>
        <w:tc>
          <w:tcPr>
            <w:tcW w:w="1190" w:type="pct"/>
            <w:shd w:val="clear" w:color="auto" w:fill="auto"/>
          </w:tcPr>
          <w:p w:rsidR="004C78B7" w:rsidRPr="00BB4BAE" w:rsidRDefault="004C78B7" w:rsidP="00E1196C">
            <w:pPr>
              <w:autoSpaceDE w:val="0"/>
              <w:autoSpaceDN w:val="0"/>
              <w:adjustRightInd w:val="0"/>
              <w:spacing w:after="0"/>
              <w:rPr>
                <w:rFonts w:asciiTheme="minorHAnsi" w:eastAsia="Times New Roman" w:hAnsiTheme="minorHAnsi" w:cstheme="minorHAnsi"/>
                <w:b/>
                <w:sz w:val="22"/>
              </w:rPr>
            </w:pPr>
            <w:r w:rsidRPr="00BB4BAE">
              <w:rPr>
                <w:rFonts w:asciiTheme="minorHAnsi" w:eastAsia="Times New Roman" w:hAnsiTheme="minorHAnsi" w:cstheme="minorHAnsi"/>
                <w:b/>
                <w:sz w:val="22"/>
              </w:rPr>
              <w:t>100</w:t>
            </w:r>
          </w:p>
        </w:tc>
      </w:tr>
    </w:tbl>
    <w:p w:rsidR="004C78B7" w:rsidRPr="00BB4BAE" w:rsidRDefault="004C78B7" w:rsidP="00D251DE">
      <w:pPr>
        <w:rPr>
          <w:rFonts w:asciiTheme="minorHAnsi" w:hAnsiTheme="minorHAnsi" w:cstheme="minorHAnsi"/>
          <w:color w:val="000000"/>
          <w:sz w:val="22"/>
        </w:rPr>
      </w:pPr>
    </w:p>
    <w:p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Odabrana će biti ponuda koja ostvari najveći broj bodova prema definiranim kriterijima. </w:t>
      </w:r>
    </w:p>
    <w:p w:rsidR="004C78B7" w:rsidRPr="00BB4BAE" w:rsidRDefault="004C78B7" w:rsidP="004C78B7">
      <w:pPr>
        <w:pStyle w:val="Heading3"/>
        <w:rPr>
          <w:rFonts w:asciiTheme="minorHAnsi" w:hAnsiTheme="minorHAnsi" w:cstheme="minorHAnsi"/>
          <w:sz w:val="22"/>
          <w:szCs w:val="22"/>
        </w:rPr>
      </w:pPr>
      <w:bookmarkStart w:id="79" w:name="_Ref501699056"/>
      <w:r w:rsidRPr="00BB4BAE">
        <w:rPr>
          <w:rFonts w:asciiTheme="minorHAnsi" w:hAnsiTheme="minorHAnsi" w:cstheme="minorHAnsi"/>
          <w:sz w:val="22"/>
          <w:szCs w:val="22"/>
        </w:rPr>
        <w:t>Cijena ponude</w:t>
      </w:r>
      <w:bookmarkEnd w:id="79"/>
    </w:p>
    <w:p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Naručitelj kao jedan od kriterija određuje cijenu ponude, bez PDV-a. Maksimalan broj bodova koji ponuditelj može ostvariti u okviru kriterija cijene ponude je</w:t>
      </w:r>
      <w:r w:rsidR="0068219F" w:rsidRPr="00BB4BAE">
        <w:rPr>
          <w:rFonts w:asciiTheme="minorHAnsi" w:eastAsia="Times New Roman" w:hAnsiTheme="minorHAnsi" w:cstheme="minorHAnsi"/>
          <w:b/>
          <w:sz w:val="22"/>
        </w:rPr>
        <w:t>50</w:t>
      </w:r>
      <w:r w:rsidRPr="00BB4BAE">
        <w:rPr>
          <w:rFonts w:asciiTheme="minorHAnsi" w:eastAsia="Times New Roman" w:hAnsiTheme="minorHAnsi" w:cstheme="minorHAnsi"/>
          <w:b/>
          <w:bCs/>
          <w:sz w:val="22"/>
        </w:rPr>
        <w:t>bodova</w:t>
      </w:r>
      <w:r w:rsidRPr="00BB4BAE">
        <w:rPr>
          <w:rFonts w:asciiTheme="minorHAnsi" w:eastAsia="Times New Roman" w:hAnsiTheme="minorHAnsi" w:cstheme="minorHAnsi"/>
          <w:sz w:val="22"/>
        </w:rPr>
        <w:t>.</w:t>
      </w:r>
    </w:p>
    <w:p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Maksimalan broj bodova za kriterij cijene dodijelit će se ponudi s najnižom cijenom. </w:t>
      </w:r>
    </w:p>
    <w:p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Bodovna vrijednost ponuda drugih ponuditelja za kriterij (1) određivat će se korištenjem sljedeće formule:</w:t>
      </w:r>
    </w:p>
    <w:p w:rsidR="004C78B7" w:rsidRPr="00BB4BAE" w:rsidRDefault="004C78B7" w:rsidP="004C78B7">
      <w:pPr>
        <w:rPr>
          <w:rFonts w:asciiTheme="minorHAnsi" w:eastAsia="Times New Roman" w:hAnsiTheme="minorHAnsi" w:cstheme="minorHAnsi"/>
          <w:i/>
          <w:sz w:val="22"/>
        </w:rPr>
      </w:pPr>
      <w:r w:rsidRPr="00BB4BAE">
        <w:rPr>
          <w:rFonts w:asciiTheme="minorHAnsi" w:eastAsia="Times New Roman" w:hAnsiTheme="minorHAnsi" w:cstheme="minorHAnsi"/>
          <w:i/>
          <w:sz w:val="22"/>
        </w:rPr>
        <w:t>CP = (C</w:t>
      </w:r>
      <w:r w:rsidRPr="00BB4BAE">
        <w:rPr>
          <w:rFonts w:asciiTheme="minorHAnsi" w:eastAsia="Times New Roman" w:hAnsiTheme="minorHAnsi" w:cstheme="minorHAnsi"/>
          <w:i/>
          <w:sz w:val="22"/>
          <w:vertAlign w:val="subscript"/>
        </w:rPr>
        <w:t>min</w:t>
      </w:r>
      <w:r w:rsidRPr="00BB4BAE">
        <w:rPr>
          <w:rFonts w:asciiTheme="minorHAnsi" w:eastAsia="Times New Roman" w:hAnsiTheme="minorHAnsi" w:cstheme="minorHAnsi"/>
          <w:i/>
          <w:sz w:val="22"/>
        </w:rPr>
        <w:t xml:space="preserve"> / C</w:t>
      </w:r>
      <w:r w:rsidRPr="00BB4BAE">
        <w:rPr>
          <w:rFonts w:asciiTheme="minorHAnsi" w:eastAsia="Times New Roman" w:hAnsiTheme="minorHAnsi" w:cstheme="minorHAnsi"/>
          <w:i/>
          <w:sz w:val="22"/>
          <w:vertAlign w:val="subscript"/>
        </w:rPr>
        <w:t>p</w:t>
      </w:r>
      <w:r w:rsidRPr="00BB4BAE">
        <w:rPr>
          <w:rFonts w:asciiTheme="minorHAnsi" w:eastAsia="Times New Roman" w:hAnsiTheme="minorHAnsi" w:cstheme="minorHAnsi"/>
          <w:i/>
          <w:sz w:val="22"/>
        </w:rPr>
        <w:t xml:space="preserve">) * </w:t>
      </w:r>
      <w:r w:rsidR="0068219F" w:rsidRPr="00BB4BAE">
        <w:rPr>
          <w:rFonts w:asciiTheme="minorHAnsi" w:eastAsia="Times New Roman" w:hAnsiTheme="minorHAnsi" w:cstheme="minorHAnsi"/>
          <w:i/>
          <w:sz w:val="22"/>
        </w:rPr>
        <w:t>50</w:t>
      </w:r>
    </w:p>
    <w:p w:rsidR="004C78B7" w:rsidRPr="00BB4BAE" w:rsidRDefault="004C78B7" w:rsidP="004C78B7">
      <w:pPr>
        <w:rPr>
          <w:rFonts w:asciiTheme="minorHAnsi" w:hAnsiTheme="minorHAnsi" w:cstheme="minorHAnsi"/>
          <w:sz w:val="22"/>
        </w:rPr>
      </w:pPr>
      <w:r w:rsidRPr="00BB4BAE">
        <w:rPr>
          <w:rFonts w:asciiTheme="minorHAnsi" w:hAnsiTheme="minorHAnsi" w:cstheme="minorHAnsi"/>
          <w:sz w:val="22"/>
        </w:rPr>
        <w:lastRenderedPageBreak/>
        <w:t>Pri čemu su:</w:t>
      </w:r>
    </w:p>
    <w:p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CP – broj bodova koji ostvari ponuda na temelju kriterija cijene</w:t>
      </w:r>
    </w:p>
    <w:p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w:t>
      </w:r>
      <w:r w:rsidRPr="00BB4BAE">
        <w:rPr>
          <w:rFonts w:asciiTheme="minorHAnsi" w:hAnsiTheme="minorHAnsi" w:cstheme="minorHAnsi"/>
          <w:i/>
          <w:sz w:val="22"/>
          <w:vertAlign w:val="subscript"/>
        </w:rPr>
        <w:t>min</w:t>
      </w:r>
      <w:r w:rsidRPr="00BB4BAE">
        <w:rPr>
          <w:rFonts w:asciiTheme="minorHAnsi" w:hAnsiTheme="minorHAnsi" w:cstheme="minorHAnsi"/>
          <w:i/>
          <w:sz w:val="22"/>
        </w:rPr>
        <w:t xml:space="preserve"> – najniža cijena valjane ponude </w:t>
      </w:r>
    </w:p>
    <w:p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w:t>
      </w:r>
      <w:r w:rsidRPr="00BB4BAE">
        <w:rPr>
          <w:rFonts w:asciiTheme="minorHAnsi" w:hAnsiTheme="minorHAnsi" w:cstheme="minorHAnsi"/>
          <w:i/>
          <w:sz w:val="22"/>
          <w:vertAlign w:val="subscript"/>
        </w:rPr>
        <w:t>p</w:t>
      </w:r>
      <w:r w:rsidRPr="00BB4BAE">
        <w:rPr>
          <w:rFonts w:asciiTheme="minorHAnsi" w:hAnsiTheme="minorHAnsi" w:cstheme="minorHAnsi"/>
          <w:i/>
          <w:sz w:val="22"/>
        </w:rPr>
        <w:t xml:space="preserve"> – cijena iz promatrane ponude</w:t>
      </w:r>
    </w:p>
    <w:p w:rsidR="004C78B7" w:rsidRPr="00BB4BAE" w:rsidRDefault="004C78B7" w:rsidP="004C78B7">
      <w:pPr>
        <w:pStyle w:val="Heading3"/>
        <w:rPr>
          <w:rFonts w:asciiTheme="minorHAnsi" w:hAnsiTheme="minorHAnsi" w:cstheme="minorHAnsi"/>
          <w:sz w:val="22"/>
          <w:szCs w:val="22"/>
        </w:rPr>
      </w:pPr>
      <w:bookmarkStart w:id="80" w:name="_Ref17782470"/>
      <w:bookmarkStart w:id="81" w:name="_Ref531261043"/>
      <w:r w:rsidRPr="00BB4BAE">
        <w:rPr>
          <w:rFonts w:asciiTheme="minorHAnsi" w:hAnsiTheme="minorHAnsi" w:cstheme="minorHAnsi"/>
          <w:sz w:val="22"/>
          <w:szCs w:val="22"/>
        </w:rPr>
        <w:t>Specifično iskustvo stručnjaka</w:t>
      </w:r>
      <w:bookmarkEnd w:id="80"/>
      <w:bookmarkEnd w:id="81"/>
    </w:p>
    <w:p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Naručitelj kao drugi kriterij određuje specifično iskustvo stručnjaka 1 kojeg ponuditelj nominira sukladno točki </w:t>
      </w:r>
      <w:fldSimple w:instr=" REF _Ref500757255 \r \h  \* MERGEFORMAT ">
        <w:r w:rsidR="00C2629B">
          <w:rPr>
            <w:rFonts w:asciiTheme="minorHAnsi" w:eastAsia="Times New Roman" w:hAnsiTheme="minorHAnsi" w:cstheme="minorHAnsi"/>
            <w:sz w:val="22"/>
          </w:rPr>
          <w:t>4.1.2.2</w:t>
        </w:r>
      </w:fldSimple>
      <w:r w:rsidRPr="00BB4BAE">
        <w:rPr>
          <w:rFonts w:asciiTheme="minorHAnsi" w:eastAsia="Times New Roman" w:hAnsiTheme="minorHAnsi" w:cstheme="minorHAnsi"/>
          <w:sz w:val="22"/>
        </w:rPr>
        <w:t xml:space="preserve"> ove dokumentacije o nabavi. Samo onaj stručnjak koji zadovolji minimalne uvjete definirane u točki </w:t>
      </w:r>
      <w:fldSimple w:instr=" REF _Ref500757255 \r \h  \* MERGEFORMAT ">
        <w:r w:rsidR="00C2629B">
          <w:rPr>
            <w:rFonts w:asciiTheme="minorHAnsi" w:eastAsia="Times New Roman" w:hAnsiTheme="minorHAnsi" w:cstheme="minorHAnsi"/>
            <w:sz w:val="22"/>
          </w:rPr>
          <w:t>4.1.2.2</w:t>
        </w:r>
      </w:fldSimple>
      <w:r w:rsidRPr="00BB4BAE">
        <w:rPr>
          <w:rFonts w:asciiTheme="minorHAnsi" w:eastAsia="Times New Roman" w:hAnsiTheme="minorHAnsi" w:cstheme="minorHAnsi"/>
          <w:sz w:val="22"/>
        </w:rPr>
        <w:t xml:space="preserve"> ove dokumentacije o nabavi će biti uzet u obzir za dodjeljivanje bodova prema kriterijima za odabir ekonomski najpovoljnije ponude. </w:t>
      </w:r>
    </w:p>
    <w:p w:rsidR="004C78B7" w:rsidRPr="00BB4BAE" w:rsidRDefault="0060431F"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Prema kriterijima bodovanja stručnjaka navedenima u tablici u nastavku ponuda može ostvariti maksimalan broj bodova </w:t>
      </w:r>
      <w:r w:rsidR="0068219F" w:rsidRPr="00BB4BAE">
        <w:rPr>
          <w:rFonts w:asciiTheme="minorHAnsi" w:eastAsia="Times New Roman" w:hAnsiTheme="minorHAnsi" w:cstheme="minorHAnsi"/>
          <w:sz w:val="22"/>
        </w:rPr>
        <w:t>50</w:t>
      </w:r>
      <w:r w:rsidRPr="00BB4BAE">
        <w:rPr>
          <w:rFonts w:asciiTheme="minorHAnsi" w:eastAsia="Times New Roman" w:hAnsiTheme="minorHAnsi" w:cstheme="minorHAnsi"/>
          <w:sz w:val="22"/>
        </w:rPr>
        <w:t>.</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4408"/>
        <w:gridCol w:w="1226"/>
        <w:gridCol w:w="1226"/>
        <w:gridCol w:w="1606"/>
      </w:tblGrid>
      <w:tr w:rsidR="0060431F" w:rsidRPr="00BB4BAE" w:rsidTr="002975D2">
        <w:tc>
          <w:tcPr>
            <w:tcW w:w="429" w:type="pct"/>
            <w:shd w:val="clear" w:color="auto" w:fill="D9D9D9"/>
            <w:vAlign w:val="center"/>
          </w:tcPr>
          <w:p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Rbr.</w:t>
            </w:r>
          </w:p>
        </w:tc>
        <w:tc>
          <w:tcPr>
            <w:tcW w:w="2380" w:type="pct"/>
            <w:shd w:val="clear" w:color="auto" w:fill="D9D9D9"/>
            <w:vAlign w:val="center"/>
          </w:tcPr>
          <w:p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Specifično iskustvo</w:t>
            </w:r>
          </w:p>
        </w:tc>
        <w:tc>
          <w:tcPr>
            <w:tcW w:w="662" w:type="pct"/>
            <w:shd w:val="clear" w:color="auto" w:fill="D9D9D9"/>
            <w:vAlign w:val="center"/>
          </w:tcPr>
          <w:p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Broj referenci</w:t>
            </w:r>
          </w:p>
        </w:tc>
        <w:tc>
          <w:tcPr>
            <w:tcW w:w="662" w:type="pct"/>
            <w:shd w:val="clear" w:color="auto" w:fill="D9D9D9"/>
            <w:vAlign w:val="center"/>
          </w:tcPr>
          <w:p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Broj bodova</w:t>
            </w:r>
          </w:p>
        </w:tc>
        <w:tc>
          <w:tcPr>
            <w:tcW w:w="867" w:type="pct"/>
            <w:shd w:val="clear" w:color="auto" w:fill="D9D9D9"/>
            <w:vAlign w:val="center"/>
          </w:tcPr>
          <w:p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Maksimalan broj bodova</w:t>
            </w:r>
          </w:p>
        </w:tc>
      </w:tr>
      <w:tr w:rsidR="0060431F" w:rsidRPr="00BB4BAE" w:rsidTr="002975D2">
        <w:trPr>
          <w:trHeight w:val="407"/>
        </w:trPr>
        <w:tc>
          <w:tcPr>
            <w:tcW w:w="5000" w:type="pct"/>
            <w:gridSpan w:val="5"/>
            <w:shd w:val="clear" w:color="auto" w:fill="auto"/>
            <w:vAlign w:val="center"/>
          </w:tcPr>
          <w:p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Stručnjak 1 – Voditelj projekta</w:t>
            </w:r>
          </w:p>
        </w:tc>
      </w:tr>
      <w:tr w:rsidR="003A6C65" w:rsidRPr="00BB4BAE" w:rsidTr="002975D2">
        <w:trPr>
          <w:trHeight w:val="481"/>
        </w:trPr>
        <w:tc>
          <w:tcPr>
            <w:tcW w:w="429" w:type="pct"/>
            <w:vMerge w:val="restart"/>
            <w:shd w:val="clear" w:color="auto" w:fill="auto"/>
            <w:vAlign w:val="center"/>
          </w:tcPr>
          <w:p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1.1.</w:t>
            </w:r>
          </w:p>
        </w:tc>
        <w:tc>
          <w:tcPr>
            <w:tcW w:w="2380" w:type="pct"/>
            <w:vMerge w:val="restart"/>
            <w:shd w:val="clear" w:color="auto" w:fill="auto"/>
            <w:vAlign w:val="center"/>
          </w:tcPr>
          <w:p w:rsidR="003A6C65" w:rsidRPr="00BB4BAE" w:rsidRDefault="003A6C65" w:rsidP="003A6C65">
            <w:pPr>
              <w:spacing w:after="0" w:line="240" w:lineRule="auto"/>
              <w:rPr>
                <w:rFonts w:asciiTheme="minorHAnsi" w:eastAsia="Times New Roman" w:hAnsiTheme="minorHAnsi" w:cstheme="minorHAnsi"/>
                <w:sz w:val="22"/>
                <w:highlight w:val="yellow"/>
              </w:rPr>
            </w:pPr>
            <w:r w:rsidRPr="00BB4BAE">
              <w:rPr>
                <w:rFonts w:asciiTheme="minorHAnsi" w:hAnsiTheme="minorHAnsi" w:cstheme="minorHAnsi"/>
                <w:sz w:val="22"/>
              </w:rPr>
              <w:t>Broj pruženih usluga upravljanja projektom i/ili tehničke pomoći na projektima sanacije odlagališta otpada koji su (su)financirani iz EU fondova ili međunarodnih financijskih institucija, a na kojima je stručnjak sudjelovao na poziciji voditelja projekta i/ili voditelja tima tehničke pomoći imenovanog od strane investitora građevine.</w:t>
            </w:r>
          </w:p>
        </w:tc>
        <w:tc>
          <w:tcPr>
            <w:tcW w:w="662" w:type="pct"/>
            <w:shd w:val="clear" w:color="auto" w:fill="auto"/>
            <w:vAlign w:val="center"/>
          </w:tcPr>
          <w:p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w:t>
            </w:r>
          </w:p>
        </w:tc>
        <w:tc>
          <w:tcPr>
            <w:tcW w:w="662" w:type="pct"/>
            <w:shd w:val="clear" w:color="auto" w:fill="auto"/>
            <w:vAlign w:val="center"/>
          </w:tcPr>
          <w:p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10</w:t>
            </w:r>
          </w:p>
        </w:tc>
        <w:tc>
          <w:tcPr>
            <w:tcW w:w="867" w:type="pct"/>
            <w:vMerge w:val="restart"/>
            <w:shd w:val="clear" w:color="auto" w:fill="auto"/>
            <w:vAlign w:val="center"/>
          </w:tcPr>
          <w:p w:rsidR="003A6C65" w:rsidRPr="00BB4BAE" w:rsidRDefault="003A6C65" w:rsidP="003A6C65">
            <w:pPr>
              <w:spacing w:after="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50</w:t>
            </w:r>
          </w:p>
        </w:tc>
      </w:tr>
      <w:tr w:rsidR="0060431F" w:rsidRPr="00BB4BAE" w:rsidTr="002975D2">
        <w:trPr>
          <w:trHeight w:val="482"/>
        </w:trPr>
        <w:tc>
          <w:tcPr>
            <w:tcW w:w="429" w:type="pct"/>
            <w:vMerge/>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rsidR="0060431F" w:rsidRPr="00BB4BAE" w:rsidRDefault="0060431F"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2</w:t>
            </w:r>
          </w:p>
        </w:tc>
        <w:tc>
          <w:tcPr>
            <w:tcW w:w="662" w:type="pct"/>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20</w:t>
            </w:r>
          </w:p>
        </w:tc>
        <w:tc>
          <w:tcPr>
            <w:tcW w:w="867" w:type="pct"/>
            <w:vMerge/>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b/>
                <w:sz w:val="22"/>
              </w:rPr>
            </w:pPr>
          </w:p>
        </w:tc>
      </w:tr>
      <w:tr w:rsidR="003A6C65" w:rsidRPr="00BB4BAE" w:rsidTr="002975D2">
        <w:trPr>
          <w:trHeight w:val="482"/>
        </w:trPr>
        <w:tc>
          <w:tcPr>
            <w:tcW w:w="429" w:type="pct"/>
            <w:vMerge/>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rsidR="003A6C65" w:rsidRPr="00BB4BAE" w:rsidRDefault="003A6C65"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3</w:t>
            </w:r>
          </w:p>
        </w:tc>
        <w:tc>
          <w:tcPr>
            <w:tcW w:w="662" w:type="pct"/>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30</w:t>
            </w:r>
          </w:p>
        </w:tc>
        <w:tc>
          <w:tcPr>
            <w:tcW w:w="867" w:type="pct"/>
            <w:vMerge/>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b/>
                <w:sz w:val="22"/>
              </w:rPr>
            </w:pPr>
          </w:p>
        </w:tc>
      </w:tr>
      <w:tr w:rsidR="003A6C65" w:rsidRPr="00BB4BAE" w:rsidTr="002975D2">
        <w:trPr>
          <w:trHeight w:val="482"/>
        </w:trPr>
        <w:tc>
          <w:tcPr>
            <w:tcW w:w="429" w:type="pct"/>
            <w:vMerge/>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rsidR="003A6C65" w:rsidRPr="00BB4BAE" w:rsidRDefault="003A6C65"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4</w:t>
            </w:r>
          </w:p>
        </w:tc>
        <w:tc>
          <w:tcPr>
            <w:tcW w:w="662" w:type="pct"/>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40</w:t>
            </w:r>
          </w:p>
        </w:tc>
        <w:tc>
          <w:tcPr>
            <w:tcW w:w="867" w:type="pct"/>
            <w:vMerge/>
            <w:shd w:val="clear" w:color="auto" w:fill="auto"/>
            <w:vAlign w:val="center"/>
          </w:tcPr>
          <w:p w:rsidR="003A6C65" w:rsidRPr="00BB4BAE" w:rsidRDefault="003A6C65" w:rsidP="00E1196C">
            <w:pPr>
              <w:spacing w:after="0" w:line="240" w:lineRule="auto"/>
              <w:jc w:val="center"/>
              <w:rPr>
                <w:rFonts w:asciiTheme="minorHAnsi" w:eastAsia="Times New Roman" w:hAnsiTheme="minorHAnsi" w:cstheme="minorHAnsi"/>
                <w:b/>
                <w:sz w:val="22"/>
              </w:rPr>
            </w:pPr>
          </w:p>
        </w:tc>
      </w:tr>
      <w:tr w:rsidR="0060431F" w:rsidRPr="00BB4BAE" w:rsidTr="002975D2">
        <w:trPr>
          <w:trHeight w:val="480"/>
        </w:trPr>
        <w:tc>
          <w:tcPr>
            <w:tcW w:w="429" w:type="pct"/>
            <w:vMerge/>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rsidR="0060431F" w:rsidRPr="00BB4BAE" w:rsidRDefault="0060431F"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rsidR="0060431F"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5</w:t>
            </w:r>
          </w:p>
        </w:tc>
        <w:tc>
          <w:tcPr>
            <w:tcW w:w="662" w:type="pct"/>
            <w:shd w:val="clear" w:color="auto" w:fill="auto"/>
            <w:vAlign w:val="center"/>
          </w:tcPr>
          <w:p w:rsidR="0060431F"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50</w:t>
            </w:r>
          </w:p>
        </w:tc>
        <w:tc>
          <w:tcPr>
            <w:tcW w:w="867" w:type="pct"/>
            <w:vMerge/>
            <w:shd w:val="clear" w:color="auto" w:fill="auto"/>
            <w:vAlign w:val="center"/>
          </w:tcPr>
          <w:p w:rsidR="0060431F" w:rsidRPr="00BB4BAE" w:rsidRDefault="0060431F" w:rsidP="00E1196C">
            <w:pPr>
              <w:spacing w:after="0" w:line="240" w:lineRule="auto"/>
              <w:jc w:val="center"/>
              <w:rPr>
                <w:rFonts w:asciiTheme="minorHAnsi" w:eastAsia="Times New Roman" w:hAnsiTheme="minorHAnsi" w:cstheme="minorHAnsi"/>
                <w:b/>
                <w:sz w:val="22"/>
              </w:rPr>
            </w:pPr>
          </w:p>
        </w:tc>
      </w:tr>
      <w:tr w:rsidR="003A6C65" w:rsidRPr="00BB4BAE" w:rsidTr="003A6C65">
        <w:trPr>
          <w:trHeight w:val="480"/>
        </w:trPr>
        <w:tc>
          <w:tcPr>
            <w:tcW w:w="429" w:type="pct"/>
            <w:shd w:val="clear" w:color="auto" w:fill="auto"/>
            <w:vAlign w:val="center"/>
          </w:tcPr>
          <w:p w:rsidR="003A6C65" w:rsidRPr="00BB4BAE" w:rsidRDefault="003A6C65" w:rsidP="0060431F">
            <w:pPr>
              <w:spacing w:after="0" w:line="240" w:lineRule="auto"/>
              <w:jc w:val="center"/>
              <w:rPr>
                <w:rFonts w:asciiTheme="minorHAnsi" w:eastAsia="Times New Roman" w:hAnsiTheme="minorHAnsi" w:cstheme="minorHAnsi"/>
                <w:b/>
                <w:bCs/>
                <w:sz w:val="22"/>
              </w:rPr>
            </w:pPr>
          </w:p>
        </w:tc>
        <w:tc>
          <w:tcPr>
            <w:tcW w:w="3704" w:type="pct"/>
            <w:gridSpan w:val="3"/>
            <w:shd w:val="clear" w:color="auto" w:fill="auto"/>
            <w:vAlign w:val="center"/>
          </w:tcPr>
          <w:p w:rsidR="003A6C65" w:rsidRPr="00BB4BAE" w:rsidRDefault="003A6C65" w:rsidP="003A6C65">
            <w:pPr>
              <w:spacing w:after="0" w:line="240" w:lineRule="auto"/>
              <w:jc w:val="left"/>
              <w:rPr>
                <w:rFonts w:asciiTheme="minorHAnsi" w:eastAsia="Times New Roman" w:hAnsiTheme="minorHAnsi" w:cstheme="minorHAnsi"/>
                <w:b/>
                <w:bCs/>
                <w:sz w:val="22"/>
              </w:rPr>
            </w:pPr>
            <w:r w:rsidRPr="00BB4BAE">
              <w:rPr>
                <w:rFonts w:asciiTheme="minorHAnsi" w:hAnsiTheme="minorHAnsi" w:cstheme="minorHAnsi"/>
                <w:b/>
                <w:bCs/>
                <w:sz w:val="22"/>
              </w:rPr>
              <w:t>UKUPNO</w:t>
            </w:r>
          </w:p>
        </w:tc>
        <w:tc>
          <w:tcPr>
            <w:tcW w:w="867" w:type="pct"/>
            <w:shd w:val="clear" w:color="auto" w:fill="auto"/>
            <w:vAlign w:val="center"/>
          </w:tcPr>
          <w:p w:rsidR="003A6C65" w:rsidRPr="00BB4BAE" w:rsidRDefault="003A6C65" w:rsidP="0060431F">
            <w:pPr>
              <w:spacing w:after="0" w:line="240" w:lineRule="auto"/>
              <w:jc w:val="center"/>
              <w:rPr>
                <w:rFonts w:asciiTheme="minorHAnsi" w:eastAsia="Times New Roman" w:hAnsiTheme="minorHAnsi" w:cstheme="minorHAnsi"/>
                <w:b/>
                <w:bCs/>
                <w:sz w:val="22"/>
              </w:rPr>
            </w:pPr>
            <w:r w:rsidRPr="00BB4BAE">
              <w:rPr>
                <w:rFonts w:asciiTheme="minorHAnsi" w:eastAsia="Times New Roman" w:hAnsiTheme="minorHAnsi" w:cstheme="minorHAnsi"/>
                <w:b/>
                <w:bCs/>
                <w:sz w:val="22"/>
              </w:rPr>
              <w:t>50</w:t>
            </w:r>
          </w:p>
        </w:tc>
      </w:tr>
    </w:tbl>
    <w:p w:rsidR="0060431F" w:rsidRPr="00BB4BAE" w:rsidRDefault="0060431F" w:rsidP="00D251DE">
      <w:pPr>
        <w:rPr>
          <w:rFonts w:asciiTheme="minorHAnsi" w:eastAsia="Times New Roman" w:hAnsiTheme="minorHAnsi" w:cstheme="minorHAnsi"/>
          <w:color w:val="000000"/>
          <w:sz w:val="22"/>
        </w:rPr>
      </w:pPr>
    </w:p>
    <w:p w:rsidR="0060431F" w:rsidRPr="00BB4BAE" w:rsidRDefault="0060431F" w:rsidP="0060431F">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Ako je za vođenje projekta Investitor/Naručitelj angažirao i imenovao svog zaposlenika na poziciju voditelja projekta, tada će Naručitelj to iskustvo prihvatiti kao relevantno samo u slučaju kada Naručitelj za uslugu vođenja projekta nije istovremeno angažirao vanjskog izvršitelja/stručnjaka. </w:t>
      </w:r>
    </w:p>
    <w:p w:rsidR="0060431F" w:rsidRPr="00BB4BAE" w:rsidRDefault="0060431F" w:rsidP="0060431F">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Pritom se pojam </w:t>
      </w:r>
      <w:r w:rsidR="00720A8E" w:rsidRPr="00BB4BAE">
        <w:rPr>
          <w:rFonts w:asciiTheme="minorHAnsi" w:eastAsia="Times New Roman" w:hAnsiTheme="minorHAnsi" w:cstheme="minorHAnsi"/>
          <w:sz w:val="22"/>
        </w:rPr>
        <w:t>„projekt“</w:t>
      </w:r>
      <w:r w:rsidRPr="00BB4BAE">
        <w:rPr>
          <w:rFonts w:asciiTheme="minorHAnsi" w:eastAsia="Times New Roman" w:hAnsiTheme="minorHAnsi" w:cstheme="minorHAnsi"/>
          <w:sz w:val="22"/>
        </w:rPr>
        <w:t>' odnosi na jedinstvenu funkcionalno-tehničku cjelinu. Ako se projekt sastojao od više faza/cjelina Naručitelj će kao jedno relevantno iskustvo prihvatiti vođenje projekta u cjelini (vođenje svake faze zasebno ne predstavlja različite usluge).</w:t>
      </w:r>
    </w:p>
    <w:p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Boduju se isključivo odgovarajuće reference ključnih stručnjaka kada su bili angažirani od strane investitora. Prethodna iskustva kod kojih su ključni stručnjaci bili imenovani i/ili angažirani od strane izvođača i/ili izvršitelja usluge upravljanja projektom neće se uzimati u obzir prilikom bodovanja stručnih kvalifikacija.</w:t>
      </w:r>
    </w:p>
    <w:p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 xml:space="preserve">Stručnjak specifično iskustvo prikazuje u </w:t>
      </w:r>
      <w:r w:rsidRPr="00BB4BAE">
        <w:rPr>
          <w:rFonts w:asciiTheme="minorHAnsi" w:eastAsia="Times New Roman" w:hAnsiTheme="minorHAnsi" w:cstheme="minorHAnsi"/>
          <w:b/>
          <w:sz w:val="22"/>
        </w:rPr>
        <w:t>Životopisu</w:t>
      </w:r>
      <w:r w:rsidR="00507C7C" w:rsidRPr="00BB4BAE">
        <w:rPr>
          <w:rFonts w:asciiTheme="minorHAnsi" w:eastAsia="Times New Roman" w:hAnsiTheme="minorHAnsi" w:cstheme="minorHAnsi"/>
          <w:b/>
          <w:sz w:val="22"/>
        </w:rPr>
        <w:t xml:space="preserve"> stručnjaka</w:t>
      </w:r>
      <w:r w:rsidRPr="00BB4BAE">
        <w:rPr>
          <w:rFonts w:asciiTheme="minorHAnsi" w:eastAsia="Times New Roman" w:hAnsiTheme="minorHAnsi" w:cstheme="minorHAnsi"/>
          <w:sz w:val="22"/>
        </w:rPr>
        <w:t xml:space="preserve">navodeći izravan kontakt naručitelja tih usluga kod kojeg naručitelj može provjeriti istinitost navoda (u tu svrhu ponuditelj može koristiti predloške na obrascima iz ove dokumentacije o nabavi - OBRAZAC 7.) </w:t>
      </w:r>
    </w:p>
    <w:p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Popis usluga stručnjaka iz kojeg moraju biti vidljivi kriteriji koji se boduju ponuditelj prilaže u ponudi.</w:t>
      </w:r>
    </w:p>
    <w:p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 xml:space="preserve">U slučaju da se navod ne pokaže istinitim, naručitelj će imati pravo naplatiti jamstvo za ozbiljnost ponude. </w:t>
      </w:r>
    </w:p>
    <w:p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Osim popisa usluga, za dokazivanje specifičnog iskustva stručnjaka potrebno je dostaviti sljedeće dokaze:</w:t>
      </w:r>
    </w:p>
    <w:p w:rsidR="0060431F" w:rsidRPr="00BB4BAE" w:rsidRDefault="0060431F" w:rsidP="0060431F">
      <w:pPr>
        <w:pStyle w:val="Default"/>
        <w:spacing w:line="276" w:lineRule="auto"/>
        <w:jc w:val="both"/>
        <w:rPr>
          <w:rFonts w:asciiTheme="minorHAnsi" w:hAnsiTheme="minorHAnsi" w:cstheme="minorHAnsi"/>
          <w:sz w:val="22"/>
          <w:szCs w:val="22"/>
        </w:rPr>
      </w:pPr>
    </w:p>
    <w:p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Dokument (Osobna referenca/Potvrda/Izjava) izdan na ime predloženog stručnjaka i potpisan od druge ugovorne strane (naručitelja usluge), iz kojeg mora biti jasno vidljivo traženo iskustvo stručnjaka. </w:t>
      </w:r>
    </w:p>
    <w:p w:rsidR="0060431F" w:rsidRPr="00BB4BAE" w:rsidRDefault="0060431F" w:rsidP="0060431F">
      <w:pPr>
        <w:pStyle w:val="Default"/>
        <w:spacing w:line="276" w:lineRule="auto"/>
        <w:jc w:val="both"/>
        <w:rPr>
          <w:rFonts w:asciiTheme="minorHAnsi" w:hAnsiTheme="minorHAnsi" w:cstheme="minorHAnsi"/>
          <w:sz w:val="22"/>
          <w:szCs w:val="22"/>
        </w:rPr>
      </w:pPr>
    </w:p>
    <w:p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b/>
          <w:bCs/>
          <w:sz w:val="22"/>
          <w:szCs w:val="22"/>
        </w:rPr>
        <w:t xml:space="preserve">ili </w:t>
      </w:r>
    </w:p>
    <w:p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Dokument (potvrda/referenca/drugi relevantni dokument) potpisan od druge ugovorne strane (naručitelja usluge), a izdan pravnoj osobi koja je izvršila referentni ugovor u kojem su bile obuhvaćene usluge koji se traže za predloženog stručnjaka. </w:t>
      </w:r>
    </w:p>
    <w:p w:rsidR="0060431F" w:rsidRPr="00BB4BAE" w:rsidRDefault="0060431F" w:rsidP="0060431F">
      <w:pPr>
        <w:pStyle w:val="Default"/>
        <w:spacing w:line="276" w:lineRule="auto"/>
        <w:ind w:firstLine="720"/>
        <w:jc w:val="both"/>
        <w:rPr>
          <w:rFonts w:asciiTheme="minorHAnsi" w:hAnsiTheme="minorHAnsi" w:cstheme="minorHAnsi"/>
          <w:sz w:val="22"/>
          <w:szCs w:val="22"/>
        </w:rPr>
      </w:pPr>
      <w:r w:rsidRPr="00BB4BAE">
        <w:rPr>
          <w:rFonts w:asciiTheme="minorHAnsi" w:hAnsiTheme="minorHAnsi" w:cstheme="minorHAnsi"/>
          <w:sz w:val="22"/>
          <w:szCs w:val="22"/>
        </w:rPr>
        <w:t xml:space="preserve">i </w:t>
      </w:r>
    </w:p>
    <w:p w:rsidR="0060431F" w:rsidRPr="00BB4BAE" w:rsidRDefault="0060431F" w:rsidP="0060431F">
      <w:pPr>
        <w:pStyle w:val="Default"/>
        <w:spacing w:line="276" w:lineRule="auto"/>
        <w:ind w:left="720"/>
        <w:jc w:val="both"/>
        <w:rPr>
          <w:rFonts w:asciiTheme="minorHAnsi" w:hAnsiTheme="minorHAnsi" w:cstheme="minorHAnsi"/>
          <w:sz w:val="22"/>
          <w:szCs w:val="22"/>
        </w:rPr>
      </w:pPr>
      <w:r w:rsidRPr="00BB4BAE">
        <w:rPr>
          <w:rFonts w:asciiTheme="minorHAnsi" w:hAnsiTheme="minorHAnsi" w:cstheme="minorHAnsi"/>
          <w:sz w:val="22"/>
          <w:szCs w:val="22"/>
        </w:rPr>
        <w:t xml:space="preserve">Dokument (Potvrda/Izjava/Imenovanje) izdan na ime predloženog stručnjaka i potpisan od strane poslodavca, odnosno pravne osobe koja je izvršila referentni ugovor, iz kojeg mora biti jasno vidljivo traženo iskustvo stručnjaka te veza između stručnjaka i referentnog ugovora. </w:t>
      </w:r>
    </w:p>
    <w:p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b/>
          <w:bCs/>
          <w:sz w:val="22"/>
          <w:szCs w:val="22"/>
        </w:rPr>
        <w:t xml:space="preserve">ili </w:t>
      </w:r>
    </w:p>
    <w:p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Izjava stručnjaka iz koje mora biti jasno vidljivo traženo iskustvo stručnjaka. </w:t>
      </w:r>
    </w:p>
    <w:p w:rsidR="0060431F" w:rsidRPr="00BB4BAE" w:rsidRDefault="0060431F" w:rsidP="0060431F">
      <w:pPr>
        <w:pStyle w:val="Default"/>
        <w:spacing w:line="276" w:lineRule="auto"/>
        <w:rPr>
          <w:rFonts w:asciiTheme="minorHAnsi" w:hAnsiTheme="minorHAnsi" w:cstheme="minorHAnsi"/>
          <w:sz w:val="22"/>
          <w:szCs w:val="22"/>
        </w:rPr>
      </w:pPr>
    </w:p>
    <w:p w:rsidR="0060431F" w:rsidRPr="00BB4BAE" w:rsidRDefault="0060431F" w:rsidP="0060431F">
      <w:pPr>
        <w:pStyle w:val="Default"/>
        <w:spacing w:line="276" w:lineRule="auto"/>
        <w:ind w:firstLine="720"/>
        <w:rPr>
          <w:rFonts w:asciiTheme="minorHAnsi" w:hAnsiTheme="minorHAnsi" w:cstheme="minorHAnsi"/>
          <w:sz w:val="22"/>
          <w:szCs w:val="22"/>
        </w:rPr>
      </w:pPr>
      <w:r w:rsidRPr="00BB4BAE">
        <w:rPr>
          <w:rFonts w:asciiTheme="minorHAnsi" w:hAnsiTheme="minorHAnsi" w:cstheme="minorHAnsi"/>
          <w:sz w:val="22"/>
          <w:szCs w:val="22"/>
        </w:rPr>
        <w:t xml:space="preserve">i </w:t>
      </w:r>
    </w:p>
    <w:p w:rsidR="0060431F" w:rsidRPr="00BB4BAE" w:rsidRDefault="0060431F" w:rsidP="0060431F">
      <w:pPr>
        <w:autoSpaceDE w:val="0"/>
        <w:autoSpaceDN w:val="0"/>
        <w:adjustRightInd w:val="0"/>
        <w:spacing w:after="0"/>
        <w:ind w:left="720"/>
        <w:rPr>
          <w:rFonts w:asciiTheme="minorHAnsi" w:hAnsiTheme="minorHAnsi" w:cstheme="minorHAnsi"/>
          <w:sz w:val="22"/>
        </w:rPr>
      </w:pPr>
      <w:r w:rsidRPr="00BB4BAE">
        <w:rPr>
          <w:rFonts w:asciiTheme="minorHAnsi" w:hAnsiTheme="minorHAnsi" w:cstheme="minorHAnsi"/>
          <w:sz w:val="22"/>
        </w:rPr>
        <w:t>Relevantna dokumentacija (primjerice - Imenovanje stručnjaka, ugovor ili bilo koji drugi dokument iz kojeg je jasno razvidno iskustvo stručnjaka) koja potvrđuje istinitost navoda iz Izjave stručnjaka, odnosno dovodi u vezu navedeno iskustvo stručnjaka na referentnom ugovoru.</w:t>
      </w:r>
    </w:p>
    <w:p w:rsidR="004C78B7" w:rsidRPr="00BB4BAE" w:rsidRDefault="004C78B7" w:rsidP="00D251DE">
      <w:pPr>
        <w:rPr>
          <w:rFonts w:asciiTheme="minorHAnsi" w:eastAsia="Times New Roman" w:hAnsiTheme="minorHAnsi" w:cstheme="minorHAnsi"/>
          <w:color w:val="000000"/>
          <w:sz w:val="22"/>
        </w:rPr>
      </w:pPr>
    </w:p>
    <w:p w:rsidR="0060431F" w:rsidRPr="00BB4BAE" w:rsidRDefault="0060431F" w:rsidP="0060431F">
      <w:pPr>
        <w:pStyle w:val="Heading3"/>
        <w:rPr>
          <w:rFonts w:asciiTheme="minorHAnsi" w:hAnsiTheme="minorHAnsi" w:cstheme="minorHAnsi"/>
          <w:sz w:val="22"/>
          <w:szCs w:val="22"/>
        </w:rPr>
      </w:pPr>
      <w:r w:rsidRPr="00BB4BAE">
        <w:rPr>
          <w:rFonts w:asciiTheme="minorHAnsi" w:hAnsiTheme="minorHAnsi" w:cstheme="minorHAnsi"/>
          <w:sz w:val="22"/>
          <w:szCs w:val="22"/>
        </w:rPr>
        <w:t>Način izračuna ekonomski najpovoljnije ponude</w:t>
      </w:r>
    </w:p>
    <w:p w:rsidR="0060431F" w:rsidRPr="00BB4BAE" w:rsidRDefault="0060431F" w:rsidP="0060431F">
      <w:pPr>
        <w:spacing w:line="288" w:lineRule="auto"/>
        <w:rPr>
          <w:rFonts w:asciiTheme="minorHAnsi" w:hAnsiTheme="minorHAnsi" w:cstheme="minorHAnsi"/>
          <w:b/>
          <w:sz w:val="22"/>
        </w:rPr>
      </w:pPr>
      <w:r w:rsidRPr="00BB4BAE">
        <w:rPr>
          <w:rFonts w:asciiTheme="minorHAnsi" w:hAnsiTheme="minorHAnsi" w:cstheme="minorHAnsi"/>
          <w:b/>
          <w:sz w:val="22"/>
        </w:rPr>
        <w:t>Ukupna ocjena (UO) = CP + S1</w:t>
      </w:r>
    </w:p>
    <w:p w:rsidR="0060431F" w:rsidRPr="00BB4BAE" w:rsidRDefault="0060431F" w:rsidP="0060431F">
      <w:pPr>
        <w:spacing w:line="288" w:lineRule="auto"/>
        <w:rPr>
          <w:rFonts w:asciiTheme="minorHAnsi" w:hAnsiTheme="minorHAnsi" w:cstheme="minorHAnsi"/>
          <w:sz w:val="22"/>
        </w:rPr>
      </w:pPr>
      <w:r w:rsidRPr="00BB4BAE">
        <w:rPr>
          <w:rFonts w:asciiTheme="minorHAnsi" w:hAnsiTheme="minorHAnsi" w:cstheme="minorHAnsi"/>
          <w:sz w:val="22"/>
        </w:rPr>
        <w:t>prilikom čega je:</w:t>
      </w:r>
    </w:p>
    <w:p w:rsidR="0060431F" w:rsidRPr="00BB4BAE" w:rsidRDefault="0060431F" w:rsidP="00F91088">
      <w:pPr>
        <w:widowControl w:val="0"/>
        <w:numPr>
          <w:ilvl w:val="0"/>
          <w:numId w:val="25"/>
        </w:numPr>
        <w:autoSpaceDE w:val="0"/>
        <w:autoSpaceDN w:val="0"/>
        <w:adjustRightInd w:val="0"/>
        <w:spacing w:after="0" w:line="288" w:lineRule="auto"/>
        <w:rPr>
          <w:rFonts w:asciiTheme="minorHAnsi" w:hAnsiTheme="minorHAnsi" w:cstheme="minorHAnsi"/>
          <w:sz w:val="22"/>
        </w:rPr>
      </w:pPr>
      <w:r w:rsidRPr="00BB4BAE">
        <w:rPr>
          <w:rFonts w:asciiTheme="minorHAnsi" w:hAnsiTheme="minorHAnsi" w:cstheme="minorHAnsi"/>
          <w:b/>
          <w:sz w:val="22"/>
        </w:rPr>
        <w:t>CP</w:t>
      </w:r>
      <w:r w:rsidRPr="00BB4BAE">
        <w:rPr>
          <w:rFonts w:asciiTheme="minorHAnsi" w:hAnsiTheme="minorHAnsi" w:cstheme="minorHAnsi"/>
          <w:sz w:val="22"/>
        </w:rPr>
        <w:t xml:space="preserve"> - Broj bodova ponude za cijenu ponude, nakon provedenog bodovanja prema odredbama ove točke dokumentacije o nabavi</w:t>
      </w:r>
    </w:p>
    <w:p w:rsidR="0060431F" w:rsidRPr="00BB4BAE" w:rsidRDefault="0060431F" w:rsidP="00F91088">
      <w:pPr>
        <w:widowControl w:val="0"/>
        <w:numPr>
          <w:ilvl w:val="0"/>
          <w:numId w:val="25"/>
        </w:numPr>
        <w:autoSpaceDE w:val="0"/>
        <w:autoSpaceDN w:val="0"/>
        <w:adjustRightInd w:val="0"/>
        <w:spacing w:after="0" w:line="288" w:lineRule="auto"/>
        <w:rPr>
          <w:rFonts w:asciiTheme="minorHAnsi" w:hAnsiTheme="minorHAnsi" w:cstheme="minorHAnsi"/>
          <w:sz w:val="22"/>
        </w:rPr>
      </w:pPr>
      <w:r w:rsidRPr="00BB4BAE">
        <w:rPr>
          <w:rFonts w:asciiTheme="minorHAnsi" w:hAnsiTheme="minorHAnsi" w:cstheme="minorHAnsi"/>
          <w:b/>
          <w:sz w:val="22"/>
        </w:rPr>
        <w:t>S1</w:t>
      </w:r>
      <w:r w:rsidRPr="00BB4BAE">
        <w:rPr>
          <w:rFonts w:asciiTheme="minorHAnsi" w:hAnsiTheme="minorHAnsi" w:cstheme="minorHAnsi"/>
          <w:sz w:val="22"/>
        </w:rPr>
        <w:t xml:space="preserve"> - Broj bodova ponude za specifično stručno iskustvo Stručnjaka 1 prema tablici iz točke </w:t>
      </w:r>
      <w:fldSimple w:instr=" REF _Ref17782470 \r \h  \* MERGEFORMAT ">
        <w:r w:rsidR="00C2629B">
          <w:rPr>
            <w:rFonts w:asciiTheme="minorHAnsi" w:hAnsiTheme="minorHAnsi" w:cstheme="minorHAnsi"/>
            <w:sz w:val="22"/>
          </w:rPr>
          <w:t>5.7.2</w:t>
        </w:r>
      </w:fldSimple>
      <w:r w:rsidRPr="00BB4BAE">
        <w:rPr>
          <w:rFonts w:asciiTheme="minorHAnsi" w:hAnsiTheme="minorHAnsi" w:cstheme="minorHAnsi"/>
          <w:sz w:val="22"/>
        </w:rPr>
        <w:t xml:space="preserve">, </w:t>
      </w:r>
      <w:r w:rsidRPr="00BB4BAE">
        <w:rPr>
          <w:rFonts w:asciiTheme="minorHAnsi" w:hAnsiTheme="minorHAnsi" w:cstheme="minorHAnsi"/>
          <w:sz w:val="22"/>
        </w:rPr>
        <w:lastRenderedPageBreak/>
        <w:t>nakon provedenog bodovanja prema odredbama ove točke dokumentacije o nabavi</w:t>
      </w:r>
      <w:r w:rsidRPr="00BB4BAE">
        <w:rPr>
          <w:rFonts w:asciiTheme="minorHAnsi" w:hAnsiTheme="minorHAnsi" w:cstheme="minorHAnsi"/>
          <w:sz w:val="22"/>
        </w:rPr>
        <w:br/>
      </w:r>
    </w:p>
    <w:p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Ukoliko su dvije ili više valjanih ponuda jednako rangirane prema kriteriju za odabir ponude, naručitelj će odabrati ponudu koja je zaprimljena ranije.</w:t>
      </w:r>
    </w:p>
    <w:p w:rsidR="007969CE" w:rsidRPr="00BB4BAE" w:rsidRDefault="007969CE" w:rsidP="00BA7C89">
      <w:pPr>
        <w:pStyle w:val="Heading2"/>
        <w:rPr>
          <w:rFonts w:asciiTheme="minorHAnsi" w:hAnsiTheme="minorHAnsi" w:cstheme="minorHAnsi"/>
          <w:sz w:val="22"/>
          <w:szCs w:val="22"/>
        </w:rPr>
      </w:pPr>
      <w:bookmarkStart w:id="82" w:name="_Toc498420329"/>
      <w:bookmarkStart w:id="83" w:name="_Toc51879517"/>
      <w:r w:rsidRPr="00BB4BAE">
        <w:rPr>
          <w:rFonts w:asciiTheme="minorHAnsi" w:hAnsiTheme="minorHAnsi" w:cstheme="minorHAnsi"/>
          <w:sz w:val="22"/>
          <w:szCs w:val="22"/>
        </w:rPr>
        <w:t xml:space="preserve">Jezik i pismo </w:t>
      </w:r>
      <w:bookmarkEnd w:id="82"/>
      <w:r w:rsidR="00090135" w:rsidRPr="00BB4BAE">
        <w:rPr>
          <w:rFonts w:asciiTheme="minorHAnsi" w:hAnsiTheme="minorHAnsi" w:cstheme="minorHAnsi"/>
          <w:sz w:val="22"/>
          <w:szCs w:val="22"/>
        </w:rPr>
        <w:t>ponud</w:t>
      </w:r>
      <w:r w:rsidR="00314EA0" w:rsidRPr="00BB4BAE">
        <w:rPr>
          <w:rFonts w:asciiTheme="minorHAnsi" w:hAnsiTheme="minorHAnsi" w:cstheme="minorHAnsi"/>
          <w:sz w:val="22"/>
          <w:szCs w:val="22"/>
        </w:rPr>
        <w:t>e</w:t>
      </w:r>
      <w:bookmarkEnd w:id="83"/>
    </w:p>
    <w:p w:rsidR="00090135" w:rsidRPr="00BB4BAE" w:rsidRDefault="00090135" w:rsidP="0059523C">
      <w:pPr>
        <w:rPr>
          <w:rFonts w:asciiTheme="minorHAnsi" w:eastAsia="Times New Roman" w:hAnsiTheme="minorHAnsi" w:cstheme="minorHAnsi"/>
          <w:sz w:val="22"/>
        </w:rPr>
      </w:pPr>
      <w:bookmarkStart w:id="84" w:name="_Toc472578365"/>
      <w:bookmarkStart w:id="85" w:name="_Toc498420330"/>
      <w:r w:rsidRPr="00BB4BAE">
        <w:rPr>
          <w:rFonts w:asciiTheme="minorHAnsi" w:eastAsia="Times New Roman" w:hAnsiTheme="minorHAnsi" w:cstheme="minorHAnsi"/>
          <w:sz w:val="22"/>
        </w:rPr>
        <w:t>Ponuda se zajedno s pripadajućom dokumentacijom izrađuj</w:t>
      </w:r>
      <w:r w:rsidR="00CB2C45">
        <w:rPr>
          <w:rFonts w:asciiTheme="minorHAnsi" w:eastAsia="Times New Roman" w:hAnsiTheme="minorHAnsi" w:cstheme="minorHAnsi"/>
          <w:sz w:val="22"/>
        </w:rPr>
        <w:t>e</w:t>
      </w:r>
      <w:r w:rsidRPr="00BB4BAE">
        <w:rPr>
          <w:rFonts w:asciiTheme="minorHAnsi" w:eastAsia="Times New Roman" w:hAnsiTheme="minorHAnsi" w:cstheme="minorHAnsi"/>
          <w:sz w:val="22"/>
        </w:rPr>
        <w:t xml:space="preserve"> na hrvatskom jeziku i latiničnom pismu.</w:t>
      </w:r>
    </w:p>
    <w:p w:rsidR="00CB2C45" w:rsidRDefault="00CB2C45" w:rsidP="00CB2C45">
      <w:pPr>
        <w:rPr>
          <w:rFonts w:asciiTheme="minorHAnsi" w:eastAsia="Times New Roman" w:hAnsiTheme="minorHAnsi" w:cstheme="minorHAnsi"/>
          <w:sz w:val="22"/>
        </w:rPr>
      </w:pPr>
      <w:r>
        <w:rPr>
          <w:rFonts w:asciiTheme="minorHAnsi" w:eastAsia="Times New Roman" w:hAnsiTheme="minorHAnsi" w:cstheme="minorHAnsi"/>
          <w:sz w:val="22"/>
        </w:rPr>
        <w:t>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prilagođenice.</w:t>
      </w:r>
      <w:bookmarkStart w:id="86" w:name="_Ref500852100"/>
    </w:p>
    <w:p w:rsidR="00CB2C45" w:rsidRDefault="00CB2C45" w:rsidP="00CB2C45">
      <w:pPr>
        <w:rPr>
          <w:rFonts w:asciiTheme="minorHAnsi" w:eastAsia="Times New Roman" w:hAnsiTheme="minorHAnsi" w:cstheme="minorHAnsi"/>
          <w:sz w:val="22"/>
        </w:rPr>
      </w:pPr>
    </w:p>
    <w:p w:rsidR="007969CE" w:rsidRPr="00CB2C45" w:rsidRDefault="00CB2C45" w:rsidP="00CB2C45">
      <w:pPr>
        <w:rPr>
          <w:rFonts w:asciiTheme="minorHAnsi" w:hAnsiTheme="minorHAnsi" w:cstheme="minorHAnsi"/>
          <w:b/>
          <w:bCs/>
          <w:sz w:val="22"/>
        </w:rPr>
      </w:pPr>
      <w:r w:rsidRPr="00CB2C45">
        <w:rPr>
          <w:rFonts w:asciiTheme="minorHAnsi" w:eastAsia="Times New Roman" w:hAnsiTheme="minorHAnsi" w:cstheme="minorHAnsi"/>
          <w:b/>
          <w:bCs/>
          <w:sz w:val="22"/>
        </w:rPr>
        <w:t xml:space="preserve">5.9. </w:t>
      </w:r>
      <w:r w:rsidR="007969CE" w:rsidRPr="00CB2C45">
        <w:rPr>
          <w:rFonts w:asciiTheme="minorHAnsi" w:hAnsiTheme="minorHAnsi" w:cstheme="minorHAnsi"/>
          <w:b/>
          <w:bCs/>
          <w:sz w:val="22"/>
        </w:rPr>
        <w:t>Rok valjanosti ponude</w:t>
      </w:r>
      <w:bookmarkEnd w:id="84"/>
      <w:bookmarkEnd w:id="85"/>
      <w:bookmarkEnd w:id="86"/>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Rok valjanosti ponude je najmanje </w:t>
      </w:r>
      <w:r w:rsidR="00A352B4" w:rsidRPr="00BB4BAE">
        <w:rPr>
          <w:rFonts w:asciiTheme="minorHAnsi" w:hAnsiTheme="minorHAnsi" w:cstheme="minorHAnsi"/>
          <w:b/>
          <w:bCs/>
          <w:sz w:val="22"/>
        </w:rPr>
        <w:t>30</w:t>
      </w:r>
      <w:r w:rsidRPr="00BB4BAE">
        <w:rPr>
          <w:rFonts w:asciiTheme="minorHAnsi" w:hAnsiTheme="minorHAnsi" w:cstheme="minorHAnsi"/>
          <w:b/>
          <w:bCs/>
          <w:sz w:val="22"/>
        </w:rPr>
        <w:t>dana</w:t>
      </w:r>
      <w:r w:rsidRPr="00BB4BAE">
        <w:rPr>
          <w:rFonts w:asciiTheme="minorHAnsi" w:hAnsiTheme="minorHAnsi" w:cstheme="minorHAnsi"/>
          <w:sz w:val="22"/>
        </w:rPr>
        <w:t xml:space="preserve"> od isteka roka za dostavu ponuda. Na zahtjev Naručitelja, ponuditelj može produžiti rok valjanosti svoje ponude.</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Ako tijekom postupka </w:t>
      </w:r>
      <w:r w:rsidR="00314EA0" w:rsidRPr="00BB4BAE">
        <w:rPr>
          <w:rFonts w:asciiTheme="minorHAnsi" w:hAnsiTheme="minorHAnsi" w:cstheme="minorHAnsi"/>
          <w:sz w:val="22"/>
        </w:rPr>
        <w:t>jednostavne</w:t>
      </w:r>
      <w:r w:rsidRPr="00BB4BAE">
        <w:rPr>
          <w:rFonts w:asciiTheme="minorHAnsi" w:hAnsiTheme="minorHAnsi" w:cstheme="minorHAnsi"/>
          <w:sz w:val="22"/>
        </w:rPr>
        <w:t xml:space="preserve"> nabave istekne rok valjanosti ponude, Naručitelj je obvezan prije odabira zatražiti produženje roka valjanosti ponude </w:t>
      </w:r>
      <w:r w:rsidR="00314EA0" w:rsidRPr="00BB4BAE">
        <w:rPr>
          <w:rFonts w:asciiTheme="minorHAnsi" w:hAnsiTheme="minorHAnsi" w:cstheme="minorHAnsi"/>
          <w:sz w:val="22"/>
        </w:rPr>
        <w:t>i u tu svrhu dati primjereni rok ponuditelju</w:t>
      </w:r>
      <w:r w:rsidRPr="00BB4BAE">
        <w:rPr>
          <w:rFonts w:asciiTheme="minorHAnsi" w:hAnsiTheme="minorHAnsi" w:cstheme="minorHAnsi"/>
          <w:sz w:val="22"/>
        </w:rPr>
        <w:t>.</w:t>
      </w:r>
    </w:p>
    <w:p w:rsidR="007969CE" w:rsidRPr="00BB4BAE" w:rsidRDefault="007969CE" w:rsidP="00BA7C89">
      <w:pPr>
        <w:pStyle w:val="Heading1"/>
        <w:rPr>
          <w:rFonts w:asciiTheme="minorHAnsi" w:hAnsiTheme="minorHAnsi" w:cstheme="minorHAnsi"/>
          <w:szCs w:val="22"/>
        </w:rPr>
      </w:pPr>
      <w:r w:rsidRPr="00BB4BAE">
        <w:rPr>
          <w:rFonts w:asciiTheme="minorHAnsi" w:hAnsiTheme="minorHAnsi" w:cstheme="minorHAnsi"/>
          <w:szCs w:val="22"/>
        </w:rPr>
        <w:br w:type="page"/>
      </w:r>
      <w:bookmarkStart w:id="87" w:name="_Toc498420331"/>
      <w:bookmarkStart w:id="88" w:name="_Toc51879518"/>
      <w:r w:rsidRPr="00BB4BAE">
        <w:rPr>
          <w:rFonts w:asciiTheme="minorHAnsi" w:hAnsiTheme="minorHAnsi" w:cstheme="minorHAnsi"/>
          <w:szCs w:val="22"/>
        </w:rPr>
        <w:lastRenderedPageBreak/>
        <w:t>OSTALE ODREDBE</w:t>
      </w:r>
      <w:bookmarkEnd w:id="87"/>
      <w:bookmarkEnd w:id="88"/>
    </w:p>
    <w:p w:rsidR="007969CE" w:rsidRPr="00BB4BAE" w:rsidRDefault="00314EA0" w:rsidP="00BA7C89">
      <w:pPr>
        <w:pStyle w:val="Heading2"/>
        <w:rPr>
          <w:rFonts w:asciiTheme="minorHAnsi" w:hAnsiTheme="minorHAnsi" w:cstheme="minorHAnsi"/>
          <w:sz w:val="22"/>
          <w:szCs w:val="22"/>
        </w:rPr>
      </w:pPr>
      <w:bookmarkStart w:id="89" w:name="_Toc51879519"/>
      <w:r w:rsidRPr="00BB4BAE">
        <w:rPr>
          <w:rFonts w:asciiTheme="minorHAnsi" w:hAnsiTheme="minorHAnsi" w:cstheme="minorHAnsi"/>
          <w:sz w:val="22"/>
          <w:szCs w:val="22"/>
        </w:rPr>
        <w:t>Uvid u dokumentaciju projekta</w:t>
      </w:r>
      <w:bookmarkEnd w:id="89"/>
    </w:p>
    <w:p w:rsidR="007969CE" w:rsidRPr="00BB4BAE" w:rsidRDefault="00314EA0" w:rsidP="00BA7C89">
      <w:pPr>
        <w:rPr>
          <w:rFonts w:asciiTheme="minorHAnsi" w:hAnsiTheme="minorHAnsi" w:cstheme="minorHAnsi"/>
          <w:sz w:val="22"/>
        </w:rPr>
      </w:pPr>
      <w:r w:rsidRPr="00BB4BAE">
        <w:rPr>
          <w:rFonts w:asciiTheme="minorHAnsi" w:hAnsiTheme="minorHAnsi" w:cstheme="minorHAnsi"/>
          <w:sz w:val="22"/>
        </w:rPr>
        <w:t>Uvid</w:t>
      </w:r>
      <w:r w:rsidR="007969CE" w:rsidRPr="00BB4BAE">
        <w:rPr>
          <w:rFonts w:asciiTheme="minorHAnsi" w:hAnsiTheme="minorHAnsi" w:cstheme="minorHAnsi"/>
          <w:sz w:val="22"/>
        </w:rPr>
        <w:t xml:space="preserve"> u tiskani oblik dokumentacije je omogućen, ali nije obvezujući.Tijekom razdoblja pripreme ponude i sve do isteka roka za dostavu ponuda, ponuditelji, uz prethodnu najavu Naručitelju </w:t>
      </w:r>
      <w:r w:rsidR="00106260" w:rsidRPr="00BB4BAE">
        <w:rPr>
          <w:rFonts w:asciiTheme="minorHAnsi" w:hAnsiTheme="minorHAnsi" w:cstheme="minorHAnsi"/>
          <w:sz w:val="22"/>
        </w:rPr>
        <w:t xml:space="preserve">(osobi zaduženoj za komunikaciju s ponuditeljima iz točke </w:t>
      </w:r>
      <w:fldSimple w:instr=" REF _Ref500485067 \r \h  \* MERGEFORMAT ">
        <w:r w:rsidR="00C2629B">
          <w:rPr>
            <w:rFonts w:asciiTheme="minorHAnsi" w:hAnsiTheme="minorHAnsi" w:cstheme="minorHAnsi"/>
            <w:b/>
            <w:bCs/>
            <w:sz w:val="22"/>
          </w:rPr>
          <w:t>Pogreška! Izvor reference nije pronađen.</w:t>
        </w:r>
      </w:fldSimple>
      <w:r w:rsidR="00106260" w:rsidRPr="00BB4BAE">
        <w:rPr>
          <w:rFonts w:asciiTheme="minorHAnsi" w:hAnsiTheme="minorHAnsi" w:cstheme="minorHAnsi"/>
          <w:sz w:val="22"/>
        </w:rPr>
        <w:t xml:space="preserve"> dokumentacije) </w:t>
      </w:r>
      <w:r w:rsidR="007969CE" w:rsidRPr="00BB4BAE">
        <w:rPr>
          <w:rFonts w:asciiTheme="minorHAnsi" w:hAnsiTheme="minorHAnsi" w:cstheme="minorHAnsi"/>
          <w:sz w:val="22"/>
        </w:rPr>
        <w:t xml:space="preserve">najmanje 48 sati unaprijed, imaju mogućnost obilaska lokacije zahvata i uvida u tiskani oblik dokumentacije navedene u </w:t>
      </w:r>
      <w:r w:rsidR="00A62C1E" w:rsidRPr="00BB4BAE">
        <w:rPr>
          <w:rFonts w:asciiTheme="minorHAnsi" w:hAnsiTheme="minorHAnsi" w:cstheme="minorHAnsi"/>
          <w:sz w:val="22"/>
        </w:rPr>
        <w:t>projektnom zadatku</w:t>
      </w:r>
      <w:r w:rsidR="007969CE" w:rsidRPr="00BB4BAE">
        <w:rPr>
          <w:rFonts w:asciiTheme="minorHAnsi" w:hAnsiTheme="minorHAnsi" w:cstheme="minorHAnsi"/>
          <w:sz w:val="22"/>
        </w:rPr>
        <w:t xml:space="preserve">, u prostorijama </w:t>
      </w:r>
      <w:r w:rsidR="001F1CFA" w:rsidRPr="00BB4BAE">
        <w:rPr>
          <w:rFonts w:asciiTheme="minorHAnsi" w:hAnsiTheme="minorHAnsi" w:cstheme="minorHAnsi"/>
          <w:sz w:val="22"/>
        </w:rPr>
        <w:t xml:space="preserve">Grada </w:t>
      </w:r>
      <w:r w:rsidRPr="00BB4BAE">
        <w:rPr>
          <w:rFonts w:asciiTheme="minorHAnsi" w:hAnsiTheme="minorHAnsi" w:cstheme="minorHAnsi"/>
          <w:sz w:val="22"/>
        </w:rPr>
        <w:t>Drniša</w:t>
      </w:r>
      <w:r w:rsidR="007969CE" w:rsidRPr="00BB4BAE">
        <w:rPr>
          <w:rFonts w:asciiTheme="minorHAnsi" w:hAnsiTheme="minorHAnsi" w:cstheme="minorHAnsi"/>
          <w:sz w:val="22"/>
        </w:rPr>
        <w:t xml:space="preserve"> na adresi: </w:t>
      </w:r>
      <w:r w:rsidR="00924458" w:rsidRPr="00BB4BAE">
        <w:rPr>
          <w:rFonts w:asciiTheme="minorHAnsi" w:hAnsiTheme="minorHAnsi" w:cstheme="minorHAnsi"/>
          <w:sz w:val="22"/>
        </w:rPr>
        <w:t xml:space="preserve">Trg </w:t>
      </w:r>
      <w:r w:rsidRPr="00BB4BAE">
        <w:rPr>
          <w:rFonts w:asciiTheme="minorHAnsi" w:hAnsiTheme="minorHAnsi" w:cstheme="minorHAnsi"/>
          <w:sz w:val="22"/>
        </w:rPr>
        <w:t>kralja Tomislava 1</w:t>
      </w:r>
      <w:r w:rsidR="00924458" w:rsidRPr="00BB4BAE">
        <w:rPr>
          <w:rFonts w:asciiTheme="minorHAnsi" w:hAnsiTheme="minorHAnsi" w:cstheme="minorHAnsi"/>
          <w:sz w:val="22"/>
        </w:rPr>
        <w:t xml:space="preserve">, </w:t>
      </w:r>
      <w:r w:rsidRPr="00BB4BAE">
        <w:rPr>
          <w:rFonts w:asciiTheme="minorHAnsi" w:hAnsiTheme="minorHAnsi" w:cstheme="minorHAnsi"/>
          <w:sz w:val="22"/>
        </w:rPr>
        <w:t>22320 Drniš</w:t>
      </w:r>
      <w:r w:rsidR="007969CE" w:rsidRPr="00BB4BAE">
        <w:rPr>
          <w:rFonts w:asciiTheme="minorHAnsi" w:hAnsiTheme="minorHAnsi" w:cstheme="minorHAnsi"/>
          <w:sz w:val="22"/>
        </w:rPr>
        <w:t xml:space="preserve">, u terminu koji dogovore s Naručiteljem. </w:t>
      </w:r>
    </w:p>
    <w:p w:rsidR="007969CE" w:rsidRPr="00BB4BAE" w:rsidRDefault="007969CE" w:rsidP="00BA7C89">
      <w:pPr>
        <w:pStyle w:val="Heading2"/>
        <w:rPr>
          <w:rFonts w:asciiTheme="minorHAnsi" w:hAnsiTheme="minorHAnsi" w:cstheme="minorHAnsi"/>
          <w:sz w:val="22"/>
          <w:szCs w:val="22"/>
        </w:rPr>
      </w:pPr>
      <w:bookmarkStart w:id="90" w:name="_Toc377632682"/>
      <w:bookmarkStart w:id="91" w:name="_Toc470161699"/>
      <w:bookmarkStart w:id="92" w:name="_Toc498420334"/>
      <w:bookmarkStart w:id="93" w:name="_Toc51879520"/>
      <w:r w:rsidRPr="00BB4BAE">
        <w:rPr>
          <w:rFonts w:asciiTheme="minorHAnsi" w:hAnsiTheme="minorHAnsi" w:cstheme="minorHAnsi"/>
          <w:sz w:val="22"/>
          <w:szCs w:val="22"/>
        </w:rPr>
        <w:t xml:space="preserve">Odredbe koje se odnose na zajednicu </w:t>
      </w:r>
      <w:bookmarkEnd w:id="90"/>
      <w:bookmarkEnd w:id="91"/>
      <w:r w:rsidRPr="00BB4BAE">
        <w:rPr>
          <w:rFonts w:asciiTheme="minorHAnsi" w:hAnsiTheme="minorHAnsi" w:cstheme="minorHAnsi"/>
          <w:sz w:val="22"/>
          <w:szCs w:val="22"/>
        </w:rPr>
        <w:t>gospodarskih subjekata</w:t>
      </w:r>
      <w:bookmarkEnd w:id="92"/>
      <w:bookmarkEnd w:id="93"/>
    </w:p>
    <w:p w:rsidR="00090135" w:rsidRPr="00BB4BAE" w:rsidRDefault="00090135" w:rsidP="00BA7C89">
      <w:pPr>
        <w:rPr>
          <w:rFonts w:asciiTheme="minorHAnsi" w:eastAsia="Times New Roman" w:hAnsiTheme="minorHAnsi" w:cstheme="minorHAnsi"/>
          <w:sz w:val="22"/>
        </w:rPr>
      </w:pPr>
      <w:bookmarkStart w:id="94" w:name="_Toc377632683"/>
      <w:bookmarkStart w:id="95" w:name="_Toc470161700"/>
      <w:bookmarkStart w:id="96" w:name="_Toc498420335"/>
      <w:r w:rsidRPr="00BB4BAE">
        <w:rPr>
          <w:rFonts w:asciiTheme="minorHAnsi" w:eastAsia="Times New Roman" w:hAnsiTheme="minorHAnsi" w:cstheme="minorHAnsi"/>
          <w:sz w:val="22"/>
        </w:rPr>
        <w:t>Više gospodarskih subjekata može se udružiti i dostaviti zajedničku ponudu, neovisno o uređenju njihova međusobnog odnosa</w:t>
      </w:r>
      <w:r w:rsidR="00314EA0" w:rsidRPr="00BB4BAE">
        <w:rPr>
          <w:rFonts w:asciiTheme="minorHAnsi" w:eastAsia="Times New Roman" w:hAnsiTheme="minorHAnsi" w:cstheme="minorHAnsi"/>
          <w:sz w:val="22"/>
        </w:rPr>
        <w:t>.</w:t>
      </w:r>
    </w:p>
    <w:p w:rsidR="00090135" w:rsidRPr="00BB4BAE" w:rsidRDefault="00090135" w:rsidP="00BA7C89">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rsidR="00090135" w:rsidRPr="00BB4BAE" w:rsidRDefault="00090135" w:rsidP="00BA7C89">
      <w:pPr>
        <w:rPr>
          <w:rFonts w:asciiTheme="minorHAnsi" w:hAnsiTheme="minorHAnsi" w:cstheme="minorHAnsi"/>
          <w:sz w:val="22"/>
        </w:rPr>
      </w:pPr>
      <w:r w:rsidRPr="00BB4BAE">
        <w:rPr>
          <w:rFonts w:asciiTheme="minorHAnsi" w:hAnsiTheme="minorHAnsi" w:cstheme="minorHAnsi"/>
          <w:sz w:val="22"/>
        </w:rPr>
        <w:t xml:space="preserve">U ponudi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 xml:space="preserve"> mora biti navedeno koji će dio </w:t>
      </w:r>
      <w:r w:rsidRPr="00BB4BAE">
        <w:rPr>
          <w:rFonts w:asciiTheme="minorHAnsi" w:hAnsiTheme="minorHAnsi" w:cstheme="minorHAnsi"/>
          <w:color w:val="231F20"/>
          <w:sz w:val="22"/>
        </w:rPr>
        <w:t xml:space="preserve">ugovora </w:t>
      </w:r>
      <w:r w:rsidRPr="00BB4BAE">
        <w:rPr>
          <w:rFonts w:asciiTheme="minorHAnsi" w:hAnsiTheme="minorHAnsi" w:cstheme="minorHAnsi"/>
          <w:sz w:val="22"/>
        </w:rPr>
        <w:t xml:space="preserve">(predmet, količina, vrijednost i postotni dio) izvršavati pojedini član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w:t>
      </w:r>
    </w:p>
    <w:p w:rsidR="00090135" w:rsidRPr="00BB4BAE" w:rsidRDefault="00090135" w:rsidP="00BA7C89">
      <w:pPr>
        <w:rPr>
          <w:rFonts w:asciiTheme="minorHAnsi" w:hAnsiTheme="minorHAnsi" w:cstheme="minorHAnsi"/>
          <w:sz w:val="22"/>
        </w:rPr>
      </w:pPr>
      <w:r w:rsidRPr="00BB4BAE">
        <w:rPr>
          <w:rFonts w:asciiTheme="minorHAnsi" w:hAnsiTheme="minorHAnsi" w:cstheme="minorHAnsi"/>
          <w:sz w:val="22"/>
        </w:rPr>
        <w:t xml:space="preserve">U slučaju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 xml:space="preserve"> svi članovi zajednice gospodarskih subjekata moraju pojedinačno dokazati da: </w:t>
      </w:r>
    </w:p>
    <w:p w:rsidR="00090135" w:rsidRPr="00BB4BAE" w:rsidRDefault="00090135" w:rsidP="00F91088">
      <w:pPr>
        <w:pStyle w:val="ListParagraph"/>
        <w:numPr>
          <w:ilvl w:val="0"/>
          <w:numId w:val="17"/>
        </w:numPr>
        <w:rPr>
          <w:rFonts w:asciiTheme="minorHAnsi" w:eastAsia="Times New Roman" w:hAnsiTheme="minorHAnsi" w:cstheme="minorHAnsi"/>
          <w:sz w:val="22"/>
        </w:rPr>
      </w:pPr>
      <w:r w:rsidRPr="00BB4BAE">
        <w:rPr>
          <w:rFonts w:asciiTheme="minorHAnsi" w:eastAsia="Times New Roman" w:hAnsiTheme="minorHAnsi" w:cstheme="minorHAnsi"/>
          <w:sz w:val="22"/>
        </w:rPr>
        <w:t>ne postoji razlog za isključenje iz točke</w:t>
      </w:r>
      <w:fldSimple w:instr=" REF _Ref500754708 \r \h  \* MERGEFORMAT ">
        <w:r w:rsidR="00C2629B">
          <w:rPr>
            <w:rFonts w:asciiTheme="minorHAnsi" w:eastAsia="Times New Roman" w:hAnsiTheme="minorHAnsi" w:cstheme="minorHAnsi"/>
            <w:sz w:val="22"/>
          </w:rPr>
          <w:t>3</w:t>
        </w:r>
      </w:fldSimple>
      <w:r w:rsidR="00237768" w:rsidRPr="00BB4BAE">
        <w:rPr>
          <w:rFonts w:asciiTheme="minorHAnsi" w:eastAsia="Times New Roman" w:hAnsiTheme="minorHAnsi" w:cstheme="minorHAnsi"/>
          <w:sz w:val="22"/>
        </w:rPr>
        <w:t>Poziva na dostavu ponuda</w:t>
      </w:r>
    </w:p>
    <w:p w:rsidR="00090135" w:rsidRPr="00BB4BAE" w:rsidRDefault="00090135" w:rsidP="00F91088">
      <w:pPr>
        <w:pStyle w:val="ListParagraph"/>
        <w:numPr>
          <w:ilvl w:val="0"/>
          <w:numId w:val="17"/>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ispunjavaju tražene kriterije za odabir gospodarskog subjekta iz točke </w:t>
      </w:r>
      <w:fldSimple w:instr=" REF _Ref500757072 \n \h  \* MERGEFORMAT ">
        <w:r w:rsidR="00C2629B">
          <w:rPr>
            <w:rFonts w:asciiTheme="minorHAnsi" w:eastAsia="Times New Roman" w:hAnsiTheme="minorHAnsi" w:cstheme="minorHAnsi"/>
            <w:sz w:val="22"/>
          </w:rPr>
          <w:t>4.1.1</w:t>
        </w:r>
      </w:fldSimple>
      <w:r w:rsidR="00314EA0" w:rsidRPr="00BB4BAE">
        <w:rPr>
          <w:rFonts w:asciiTheme="minorHAnsi" w:eastAsia="Times New Roman" w:hAnsiTheme="minorHAnsi" w:cstheme="minorHAnsi"/>
          <w:sz w:val="22"/>
        </w:rPr>
        <w:t>.</w:t>
      </w:r>
      <w:r w:rsidRPr="00BB4BAE">
        <w:rPr>
          <w:rFonts w:asciiTheme="minorHAnsi" w:eastAsia="Times New Roman" w:hAnsiTheme="minorHAnsi" w:cstheme="minorHAnsi"/>
          <w:sz w:val="22"/>
        </w:rPr>
        <w:t>, ov</w:t>
      </w:r>
      <w:r w:rsidR="00237768" w:rsidRPr="00BB4BAE">
        <w:rPr>
          <w:rFonts w:asciiTheme="minorHAnsi" w:eastAsia="Times New Roman" w:hAnsiTheme="minorHAnsi" w:cstheme="minorHAnsi"/>
          <w:sz w:val="22"/>
        </w:rPr>
        <w:t>ogPoziva na dostavu ponuda</w:t>
      </w:r>
      <w:r w:rsidRPr="00BB4BAE">
        <w:rPr>
          <w:rFonts w:asciiTheme="minorHAnsi" w:eastAsia="Times New Roman" w:hAnsiTheme="minorHAnsi" w:cstheme="minorHAnsi"/>
          <w:sz w:val="22"/>
        </w:rPr>
        <w:t>.</w:t>
      </w:r>
    </w:p>
    <w:p w:rsidR="00090135" w:rsidRPr="00BB4BAE" w:rsidRDefault="00090135" w:rsidP="00BA7C89">
      <w:pPr>
        <w:rPr>
          <w:rFonts w:asciiTheme="minorHAnsi" w:eastAsia="Times New Roman" w:hAnsiTheme="minorHAnsi" w:cstheme="minorHAnsi"/>
          <w:sz w:val="22"/>
        </w:rPr>
      </w:pPr>
      <w:r w:rsidRPr="00BB4BAE">
        <w:rPr>
          <w:rFonts w:asciiTheme="minorHAnsi" w:eastAsia="Times New Roman" w:hAnsiTheme="minorHAnsi" w:cstheme="minorHAnsi"/>
          <w:sz w:val="22"/>
        </w:rPr>
        <w:t>skupno (zajednički) dokazuju da:</w:t>
      </w:r>
    </w:p>
    <w:p w:rsidR="00090135" w:rsidRPr="00BB4BAE" w:rsidRDefault="00090135" w:rsidP="00F91088">
      <w:pPr>
        <w:pStyle w:val="ListParagraph"/>
        <w:numPr>
          <w:ilvl w:val="0"/>
          <w:numId w:val="18"/>
        </w:numPr>
        <w:rPr>
          <w:rFonts w:asciiTheme="minorHAnsi" w:eastAsia="Times New Roman" w:hAnsiTheme="minorHAnsi" w:cstheme="minorHAnsi"/>
          <w:sz w:val="22"/>
        </w:rPr>
      </w:pPr>
      <w:r w:rsidRPr="00BB4BAE">
        <w:rPr>
          <w:rFonts w:asciiTheme="minorHAnsi" w:eastAsia="Times New Roman" w:hAnsiTheme="minorHAnsi" w:cstheme="minorHAnsi"/>
          <w:sz w:val="22"/>
        </w:rPr>
        <w:t>ispunjavaju tražene kriterije za odabir gospodarskog subjekta iz točk</w:t>
      </w:r>
      <w:r w:rsidR="00314EA0" w:rsidRPr="00BB4BAE">
        <w:rPr>
          <w:rFonts w:asciiTheme="minorHAnsi" w:eastAsia="Times New Roman" w:hAnsiTheme="minorHAnsi" w:cstheme="minorHAnsi"/>
          <w:sz w:val="22"/>
        </w:rPr>
        <w:t xml:space="preserve">e </w:t>
      </w:r>
      <w:fldSimple w:instr=" REF _Ref500762704 \r \h  \* MERGEFORMAT ">
        <w:r w:rsidR="00C2629B">
          <w:rPr>
            <w:rFonts w:asciiTheme="minorHAnsi" w:eastAsia="Times New Roman" w:hAnsiTheme="minorHAnsi" w:cstheme="minorHAnsi"/>
            <w:sz w:val="22"/>
          </w:rPr>
          <w:t>4.1.2</w:t>
        </w:r>
      </w:fldSimple>
      <w:r w:rsidRPr="00BB4BAE">
        <w:rPr>
          <w:rFonts w:asciiTheme="minorHAnsi" w:eastAsia="Times New Roman" w:hAnsiTheme="minorHAnsi" w:cstheme="minorHAnsi"/>
          <w:sz w:val="22"/>
        </w:rPr>
        <w:t xml:space="preserve"> ov</w:t>
      </w:r>
      <w:r w:rsidR="00237768" w:rsidRPr="00BB4BAE">
        <w:rPr>
          <w:rFonts w:asciiTheme="minorHAnsi" w:eastAsia="Times New Roman" w:hAnsiTheme="minorHAnsi" w:cstheme="minorHAnsi"/>
          <w:sz w:val="22"/>
        </w:rPr>
        <w:t>ogPoziva na dostavu ponuda</w:t>
      </w:r>
      <w:r w:rsidRPr="00BB4BAE">
        <w:rPr>
          <w:rFonts w:asciiTheme="minorHAnsi" w:eastAsia="Times New Roman" w:hAnsiTheme="minorHAnsi" w:cstheme="minorHAnsi"/>
          <w:sz w:val="22"/>
        </w:rPr>
        <w:t xml:space="preserve">. </w:t>
      </w:r>
    </w:p>
    <w:p w:rsidR="001744ED" w:rsidRPr="00BB4BAE" w:rsidRDefault="001744ED" w:rsidP="001744ED">
      <w:pPr>
        <w:spacing w:after="160"/>
        <w:rPr>
          <w:rFonts w:asciiTheme="minorHAnsi" w:eastAsia="Times New Roman" w:hAnsiTheme="minorHAnsi" w:cstheme="minorHAnsi"/>
          <w:sz w:val="22"/>
        </w:rPr>
      </w:pPr>
      <w:r w:rsidRPr="00BB4BAE">
        <w:rPr>
          <w:rFonts w:asciiTheme="minorHAnsi" w:hAnsiTheme="minorHAnsi" w:cstheme="minorHAnsi"/>
          <w:sz w:val="22"/>
        </w:rPr>
        <w:t>Odgovornost gospodarskih subjekata iz zajednice je solidarna.</w:t>
      </w:r>
    </w:p>
    <w:p w:rsidR="007969CE" w:rsidRPr="00BB4BAE" w:rsidRDefault="007969CE" w:rsidP="00BA7C89">
      <w:pPr>
        <w:pStyle w:val="Heading2"/>
        <w:rPr>
          <w:rFonts w:asciiTheme="minorHAnsi" w:hAnsiTheme="minorHAnsi" w:cstheme="minorHAnsi"/>
          <w:sz w:val="22"/>
          <w:szCs w:val="22"/>
        </w:rPr>
      </w:pPr>
      <w:bookmarkStart w:id="97" w:name="_Toc51879521"/>
      <w:r w:rsidRPr="00BB4BAE">
        <w:rPr>
          <w:rFonts w:asciiTheme="minorHAnsi" w:hAnsiTheme="minorHAnsi" w:cstheme="minorHAnsi"/>
          <w:sz w:val="22"/>
          <w:szCs w:val="22"/>
        </w:rPr>
        <w:t>Odredbe koje se odnose na pod</w:t>
      </w:r>
      <w:bookmarkEnd w:id="94"/>
      <w:bookmarkEnd w:id="95"/>
      <w:r w:rsidRPr="00BB4BAE">
        <w:rPr>
          <w:rFonts w:asciiTheme="minorHAnsi" w:hAnsiTheme="minorHAnsi" w:cstheme="minorHAnsi"/>
          <w:sz w:val="22"/>
          <w:szCs w:val="22"/>
        </w:rPr>
        <w:t>ugovaratelje</w:t>
      </w:r>
      <w:bookmarkEnd w:id="96"/>
      <w:bookmarkEnd w:id="97"/>
    </w:p>
    <w:p w:rsidR="00710C30" w:rsidRPr="00BB4BAE" w:rsidRDefault="00710C30" w:rsidP="00710C30">
      <w:pPr>
        <w:rPr>
          <w:rFonts w:asciiTheme="minorHAnsi" w:hAnsiTheme="minorHAnsi" w:cstheme="minorHAnsi"/>
          <w:b/>
          <w:bCs/>
          <w:sz w:val="22"/>
        </w:rPr>
      </w:pPr>
      <w:r w:rsidRPr="00BB4BAE">
        <w:rPr>
          <w:rFonts w:asciiTheme="minorHAnsi" w:hAnsiTheme="minorHAnsi" w:cstheme="minorHAnsi"/>
          <w:sz w:val="22"/>
        </w:rPr>
        <w:t xml:space="preserve">Ukoliko ponuditelj namjerava dati dio ugovora o jednostavnoj nabavi u podugovor jednom ili više podugovaratelja, </w:t>
      </w:r>
      <w:r w:rsidRPr="00BB4BAE">
        <w:rPr>
          <w:rFonts w:asciiTheme="minorHAnsi" w:hAnsiTheme="minorHAnsi" w:cstheme="minorHAnsi"/>
          <w:bCs/>
          <w:sz w:val="22"/>
        </w:rPr>
        <w:t>za svakog podugovaratelja se pojedinačno dokazuje da:</w:t>
      </w:r>
    </w:p>
    <w:p w:rsidR="00710C30" w:rsidRPr="00BB4BAE" w:rsidRDefault="00710C30" w:rsidP="00F91088">
      <w:pPr>
        <w:numPr>
          <w:ilvl w:val="0"/>
          <w:numId w:val="23"/>
        </w:numPr>
        <w:spacing w:after="160" w:line="259" w:lineRule="auto"/>
        <w:rPr>
          <w:rFonts w:asciiTheme="minorHAnsi" w:hAnsiTheme="minorHAnsi" w:cstheme="minorHAnsi"/>
          <w:sz w:val="22"/>
        </w:rPr>
      </w:pPr>
      <w:r w:rsidRPr="00BB4BAE">
        <w:rPr>
          <w:rFonts w:asciiTheme="minorHAnsi" w:hAnsiTheme="minorHAnsi" w:cstheme="minorHAnsi"/>
          <w:sz w:val="22"/>
        </w:rPr>
        <w:lastRenderedPageBreak/>
        <w:t>nije u jednoj od situacija zbog koje se gospodarski subjekt isključuje ili može isključiti iz postupka jednostavne nabave (osnove za isključenje) iz poglavlja ovog Poziva na dostavu ponuda.</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Ako naručitelj utvrdi da postoji osnova za isključenje podugovaratelja iz točke </w:t>
      </w:r>
      <w:fldSimple w:instr=" REF _Ref500754708 \r \h  \* MERGEFORMAT ">
        <w:r w:rsidR="00C2629B">
          <w:rPr>
            <w:rFonts w:asciiTheme="minorHAnsi" w:hAnsiTheme="minorHAnsi" w:cstheme="minorHAnsi"/>
            <w:sz w:val="22"/>
          </w:rPr>
          <w:t>3</w:t>
        </w:r>
      </w:fldSimple>
      <w:r w:rsidR="00710C30" w:rsidRPr="00BB4BAE">
        <w:rPr>
          <w:rFonts w:asciiTheme="minorHAnsi" w:hAnsiTheme="minorHAnsi" w:cstheme="minorHAnsi"/>
          <w:sz w:val="22"/>
        </w:rPr>
        <w:t>.</w:t>
      </w:r>
      <w:r w:rsidR="00237768" w:rsidRPr="00BB4BAE">
        <w:rPr>
          <w:rFonts w:asciiTheme="minorHAnsi" w:eastAsia="Times New Roman" w:hAnsiTheme="minorHAnsi" w:cstheme="minorHAnsi"/>
          <w:sz w:val="22"/>
        </w:rPr>
        <w:t>Poziva na dostavu ponuda</w:t>
      </w:r>
      <w:r w:rsidRPr="00BB4BAE">
        <w:rPr>
          <w:rFonts w:asciiTheme="minorHAnsi" w:hAnsiTheme="minorHAnsi" w:cstheme="minorHAnsi"/>
          <w:sz w:val="22"/>
        </w:rPr>
        <w:t>, obvezan je od gospodarskog subjekta zatražiti zamjenu tog podugovaratelja u primjerenom roku, ne kraćem od pet dana.</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Ponuditelj koji namjerava dati dio ugovora u podugovor obvezan je u ponudi:</w:t>
      </w:r>
    </w:p>
    <w:p w:rsidR="007969CE" w:rsidRPr="00BB4BAE" w:rsidRDefault="007969CE" w:rsidP="00F91088">
      <w:pPr>
        <w:pStyle w:val="ListParagraph"/>
        <w:numPr>
          <w:ilvl w:val="0"/>
          <w:numId w:val="5"/>
        </w:numPr>
        <w:spacing w:after="160" w:line="276" w:lineRule="auto"/>
        <w:rPr>
          <w:rFonts w:asciiTheme="minorHAnsi" w:hAnsiTheme="minorHAnsi" w:cstheme="minorHAnsi"/>
          <w:sz w:val="22"/>
        </w:rPr>
      </w:pPr>
      <w:r w:rsidRPr="00BB4BAE">
        <w:rPr>
          <w:rFonts w:asciiTheme="minorHAnsi" w:hAnsiTheme="minorHAnsi" w:cstheme="minorHAnsi"/>
          <w:sz w:val="22"/>
        </w:rPr>
        <w:t>navesti koji dio ugovora namjerava dati u podugovor (predmet ili količina, vrijednost ili postotni udio),</w:t>
      </w:r>
    </w:p>
    <w:p w:rsidR="007969CE" w:rsidRPr="00BB4BAE" w:rsidRDefault="007969CE" w:rsidP="00F91088">
      <w:pPr>
        <w:pStyle w:val="ListParagraph"/>
        <w:numPr>
          <w:ilvl w:val="0"/>
          <w:numId w:val="5"/>
        </w:numPr>
        <w:spacing w:after="160" w:line="276" w:lineRule="auto"/>
        <w:rPr>
          <w:rFonts w:asciiTheme="minorHAnsi" w:hAnsiTheme="minorHAnsi" w:cstheme="minorHAnsi"/>
          <w:sz w:val="22"/>
        </w:rPr>
      </w:pPr>
      <w:r w:rsidRPr="00BB4BAE">
        <w:rPr>
          <w:rFonts w:asciiTheme="minorHAnsi" w:hAnsiTheme="minorHAnsi" w:cstheme="minorHAnsi"/>
          <w:sz w:val="22"/>
        </w:rPr>
        <w:t>navesti podatke o podugovarateljima (naziv ili tvrtka, sjedište, OIB ili nacionalni identifikacijski broj, broj računa, zakonski zastupnici podugovaratelja),</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Podaci o podugovaratelju u/ima </w:t>
      </w:r>
      <w:r w:rsidR="00190269" w:rsidRPr="00BB4BAE">
        <w:rPr>
          <w:rFonts w:asciiTheme="minorHAnsi" w:hAnsiTheme="minorHAnsi" w:cstheme="minorHAnsi"/>
          <w:sz w:val="22"/>
        </w:rPr>
        <w:t xml:space="preserve">iz točaka a) i b) </w:t>
      </w:r>
      <w:r w:rsidRPr="00BB4BAE">
        <w:rPr>
          <w:rFonts w:asciiTheme="minorHAnsi" w:hAnsiTheme="minorHAnsi" w:cstheme="minorHAnsi"/>
          <w:sz w:val="22"/>
        </w:rPr>
        <w:t xml:space="preserve">bit će navedeni u ugovoru. </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Ugovaratelj može tijekom izvršenja ugovora od Naručitelja zahtijevati:</w:t>
      </w:r>
    </w:p>
    <w:p w:rsidR="007969CE" w:rsidRPr="00BB4BAE" w:rsidRDefault="007969CE" w:rsidP="00F91088">
      <w:pPr>
        <w:pStyle w:val="ListParagraph"/>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promjenu podugovaratelja za onaj dio ugovora koji je prethodno dao u podugovor,</w:t>
      </w:r>
    </w:p>
    <w:p w:rsidR="007969CE" w:rsidRPr="00BB4BAE" w:rsidRDefault="007969CE" w:rsidP="00F91088">
      <w:pPr>
        <w:pStyle w:val="ListParagraph"/>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uvođenje jednog ili više novih podugovaratelja čiji ukupni udio ne smije prijeći 30% vrijednosti ugovora bez poreza na dodanu vrijednost, neovisno o tome je li prethodno dao dio ugovora u podugovor ili ne,</w:t>
      </w:r>
    </w:p>
    <w:p w:rsidR="007969CE" w:rsidRPr="00BB4BAE" w:rsidRDefault="007969CE" w:rsidP="00F91088">
      <w:pPr>
        <w:pStyle w:val="ListParagraph"/>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preuzimanje izvršenja dijela ugovora koji je prethodno dao u podugovor.</w:t>
      </w:r>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Uz zahtjev za promjenom podugovaratelja, ugovaratelj Naručitelju dostavlja </w:t>
      </w:r>
      <w:r w:rsidR="00237768" w:rsidRPr="00BB4BAE">
        <w:rPr>
          <w:rFonts w:asciiTheme="minorHAnsi" w:hAnsiTheme="minorHAnsi" w:cstheme="minorHAnsi"/>
          <w:sz w:val="22"/>
        </w:rPr>
        <w:t xml:space="preserve">sve tražene </w:t>
      </w:r>
      <w:r w:rsidRPr="00BB4BAE">
        <w:rPr>
          <w:rFonts w:asciiTheme="minorHAnsi" w:hAnsiTheme="minorHAnsi" w:cstheme="minorHAnsi"/>
          <w:sz w:val="22"/>
        </w:rPr>
        <w:t>podatke o novom podugovaratelju.</w:t>
      </w:r>
    </w:p>
    <w:p w:rsidR="007969CE" w:rsidRPr="00BB4BAE" w:rsidRDefault="007969CE" w:rsidP="00BA7C89">
      <w:pPr>
        <w:pStyle w:val="Heading2"/>
        <w:rPr>
          <w:rFonts w:asciiTheme="minorHAnsi" w:hAnsiTheme="minorHAnsi" w:cstheme="minorHAnsi"/>
          <w:sz w:val="22"/>
          <w:szCs w:val="22"/>
        </w:rPr>
      </w:pPr>
      <w:bookmarkStart w:id="98" w:name="_Toc377632684"/>
      <w:bookmarkStart w:id="99" w:name="_Toc470161701"/>
      <w:bookmarkStart w:id="100" w:name="_Toc498420336"/>
      <w:bookmarkStart w:id="101" w:name="_Toc51879522"/>
      <w:r w:rsidRPr="00BB4BAE">
        <w:rPr>
          <w:rFonts w:asciiTheme="minorHAnsi" w:hAnsiTheme="minorHAnsi" w:cstheme="minorHAnsi"/>
          <w:sz w:val="22"/>
          <w:szCs w:val="22"/>
        </w:rPr>
        <w:t>Vrsta, sredstvo i uvjeti jamstva</w:t>
      </w:r>
      <w:bookmarkEnd w:id="98"/>
      <w:bookmarkEnd w:id="99"/>
      <w:bookmarkEnd w:id="100"/>
      <w:bookmarkEnd w:id="101"/>
    </w:p>
    <w:p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Naručitelj zahtijeva dostavu sljedećih jamstava:</w:t>
      </w:r>
    </w:p>
    <w:p w:rsidR="00242DC4" w:rsidRPr="00CB2C45" w:rsidRDefault="00242DC4" w:rsidP="00F91088">
      <w:pPr>
        <w:pStyle w:val="Default"/>
        <w:numPr>
          <w:ilvl w:val="0"/>
          <w:numId w:val="23"/>
        </w:numPr>
        <w:jc w:val="both"/>
        <w:rPr>
          <w:rFonts w:asciiTheme="minorHAnsi" w:hAnsiTheme="minorHAnsi" w:cstheme="minorHAnsi"/>
          <w:bCs/>
          <w:sz w:val="22"/>
          <w:szCs w:val="22"/>
        </w:rPr>
      </w:pPr>
      <w:r w:rsidRPr="00CB2C45">
        <w:rPr>
          <w:rFonts w:asciiTheme="minorHAnsi" w:hAnsiTheme="minorHAnsi" w:cstheme="minorHAnsi"/>
          <w:bCs/>
          <w:sz w:val="22"/>
          <w:szCs w:val="22"/>
        </w:rPr>
        <w:t>Jamstvo za ozbiljnost ponude</w:t>
      </w:r>
    </w:p>
    <w:p w:rsidR="007969CE" w:rsidRPr="00BB4BAE" w:rsidRDefault="007969CE" w:rsidP="00F91088">
      <w:pPr>
        <w:pStyle w:val="ListParagraph"/>
        <w:numPr>
          <w:ilvl w:val="0"/>
          <w:numId w:val="19"/>
        </w:numPr>
        <w:rPr>
          <w:rFonts w:asciiTheme="minorHAnsi" w:hAnsiTheme="minorHAnsi" w:cstheme="minorHAnsi"/>
          <w:sz w:val="22"/>
        </w:rPr>
      </w:pPr>
      <w:r w:rsidRPr="00CB2C45">
        <w:rPr>
          <w:rFonts w:asciiTheme="minorHAnsi" w:hAnsiTheme="minorHAnsi" w:cstheme="minorHAnsi"/>
          <w:bCs/>
          <w:sz w:val="22"/>
        </w:rPr>
        <w:t>Jamstv</w:t>
      </w:r>
      <w:r w:rsidR="000417C2" w:rsidRPr="00CB2C45">
        <w:rPr>
          <w:rFonts w:asciiTheme="minorHAnsi" w:hAnsiTheme="minorHAnsi" w:cstheme="minorHAnsi"/>
          <w:bCs/>
          <w:sz w:val="22"/>
        </w:rPr>
        <w:t>a za uredno ispunjenje</w:t>
      </w:r>
      <w:r w:rsidR="000417C2" w:rsidRPr="00BB4BAE">
        <w:rPr>
          <w:rFonts w:asciiTheme="minorHAnsi" w:hAnsiTheme="minorHAnsi" w:cstheme="minorHAnsi"/>
          <w:sz w:val="22"/>
        </w:rPr>
        <w:t xml:space="preserve"> ugovora </w:t>
      </w:r>
      <w:r w:rsidRPr="00BB4BAE">
        <w:rPr>
          <w:rFonts w:asciiTheme="minorHAnsi" w:hAnsiTheme="minorHAnsi" w:cstheme="minorHAnsi"/>
          <w:sz w:val="22"/>
        </w:rPr>
        <w:t>- nakon potpisa ugovora</w:t>
      </w:r>
      <w:r w:rsidR="0059523C" w:rsidRPr="00BB4BAE">
        <w:rPr>
          <w:rFonts w:asciiTheme="minorHAnsi" w:hAnsiTheme="minorHAnsi" w:cstheme="minorHAnsi"/>
          <w:sz w:val="22"/>
        </w:rPr>
        <w:t>.</w:t>
      </w:r>
    </w:p>
    <w:p w:rsidR="001F05AD" w:rsidRPr="00BB4BAE" w:rsidRDefault="001F05AD" w:rsidP="001F05AD">
      <w:pPr>
        <w:pStyle w:val="ListParagraph"/>
        <w:ind w:left="720"/>
        <w:rPr>
          <w:rFonts w:asciiTheme="minorHAnsi" w:hAnsiTheme="minorHAnsi" w:cstheme="minorHAnsi"/>
          <w:sz w:val="22"/>
        </w:rPr>
      </w:pPr>
    </w:p>
    <w:p w:rsidR="00242DC4" w:rsidRPr="00BB4BAE" w:rsidRDefault="00242DC4" w:rsidP="00F91088">
      <w:pPr>
        <w:pStyle w:val="ListParagraph"/>
        <w:numPr>
          <w:ilvl w:val="2"/>
          <w:numId w:val="27"/>
        </w:numPr>
        <w:rPr>
          <w:rFonts w:asciiTheme="minorHAnsi" w:hAnsiTheme="minorHAnsi" w:cstheme="minorHAnsi"/>
          <w:b/>
          <w:bCs/>
          <w:sz w:val="22"/>
        </w:rPr>
      </w:pPr>
      <w:r w:rsidRPr="00BB4BAE">
        <w:rPr>
          <w:rFonts w:asciiTheme="minorHAnsi" w:hAnsiTheme="minorHAnsi" w:cstheme="minorHAnsi"/>
          <w:b/>
          <w:bCs/>
          <w:sz w:val="22"/>
        </w:rPr>
        <w:t>Jamstvo za ozbiljnost ponude</w:t>
      </w:r>
    </w:p>
    <w:p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Ponuditelj je obvezan u ponudi dostaviti jamstvo za ozbiljnost ponude u obliku zadužnice ili bjanko zadužnice ovjerene kod javnog bilježnika u visini od 5.000,00 kn (pettisućakuna).</w:t>
      </w:r>
    </w:p>
    <w:p w:rsidR="00242DC4" w:rsidRPr="00BB4BAE" w:rsidRDefault="00242DC4" w:rsidP="00242DC4">
      <w:pPr>
        <w:pStyle w:val="Default"/>
        <w:jc w:val="both"/>
        <w:rPr>
          <w:rFonts w:asciiTheme="minorHAnsi" w:hAnsiTheme="minorHAnsi" w:cstheme="minorHAnsi"/>
          <w:sz w:val="22"/>
          <w:szCs w:val="22"/>
        </w:rPr>
      </w:pPr>
    </w:p>
    <w:p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 xml:space="preserve">Zadužnicu će odabrani Ponuditelj dostaviti popunjenu sukladno Pravilniku o obliku i sadržaju bjanko zadužnice  („NN“ broj 115/12 i 82/17). </w:t>
      </w:r>
    </w:p>
    <w:p w:rsidR="00242DC4" w:rsidRPr="00BB4BAE" w:rsidRDefault="00242DC4" w:rsidP="00242DC4">
      <w:pPr>
        <w:pStyle w:val="Default"/>
        <w:jc w:val="both"/>
        <w:rPr>
          <w:rFonts w:asciiTheme="minorHAnsi" w:hAnsiTheme="minorHAnsi" w:cstheme="minorHAnsi"/>
          <w:sz w:val="22"/>
          <w:szCs w:val="22"/>
        </w:rPr>
      </w:pPr>
    </w:p>
    <w:p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Naručitelj će jamstvo za ozbiljnost ponude naplatiti u slučaju:</w:t>
      </w:r>
    </w:p>
    <w:p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odustajanja Ponuditelja od svoje ponude u roku njezine valjanosti,</w:t>
      </w:r>
    </w:p>
    <w:p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nedostavljanja ažuriranih popratnih dokumenata,</w:t>
      </w:r>
    </w:p>
    <w:p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neprihvaćanja ispravka računske pogreške,</w:t>
      </w:r>
    </w:p>
    <w:p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odbijanja potpisivanja ugovora,</w:t>
      </w:r>
    </w:p>
    <w:p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nedostavljanja jamstva za uredno ispunjenje ugovora.</w:t>
      </w:r>
    </w:p>
    <w:p w:rsidR="00242DC4" w:rsidRPr="00BB4BAE" w:rsidRDefault="00242DC4" w:rsidP="00242DC4">
      <w:pPr>
        <w:pStyle w:val="Default"/>
        <w:jc w:val="both"/>
        <w:rPr>
          <w:rFonts w:asciiTheme="minorHAnsi" w:hAnsiTheme="minorHAnsi" w:cstheme="minorHAnsi"/>
          <w:sz w:val="22"/>
          <w:szCs w:val="22"/>
        </w:rPr>
      </w:pPr>
    </w:p>
    <w:p w:rsidR="00242DC4" w:rsidRPr="00CB2C45" w:rsidRDefault="00242DC4" w:rsidP="00242DC4">
      <w:pPr>
        <w:spacing w:line="221" w:lineRule="auto"/>
        <w:ind w:right="20"/>
        <w:rPr>
          <w:rFonts w:asciiTheme="minorHAnsi" w:hAnsiTheme="minorHAnsi" w:cstheme="minorHAnsi"/>
          <w:bCs/>
          <w:sz w:val="22"/>
        </w:rPr>
      </w:pPr>
      <w:r w:rsidRPr="00BB4BAE">
        <w:rPr>
          <w:rFonts w:asciiTheme="minorHAnsi" w:hAnsiTheme="minorHAnsi" w:cstheme="minorHAnsi"/>
          <w:sz w:val="22"/>
        </w:rPr>
        <w:t>Neovisno o sredstvima jamstva koje je Naručitelj odredio ovom točkom Poziva na dostavu ponuda, Ponuditelj može kao jamstvo dati novčani polog  u traženom iznosu. U tom slučaju Ponuditelj je obvezan novčani polog uplatiti na žiro račun Naručitelja</w:t>
      </w:r>
      <w:r w:rsidR="00CB2C45">
        <w:rPr>
          <w:rFonts w:asciiTheme="minorHAnsi" w:hAnsiTheme="minorHAnsi" w:cstheme="minorHAnsi"/>
          <w:sz w:val="22"/>
        </w:rPr>
        <w:t>: IBAN</w:t>
      </w:r>
      <w:r w:rsidRPr="00CB2C45">
        <w:rPr>
          <w:rFonts w:asciiTheme="minorHAnsi" w:hAnsiTheme="minorHAnsi" w:cstheme="minorHAnsi"/>
          <w:bCs/>
          <w:sz w:val="22"/>
        </w:rPr>
        <w:t>HR3424070001809500006, model: HR 68, poziv na broj 7242-OIB uplatitelja, opis plaćanja: polog- jamstvo za ozbiljnost ponude Ev.broj JN 27/20.</w:t>
      </w:r>
    </w:p>
    <w:p w:rsidR="00242DC4" w:rsidRPr="00BB4BAE" w:rsidRDefault="00242DC4" w:rsidP="00242DC4">
      <w:pPr>
        <w:pStyle w:val="Default"/>
        <w:jc w:val="both"/>
        <w:rPr>
          <w:rFonts w:asciiTheme="minorHAnsi" w:hAnsiTheme="minorHAnsi" w:cstheme="minorHAnsi"/>
          <w:b/>
          <w:sz w:val="22"/>
          <w:szCs w:val="22"/>
        </w:rPr>
      </w:pPr>
    </w:p>
    <w:p w:rsidR="00242DC4" w:rsidRPr="00BB4BAE" w:rsidRDefault="00242DC4" w:rsidP="00242DC4">
      <w:pPr>
        <w:pStyle w:val="ListParagraph"/>
        <w:ind w:left="1440"/>
        <w:rPr>
          <w:rFonts w:asciiTheme="minorHAnsi" w:hAnsiTheme="minorHAnsi" w:cstheme="minorHAnsi"/>
          <w:sz w:val="22"/>
        </w:rPr>
      </w:pPr>
    </w:p>
    <w:p w:rsidR="007969CE" w:rsidRPr="00BB4BAE" w:rsidRDefault="007969CE" w:rsidP="00F91088">
      <w:pPr>
        <w:pStyle w:val="Heading3"/>
        <w:numPr>
          <w:ilvl w:val="2"/>
          <w:numId w:val="27"/>
        </w:numPr>
        <w:rPr>
          <w:rFonts w:asciiTheme="minorHAnsi" w:hAnsiTheme="minorHAnsi" w:cstheme="minorHAnsi"/>
          <w:sz w:val="22"/>
          <w:szCs w:val="22"/>
        </w:rPr>
      </w:pPr>
      <w:r w:rsidRPr="00BB4BAE">
        <w:rPr>
          <w:rFonts w:asciiTheme="minorHAnsi" w:hAnsiTheme="minorHAnsi" w:cstheme="minorHAnsi"/>
          <w:sz w:val="22"/>
          <w:szCs w:val="22"/>
        </w:rPr>
        <w:t>Jamstvo za uredno ispunjenje ugovora</w:t>
      </w:r>
    </w:p>
    <w:p w:rsidR="007969CE" w:rsidRPr="00BB4BAE" w:rsidRDefault="007969CE" w:rsidP="00723EE1">
      <w:pPr>
        <w:rPr>
          <w:rFonts w:asciiTheme="minorHAnsi" w:hAnsiTheme="minorHAnsi" w:cstheme="minorHAnsi"/>
          <w:sz w:val="22"/>
        </w:rPr>
      </w:pPr>
      <w:r w:rsidRPr="00BB4BAE">
        <w:rPr>
          <w:rFonts w:asciiTheme="minorHAnsi" w:hAnsiTheme="minorHAnsi" w:cstheme="minorHAnsi"/>
          <w:sz w:val="22"/>
        </w:rPr>
        <w:t>Odabrani ponuditelj je obvezan, kao Izvršitelj, prilikom sklapanja ugovora</w:t>
      </w:r>
      <w:r w:rsidR="00430E54" w:rsidRPr="00BB4BAE">
        <w:rPr>
          <w:rFonts w:asciiTheme="minorHAnsi" w:hAnsiTheme="minorHAnsi" w:cstheme="minorHAnsi"/>
          <w:sz w:val="22"/>
        </w:rPr>
        <w:t xml:space="preserve">, </w:t>
      </w:r>
      <w:r w:rsidRPr="00BB4BAE">
        <w:rPr>
          <w:rFonts w:asciiTheme="minorHAnsi" w:hAnsiTheme="minorHAnsi" w:cstheme="minorHAnsi"/>
          <w:sz w:val="22"/>
        </w:rPr>
        <w:t>Naručitelju dostaviti jamstvo za uredno ispunjenje ugovora</w:t>
      </w:r>
      <w:r w:rsidR="00D859E7" w:rsidRPr="00BB4BAE">
        <w:rPr>
          <w:rFonts w:asciiTheme="minorHAnsi" w:hAnsiTheme="minorHAnsi" w:cstheme="minorHAnsi"/>
          <w:sz w:val="22"/>
        </w:rPr>
        <w:t xml:space="preserve"> na iznos koji pokriva visinu od 10% (slovima: deset posto) vrijednosti Ugovora (bez PDV-a</w:t>
      </w:r>
      <w:r w:rsidR="00776CF2" w:rsidRPr="00BB4BAE">
        <w:rPr>
          <w:rFonts w:asciiTheme="minorHAnsi" w:hAnsiTheme="minorHAnsi" w:cstheme="minorHAnsi"/>
          <w:sz w:val="22"/>
        </w:rPr>
        <w:t>)</w:t>
      </w:r>
      <w:r w:rsidR="00D859E7" w:rsidRPr="00BB4BAE">
        <w:rPr>
          <w:rFonts w:asciiTheme="minorHAnsi" w:hAnsiTheme="minorHAnsi" w:cstheme="minorHAnsi"/>
          <w:sz w:val="22"/>
        </w:rPr>
        <w:t>.</w:t>
      </w:r>
    </w:p>
    <w:p w:rsidR="00776CF2" w:rsidRPr="00BB4BAE" w:rsidRDefault="00776CF2" w:rsidP="00776CF2">
      <w:pPr>
        <w:rPr>
          <w:rFonts w:asciiTheme="minorHAnsi" w:hAnsiTheme="minorHAnsi" w:cstheme="minorHAnsi"/>
          <w:sz w:val="22"/>
        </w:rPr>
      </w:pPr>
      <w:r w:rsidRPr="00BB4BAE">
        <w:rPr>
          <w:rFonts w:asciiTheme="minorHAnsi" w:hAnsiTheme="minorHAnsi" w:cstheme="minorHAnsi"/>
          <w:sz w:val="22"/>
        </w:rPr>
        <w:t>Jamstvo se dostavlja u obliku bjanko zadužnice koja pokriva navedeni iznos, ispostavljena sukladno Pravilniku o registru zadužnica i bjanko zadužnica (NN 115/12, 125/14 i 82/17).</w:t>
      </w:r>
    </w:p>
    <w:p w:rsidR="00FF6B24" w:rsidRPr="00BB4BAE" w:rsidRDefault="00FF6B24" w:rsidP="00FF6B24">
      <w:pPr>
        <w:rPr>
          <w:rFonts w:asciiTheme="minorHAnsi" w:hAnsiTheme="minorHAnsi" w:cstheme="minorHAnsi"/>
          <w:sz w:val="22"/>
        </w:rPr>
      </w:pPr>
      <w:bookmarkStart w:id="102" w:name="_Hlk9496563"/>
      <w:r w:rsidRPr="00BB4BAE">
        <w:rPr>
          <w:rFonts w:asciiTheme="minorHAnsi" w:hAnsiTheme="minorHAnsi" w:cstheme="minorHAnsi"/>
          <w:sz w:val="22"/>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rsidR="00FF6B24" w:rsidRPr="00BB4BAE" w:rsidRDefault="00FF6B24" w:rsidP="00FF6B24">
      <w:pPr>
        <w:rPr>
          <w:rFonts w:asciiTheme="minorHAnsi" w:hAnsiTheme="minorHAnsi" w:cstheme="minorHAnsi"/>
          <w:sz w:val="22"/>
        </w:rPr>
      </w:pPr>
      <w:r w:rsidRPr="00BB4BAE">
        <w:rPr>
          <w:rFonts w:asciiTheme="minorHAnsi" w:hAnsiTheme="minorHAnsi" w:cstheme="minorHAnsi"/>
          <w:sz w:val="22"/>
        </w:rPr>
        <w:t xml:space="preserve">Jamstvo za uredno ispunjenje ugovora biti će naplaćeno u slučaju povrede ugovornih obveza od strane Odabranog ponuditelja. Ako jamstvo za uredno izvršenje ugovora ne bude naplaćeno, Naručitelj će ga vratiti odabranom ponuditelju </w:t>
      </w:r>
      <w:r w:rsidRPr="00BB4BAE">
        <w:rPr>
          <w:rFonts w:asciiTheme="minorHAnsi" w:eastAsia="Times New Roman" w:hAnsiTheme="minorHAnsi" w:cstheme="minorHAnsi"/>
          <w:sz w:val="22"/>
        </w:rPr>
        <w:t xml:space="preserve">u neposredno nakon izvršenja svih obveza sukladno sklopljenom ugovoru. </w:t>
      </w:r>
    </w:p>
    <w:p w:rsidR="00BB4BAE" w:rsidRPr="00CB2C45" w:rsidRDefault="007969CE" w:rsidP="00BB4BAE">
      <w:pPr>
        <w:spacing w:line="221" w:lineRule="auto"/>
        <w:ind w:right="20"/>
        <w:rPr>
          <w:rFonts w:asciiTheme="minorHAnsi" w:hAnsiTheme="minorHAnsi" w:cstheme="minorHAnsi"/>
          <w:bCs/>
          <w:sz w:val="22"/>
        </w:rPr>
      </w:pPr>
      <w:r w:rsidRPr="00BB4BAE">
        <w:rPr>
          <w:rFonts w:asciiTheme="minorHAnsi" w:hAnsiTheme="minorHAnsi" w:cstheme="minorHAnsi"/>
          <w:sz w:val="22"/>
        </w:rPr>
        <w:t>Neovisno o</w:t>
      </w:r>
      <w:r w:rsidR="00FF6B24" w:rsidRPr="00BB4BAE">
        <w:rPr>
          <w:rFonts w:asciiTheme="minorHAnsi" w:hAnsiTheme="minorHAnsi" w:cstheme="minorHAnsi"/>
          <w:sz w:val="22"/>
        </w:rPr>
        <w:t xml:space="preserve"> propisanom</w:t>
      </w:r>
      <w:r w:rsidRPr="00BB4BAE">
        <w:rPr>
          <w:rFonts w:asciiTheme="minorHAnsi" w:hAnsiTheme="minorHAnsi" w:cstheme="minorHAnsi"/>
          <w:sz w:val="22"/>
        </w:rPr>
        <w:t xml:space="preserve"> sredstvu jamstva, gospodarski subjekt može dati novčani polog u navedenom iznosu (bez PDV-a).</w:t>
      </w:r>
      <w:bookmarkStart w:id="103" w:name="_Hlk46233410"/>
      <w:r w:rsidR="00BB4BAE" w:rsidRPr="00BB4BAE">
        <w:rPr>
          <w:rFonts w:asciiTheme="minorHAnsi" w:hAnsiTheme="minorHAnsi" w:cstheme="minorHAnsi"/>
          <w:sz w:val="22"/>
        </w:rPr>
        <w:t>U tom slučaju Ponuditelj je obvezan novčani polog uplatiti na žiro račun Naručitelja</w:t>
      </w:r>
      <w:r w:rsidR="00CB2C45">
        <w:rPr>
          <w:rFonts w:asciiTheme="minorHAnsi" w:hAnsiTheme="minorHAnsi" w:cstheme="minorHAnsi"/>
          <w:sz w:val="22"/>
        </w:rPr>
        <w:t xml:space="preserve">: IBAN </w:t>
      </w:r>
      <w:r w:rsidR="00BB4BAE" w:rsidRPr="00CB2C45">
        <w:rPr>
          <w:rFonts w:asciiTheme="minorHAnsi" w:hAnsiTheme="minorHAnsi" w:cstheme="minorHAnsi"/>
          <w:bCs/>
          <w:sz w:val="22"/>
        </w:rPr>
        <w:t>HR3424070001809500006, model: HR 68, poziv na broj 7242-OIB uplatitelja, opis plaćanja: jamstvo za uredno ispunjenje ugovora - Ev.broj JN 27/20.</w:t>
      </w:r>
    </w:p>
    <w:bookmarkEnd w:id="103"/>
    <w:p w:rsidR="007969CE" w:rsidRPr="00BB4BAE" w:rsidRDefault="007969CE" w:rsidP="00723EE1">
      <w:pPr>
        <w:rPr>
          <w:rFonts w:asciiTheme="minorHAnsi" w:hAnsiTheme="minorHAnsi" w:cstheme="minorHAnsi"/>
          <w:sz w:val="22"/>
        </w:rPr>
      </w:pPr>
    </w:p>
    <w:p w:rsidR="00512671" w:rsidRPr="00BB4BAE" w:rsidRDefault="00512671" w:rsidP="00EF225D">
      <w:pPr>
        <w:pStyle w:val="Heading2"/>
        <w:rPr>
          <w:rFonts w:asciiTheme="minorHAnsi" w:hAnsiTheme="minorHAnsi" w:cstheme="minorHAnsi"/>
          <w:sz w:val="22"/>
          <w:szCs w:val="22"/>
        </w:rPr>
      </w:pPr>
      <w:bookmarkStart w:id="104" w:name="_Toc498420340"/>
      <w:bookmarkStart w:id="105" w:name="_Toc51879523"/>
      <w:bookmarkEnd w:id="102"/>
      <w:r w:rsidRPr="00BB4BAE">
        <w:rPr>
          <w:rFonts w:asciiTheme="minorHAnsi" w:hAnsiTheme="minorHAnsi" w:cstheme="minorHAnsi"/>
          <w:sz w:val="22"/>
          <w:szCs w:val="22"/>
        </w:rPr>
        <w:t>Rok, način i uvjeti plaćanja</w:t>
      </w:r>
      <w:bookmarkEnd w:id="104"/>
      <w:bookmarkEnd w:id="105"/>
    </w:p>
    <w:p w:rsidR="00512671" w:rsidRPr="00BB4BAE" w:rsidRDefault="00512671" w:rsidP="00EF225D">
      <w:pPr>
        <w:rPr>
          <w:rFonts w:asciiTheme="minorHAnsi" w:hAnsiTheme="minorHAnsi" w:cstheme="minorHAnsi"/>
          <w:sz w:val="22"/>
        </w:rPr>
      </w:pPr>
      <w:r w:rsidRPr="00BB4BAE">
        <w:rPr>
          <w:rFonts w:asciiTheme="minorHAnsi" w:hAnsiTheme="minorHAnsi" w:cstheme="minorHAnsi"/>
          <w:sz w:val="22"/>
        </w:rPr>
        <w:t xml:space="preserve">Izvršitelj se obvezuje da će Naručitelju ispostavljati </w:t>
      </w:r>
      <w:r w:rsidR="0020603A" w:rsidRPr="00BB4BAE">
        <w:rPr>
          <w:rFonts w:asciiTheme="minorHAnsi" w:hAnsiTheme="minorHAnsi" w:cstheme="minorHAnsi"/>
          <w:sz w:val="22"/>
        </w:rPr>
        <w:t>e-</w:t>
      </w:r>
      <w:r w:rsidRPr="00BB4BAE">
        <w:rPr>
          <w:rFonts w:asciiTheme="minorHAnsi" w:hAnsiTheme="minorHAnsi" w:cstheme="minorHAnsi"/>
          <w:sz w:val="22"/>
        </w:rPr>
        <w:t xml:space="preserve">račun za </w:t>
      </w:r>
      <w:r w:rsidR="0070577C" w:rsidRPr="00BB4BAE">
        <w:rPr>
          <w:rFonts w:asciiTheme="minorHAnsi" w:hAnsiTheme="minorHAnsi" w:cstheme="minorHAnsi"/>
          <w:sz w:val="22"/>
        </w:rPr>
        <w:t>obavljene usluge</w:t>
      </w:r>
      <w:r w:rsidRPr="00BB4BAE">
        <w:rPr>
          <w:rFonts w:asciiTheme="minorHAnsi" w:hAnsiTheme="minorHAnsi" w:cstheme="minorHAnsi"/>
          <w:sz w:val="22"/>
        </w:rPr>
        <w:t xml:space="preserve"> u roku ne dužem od </w:t>
      </w:r>
      <w:r w:rsidR="00194C03" w:rsidRPr="00BB4BAE">
        <w:rPr>
          <w:rFonts w:asciiTheme="minorHAnsi" w:hAnsiTheme="minorHAnsi" w:cstheme="minorHAnsi"/>
          <w:sz w:val="22"/>
        </w:rPr>
        <w:t>sedam (7</w:t>
      </w:r>
      <w:r w:rsidRPr="00BB4BAE">
        <w:rPr>
          <w:rFonts w:asciiTheme="minorHAnsi" w:hAnsiTheme="minorHAnsi" w:cstheme="minorHAnsi"/>
          <w:sz w:val="22"/>
        </w:rPr>
        <w:t>) dana od kraja obračunskog r</w:t>
      </w:r>
      <w:r w:rsidR="0070577C" w:rsidRPr="00BB4BAE">
        <w:rPr>
          <w:rFonts w:asciiTheme="minorHAnsi" w:hAnsiTheme="minorHAnsi" w:cstheme="minorHAnsi"/>
          <w:sz w:val="22"/>
        </w:rPr>
        <w:t>azdoblja (kalendarskog mjeseca u kojem je usluga obavljena.</w:t>
      </w:r>
    </w:p>
    <w:p w:rsidR="0020603A" w:rsidRPr="00BB4BAE" w:rsidRDefault="0020603A" w:rsidP="00EF225D">
      <w:pPr>
        <w:rPr>
          <w:rFonts w:asciiTheme="minorHAnsi" w:hAnsiTheme="minorHAnsi" w:cstheme="minorHAnsi"/>
          <w:sz w:val="22"/>
        </w:rPr>
      </w:pPr>
      <w:bookmarkStart w:id="106" w:name="_Hlk17877427"/>
      <w:r w:rsidRPr="00BB4BAE">
        <w:rPr>
          <w:rFonts w:asciiTheme="minorHAnsi" w:hAnsiTheme="minorHAnsi" w:cstheme="minorHAnsi"/>
          <w:sz w:val="22"/>
        </w:rPr>
        <w:lastRenderedPageBreak/>
        <w:t>E-račun mora biti predan preko zakonom propisanog sustava.</w:t>
      </w:r>
    </w:p>
    <w:bookmarkEnd w:id="106"/>
    <w:p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t xml:space="preserve">Usluga će se fakturirati u jednakim mjesečnim iznosima, dobivenim na način da će se ugovorena cijena usluge podijeliti s ukupnim trajanjem usluge u mjesecima. </w:t>
      </w:r>
    </w:p>
    <w:p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t>U slučaju poremećaja dinamike izvršenja predmetnih usluga na način da dođe do obustave pružanja usluge izvan odgovornosti Izvršitelja, Naručitelj će pisanim putem obavijestiti Izvršitelja i od njega zahtijevati da se napravi preraspodjela fakturiranja usluga koja odgovara stvarnom stanju projekta i angažmanu Izvršitelja.</w:t>
      </w:r>
      <w:r w:rsidR="003E7FBA" w:rsidRPr="00BB4BAE">
        <w:rPr>
          <w:rFonts w:asciiTheme="minorHAnsi" w:hAnsiTheme="minorHAnsi" w:cstheme="minorHAnsi"/>
          <w:sz w:val="22"/>
        </w:rPr>
        <w:t xml:space="preserve"> Nalog za smanjenjem angažmana stručnjaka Naručitelj će dostaviti najkasnije 7 (sedam) dana prije početka kalendarskog mjeseca na kojeg se nalog odnosi, a sukladno njemu promijenit će se i predviđeni postotak fakturiranja za predmetne mjesece, uz uvjet da promjena postotno bude sukladna naloženom smanjenju angažmana.</w:t>
      </w:r>
    </w:p>
    <w:p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t>Plaćanje se vrši temeljem ovjerenih privremenih i okončane situacije od strane naručitelja doznakom na račun ponuditelja, članova zajednice gospodarskih subjekata i podugovaratelja, kako je primjenjivo, tj. kako je određeno ugovorom. Naručitelj se obvezuje dostavljene situacije o</w:t>
      </w:r>
      <w:r w:rsidR="0020603A" w:rsidRPr="00BB4BAE">
        <w:rPr>
          <w:rFonts w:asciiTheme="minorHAnsi" w:hAnsiTheme="minorHAnsi" w:cstheme="minorHAnsi"/>
          <w:sz w:val="22"/>
        </w:rPr>
        <w:t xml:space="preserve">vjeriti ili osporiti u roku od </w:t>
      </w:r>
      <w:r w:rsidRPr="00BB4BAE">
        <w:rPr>
          <w:rFonts w:asciiTheme="minorHAnsi" w:hAnsiTheme="minorHAnsi" w:cstheme="minorHAnsi"/>
          <w:sz w:val="22"/>
        </w:rPr>
        <w:t>5 (pet) dana od dana primitka, te ovjereni i neprijeporni dio isplatiti u roku od 60 dana od dana izdavanja računa.</w:t>
      </w:r>
    </w:p>
    <w:p w:rsidR="00512671" w:rsidRPr="00BB4BAE" w:rsidRDefault="00D60786" w:rsidP="00D60786">
      <w:pPr>
        <w:rPr>
          <w:rFonts w:asciiTheme="minorHAnsi" w:hAnsiTheme="minorHAnsi" w:cstheme="minorHAnsi"/>
          <w:sz w:val="22"/>
        </w:rPr>
      </w:pPr>
      <w:bookmarkStart w:id="107" w:name="_Hlk8108541"/>
      <w:r w:rsidRPr="00BB4BAE">
        <w:rPr>
          <w:rFonts w:asciiTheme="minorHAnsi" w:hAnsiTheme="minorHAnsi" w:cstheme="minorHAnsi"/>
          <w:sz w:val="22"/>
        </w:rPr>
        <w:t>Plaćanje predujma je isključeno.</w:t>
      </w:r>
    </w:p>
    <w:bookmarkEnd w:id="107"/>
    <w:p w:rsidR="004F7986" w:rsidRPr="00BB4BAE" w:rsidRDefault="004F7986" w:rsidP="00EF225D">
      <w:pPr>
        <w:rPr>
          <w:rFonts w:asciiTheme="minorHAnsi" w:hAnsiTheme="minorHAnsi" w:cstheme="minorHAnsi"/>
          <w:sz w:val="22"/>
        </w:rPr>
      </w:pPr>
      <w:r w:rsidRPr="00BB4BAE">
        <w:rPr>
          <w:rFonts w:asciiTheme="minorHAnsi" w:hAnsiTheme="minorHAnsi" w:cstheme="minorHAnsi"/>
          <w:b/>
          <w:sz w:val="22"/>
        </w:rPr>
        <w:t>Obrazloženje:</w:t>
      </w:r>
      <w:r w:rsidRPr="00BB4BAE">
        <w:rPr>
          <w:rFonts w:asciiTheme="minorHAnsi" w:hAnsiTheme="minorHAnsi" w:cstheme="minorHAnsi"/>
          <w:sz w:val="22"/>
        </w:rPr>
        <w:t xml:space="preserve"> Projekt sanacije </w:t>
      </w:r>
      <w:r w:rsidR="006542FD" w:rsidRPr="00BB4BAE">
        <w:rPr>
          <w:rFonts w:asciiTheme="minorHAnsi" w:hAnsiTheme="minorHAnsi" w:cstheme="minorHAnsi"/>
          <w:sz w:val="22"/>
        </w:rPr>
        <w:t>odlagališta neopasnog otpada</w:t>
      </w:r>
      <w:r w:rsidR="00592667" w:rsidRPr="00BB4BAE">
        <w:rPr>
          <w:rFonts w:asciiTheme="minorHAnsi" w:hAnsiTheme="minorHAnsi" w:cstheme="minorHAnsi"/>
          <w:sz w:val="22"/>
        </w:rPr>
        <w:t xml:space="preserve"> „Moseć“ u Gradu Drnišu </w:t>
      </w:r>
      <w:r w:rsidRPr="00BB4BAE">
        <w:rPr>
          <w:rFonts w:asciiTheme="minorHAnsi" w:hAnsiTheme="minorHAnsi" w:cstheme="minorHAnsi"/>
          <w:sz w:val="22"/>
        </w:rPr>
        <w:t>financira se sredstvima iz EU fondova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p>
    <w:p w:rsidR="00CA0088" w:rsidRPr="00BB4BAE" w:rsidRDefault="00CA0088" w:rsidP="00CA0088">
      <w:pPr>
        <w:pStyle w:val="Heading2"/>
        <w:rPr>
          <w:rFonts w:asciiTheme="minorHAnsi" w:hAnsiTheme="minorHAnsi" w:cstheme="minorHAnsi"/>
          <w:sz w:val="22"/>
          <w:szCs w:val="22"/>
        </w:rPr>
      </w:pPr>
      <w:bookmarkStart w:id="108" w:name="_Toc51879524"/>
      <w:r w:rsidRPr="00BB4BAE">
        <w:rPr>
          <w:rFonts w:asciiTheme="minorHAnsi" w:hAnsiTheme="minorHAnsi" w:cstheme="minorHAnsi"/>
          <w:sz w:val="22"/>
          <w:szCs w:val="22"/>
        </w:rPr>
        <w:t>Uvjeti ugovora</w:t>
      </w:r>
      <w:bookmarkEnd w:id="108"/>
    </w:p>
    <w:p w:rsidR="00CA0088" w:rsidRPr="00BB4BAE" w:rsidRDefault="00CA0088" w:rsidP="00EF225D">
      <w:pPr>
        <w:rPr>
          <w:rFonts w:asciiTheme="minorHAnsi" w:hAnsiTheme="minorHAnsi" w:cstheme="minorHAnsi"/>
          <w:sz w:val="22"/>
        </w:rPr>
      </w:pPr>
      <w:r w:rsidRPr="00BB4BAE">
        <w:rPr>
          <w:rFonts w:asciiTheme="minorHAnsi" w:hAnsiTheme="minorHAnsi" w:cstheme="minorHAnsi"/>
          <w:sz w:val="22"/>
        </w:rPr>
        <w:t>Prijedlog ugovora nalazi se u Prilogu 1 ovog Poziva na dostavu ponuda.</w:t>
      </w:r>
    </w:p>
    <w:p w:rsidR="00CA0088" w:rsidRPr="00BB4BAE" w:rsidRDefault="00CA0088" w:rsidP="00EF225D">
      <w:pPr>
        <w:rPr>
          <w:rFonts w:asciiTheme="minorHAnsi" w:hAnsiTheme="minorHAnsi" w:cstheme="minorHAnsi"/>
          <w:sz w:val="22"/>
        </w:rPr>
      </w:pPr>
    </w:p>
    <w:p w:rsidR="00717EDF" w:rsidRPr="00BB4BAE" w:rsidRDefault="00717EDF">
      <w:pPr>
        <w:spacing w:after="200"/>
        <w:jc w:val="left"/>
        <w:rPr>
          <w:rFonts w:asciiTheme="minorHAnsi" w:hAnsiTheme="minorHAnsi" w:cstheme="minorHAnsi"/>
          <w:sz w:val="22"/>
        </w:rPr>
      </w:pPr>
      <w:r w:rsidRPr="00BB4BAE">
        <w:rPr>
          <w:rFonts w:asciiTheme="minorHAnsi" w:hAnsiTheme="minorHAnsi" w:cstheme="minorHAnsi"/>
          <w:sz w:val="22"/>
        </w:rPr>
        <w:br w:type="page"/>
      </w:r>
    </w:p>
    <w:p w:rsidR="004B2711" w:rsidRPr="00BB4BAE" w:rsidRDefault="004B2711" w:rsidP="00F70EC9">
      <w:pPr>
        <w:pStyle w:val="Heading1"/>
        <w:rPr>
          <w:rFonts w:asciiTheme="minorHAnsi" w:hAnsiTheme="minorHAnsi" w:cstheme="minorHAnsi"/>
          <w:szCs w:val="22"/>
        </w:rPr>
      </w:pPr>
      <w:bookmarkStart w:id="109" w:name="_Toc498420350"/>
      <w:bookmarkStart w:id="110" w:name="_Toc51879525"/>
      <w:r w:rsidRPr="00BB4BAE">
        <w:rPr>
          <w:rFonts w:asciiTheme="minorHAnsi" w:hAnsiTheme="minorHAnsi" w:cstheme="minorHAnsi"/>
          <w:szCs w:val="22"/>
        </w:rPr>
        <w:lastRenderedPageBreak/>
        <w:t>OBRASCI</w:t>
      </w:r>
      <w:bookmarkEnd w:id="109"/>
      <w:bookmarkEnd w:id="110"/>
    </w:p>
    <w:p w:rsidR="004B2711" w:rsidRDefault="004B2711" w:rsidP="00F70EC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rsidR="00F21913" w:rsidRPr="00BB4BAE" w:rsidRDefault="00F21913" w:rsidP="00F70EC9">
      <w:pPr>
        <w:rPr>
          <w:rFonts w:asciiTheme="minorHAnsi" w:eastAsia="Times New Roman" w:hAnsiTheme="minorHAnsi" w:cstheme="minorHAnsi"/>
          <w:sz w:val="22"/>
          <w:lang w:eastAsia="en-US"/>
        </w:rPr>
      </w:pPr>
      <w:r>
        <w:rPr>
          <w:rFonts w:asciiTheme="minorHAnsi" w:eastAsia="Times New Roman" w:hAnsiTheme="minorHAnsi" w:cstheme="minorHAnsi"/>
          <w:sz w:val="22"/>
          <w:lang w:eastAsia="en-US"/>
        </w:rPr>
        <w:t>Prokurist ne može potpisati izjavu o nepostojanju osnova za isključenje sukladno članku 251. ZJN-a jer prokurist nije osoba po zakonu ovlaštena za zastupanje gospodarskog subjekta.</w:t>
      </w:r>
    </w:p>
    <w:p w:rsidR="00B73FB4" w:rsidRPr="00BB4BAE" w:rsidRDefault="004B2711" w:rsidP="00F70EC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Predlošci obrazaca i izjava koji se nalaze u prilogu ove Dokumentacije o nabavi su prijedlozi obrazaca i izjava. Ponuditelji mogu dostaviti izjave i u drugom obliku, ali je od važnosti da sadržaj izjave odgovara sadržaju predloženih obrazaca.</w:t>
      </w:r>
    </w:p>
    <w:p w:rsidR="00A14EF6" w:rsidRPr="00BB4BAE" w:rsidRDefault="00B73FB4" w:rsidP="00F70EC9">
      <w:pPr>
        <w:pStyle w:val="Heading2"/>
        <w:rPr>
          <w:rFonts w:asciiTheme="minorHAnsi" w:hAnsiTheme="minorHAnsi" w:cstheme="minorHAnsi"/>
          <w:sz w:val="22"/>
          <w:szCs w:val="22"/>
        </w:rPr>
      </w:pPr>
      <w:r w:rsidRPr="00BB4BAE">
        <w:rPr>
          <w:rFonts w:asciiTheme="minorHAnsi" w:eastAsia="Times New Roman" w:hAnsiTheme="minorHAnsi" w:cstheme="minorHAnsi"/>
          <w:sz w:val="22"/>
          <w:szCs w:val="22"/>
        </w:rPr>
        <w:br w:type="page"/>
      </w:r>
      <w:bookmarkStart w:id="111" w:name="_Toc498420351"/>
    </w:p>
    <w:p w:rsidR="00A14EF6" w:rsidRDefault="00A14EF6" w:rsidP="00A14EF6">
      <w:pPr>
        <w:pStyle w:val="Heading2"/>
        <w:numPr>
          <w:ilvl w:val="0"/>
          <w:numId w:val="0"/>
        </w:numPr>
      </w:pPr>
      <w:bookmarkStart w:id="112" w:name="_Toc51879526"/>
      <w:r>
        <w:lastRenderedPageBreak/>
        <w:t>Obrazac 1 - Troškovnik</w:t>
      </w:r>
      <w:bookmarkEnd w:id="112"/>
    </w:p>
    <w:tbl>
      <w:tblPr>
        <w:tblW w:w="9209" w:type="dxa"/>
        <w:tblLook w:val="04A0"/>
      </w:tblPr>
      <w:tblGrid>
        <w:gridCol w:w="479"/>
        <w:gridCol w:w="3202"/>
        <w:gridCol w:w="992"/>
        <w:gridCol w:w="889"/>
        <w:gridCol w:w="1805"/>
        <w:gridCol w:w="1842"/>
      </w:tblGrid>
      <w:tr w:rsidR="00A14EF6" w:rsidRPr="00A14EF6" w:rsidTr="00491CB9">
        <w:trPr>
          <w:trHeight w:val="478"/>
        </w:trPr>
        <w:tc>
          <w:tcPr>
            <w:tcW w:w="9209" w:type="dxa"/>
            <w:gridSpan w:val="6"/>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A14EF6" w:rsidRPr="00A14EF6" w:rsidRDefault="00A14EF6" w:rsidP="00A14EF6">
            <w:pPr>
              <w:spacing w:after="0" w:line="240" w:lineRule="auto"/>
              <w:jc w:val="center"/>
              <w:rPr>
                <w:rFonts w:eastAsia="Times New Roman" w:cs="Tahoma"/>
                <w:b/>
                <w:bCs/>
                <w:color w:val="000000"/>
                <w:szCs w:val="20"/>
              </w:rPr>
            </w:pPr>
            <w:r w:rsidRPr="00A14EF6">
              <w:rPr>
                <w:rFonts w:eastAsia="Times New Roman" w:cs="Tahoma"/>
                <w:b/>
                <w:bCs/>
                <w:color w:val="000000"/>
                <w:szCs w:val="20"/>
              </w:rPr>
              <w:t xml:space="preserve">Usluge upravljanja projektom i tehničke pomoći tijekom provedbe projekta </w:t>
            </w:r>
            <w:r w:rsidRPr="00A14EF6">
              <w:rPr>
                <w:rFonts w:eastAsia="Times New Roman" w:cs="Tahoma"/>
                <w:b/>
                <w:bCs/>
                <w:color w:val="000000"/>
                <w:szCs w:val="20"/>
              </w:rPr>
              <w:br/>
              <w:t xml:space="preserve">sanacije </w:t>
            </w:r>
            <w:r w:rsidR="006542FD">
              <w:rPr>
                <w:rFonts w:eastAsia="Times New Roman" w:cs="Tahoma"/>
                <w:b/>
                <w:bCs/>
                <w:color w:val="000000"/>
                <w:szCs w:val="20"/>
              </w:rPr>
              <w:t>odlagališta neopasnog otpada</w:t>
            </w:r>
            <w:r w:rsidRPr="00A14EF6">
              <w:rPr>
                <w:rFonts w:eastAsia="Times New Roman" w:cs="Tahoma"/>
                <w:b/>
                <w:bCs/>
                <w:color w:val="000000"/>
                <w:szCs w:val="20"/>
              </w:rPr>
              <w:t xml:space="preserve"> "Moseć" u Gradu Drnišu</w:t>
            </w:r>
          </w:p>
        </w:tc>
      </w:tr>
      <w:tr w:rsidR="00A14EF6" w:rsidRPr="00A14EF6" w:rsidTr="00491CB9">
        <w:trPr>
          <w:trHeight w:val="478"/>
        </w:trPr>
        <w:tc>
          <w:tcPr>
            <w:tcW w:w="9209" w:type="dxa"/>
            <w:gridSpan w:val="6"/>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A14EF6" w:rsidRPr="00A14EF6" w:rsidRDefault="00A14EF6" w:rsidP="00A14EF6">
            <w:pPr>
              <w:spacing w:after="0" w:line="240" w:lineRule="auto"/>
              <w:jc w:val="left"/>
              <w:rPr>
                <w:rFonts w:eastAsia="Times New Roman" w:cs="Tahoma"/>
                <w:b/>
                <w:bCs/>
                <w:color w:val="000000"/>
                <w:szCs w:val="20"/>
              </w:rPr>
            </w:pPr>
          </w:p>
        </w:tc>
      </w:tr>
      <w:tr w:rsidR="00A14EF6" w:rsidRPr="00A14EF6" w:rsidTr="00491CB9">
        <w:trPr>
          <w:trHeight w:val="8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left"/>
              <w:rPr>
                <w:rFonts w:eastAsia="Times New Roman" w:cs="Tahoma"/>
                <w:color w:val="000000"/>
                <w:szCs w:val="20"/>
              </w:rPr>
            </w:pPr>
            <w:r w:rsidRPr="00A14EF6">
              <w:rPr>
                <w:rFonts w:eastAsia="Times New Roman" w:cs="Tahoma"/>
                <w:color w:val="000000"/>
                <w:szCs w:val="20"/>
              </w:rPr>
              <w:t>Br.</w:t>
            </w:r>
          </w:p>
        </w:tc>
        <w:tc>
          <w:tcPr>
            <w:tcW w:w="3202"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Opis stavke</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Jedinica mjere</w:t>
            </w:r>
          </w:p>
        </w:tc>
        <w:tc>
          <w:tcPr>
            <w:tcW w:w="889"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Količina</w:t>
            </w:r>
          </w:p>
        </w:tc>
        <w:tc>
          <w:tcPr>
            <w:tcW w:w="1805" w:type="dxa"/>
            <w:tcBorders>
              <w:top w:val="nil"/>
              <w:left w:val="nil"/>
              <w:bottom w:val="single" w:sz="4" w:space="0" w:color="auto"/>
              <w:right w:val="single" w:sz="4" w:space="0" w:color="auto"/>
            </w:tcBorders>
            <w:shd w:val="clear" w:color="auto" w:fill="F2F2F2" w:themeFill="background1" w:themeFillShade="F2"/>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Jedinična cijena</w:t>
            </w:r>
            <w:r w:rsidRPr="00A14EF6">
              <w:rPr>
                <w:rFonts w:eastAsia="Times New Roman" w:cs="Tahoma"/>
                <w:color w:val="000000"/>
                <w:szCs w:val="20"/>
              </w:rPr>
              <w:br/>
              <w:t>(HRK, bez PDV-a)</w:t>
            </w:r>
          </w:p>
        </w:tc>
        <w:tc>
          <w:tcPr>
            <w:tcW w:w="1842" w:type="dxa"/>
            <w:tcBorders>
              <w:top w:val="nil"/>
              <w:left w:val="nil"/>
              <w:bottom w:val="single" w:sz="4" w:space="0" w:color="auto"/>
              <w:right w:val="single" w:sz="4" w:space="0" w:color="auto"/>
            </w:tcBorders>
            <w:shd w:val="clear" w:color="auto" w:fill="F2F2F2" w:themeFill="background1" w:themeFillShade="F2"/>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Ukupna cijena</w:t>
            </w:r>
            <w:r w:rsidRPr="00A14EF6">
              <w:rPr>
                <w:rFonts w:eastAsia="Times New Roman" w:cs="Tahoma"/>
                <w:color w:val="000000"/>
                <w:szCs w:val="20"/>
              </w:rPr>
              <w:br/>
              <w:t>(HRK, bez PDV-a)</w:t>
            </w:r>
          </w:p>
        </w:tc>
      </w:tr>
      <w:tr w:rsidR="00A14EF6" w:rsidRPr="00A14EF6" w:rsidTr="00491CB9">
        <w:trPr>
          <w:trHeight w:val="2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(1)</w:t>
            </w:r>
          </w:p>
        </w:tc>
        <w:tc>
          <w:tcPr>
            <w:tcW w:w="3202"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(3)</w:t>
            </w:r>
          </w:p>
        </w:tc>
        <w:tc>
          <w:tcPr>
            <w:tcW w:w="889" w:type="dxa"/>
            <w:tcBorders>
              <w:top w:val="nil"/>
              <w:left w:val="nil"/>
              <w:bottom w:val="single" w:sz="4" w:space="0" w:color="auto"/>
              <w:right w:val="nil"/>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(4)</w:t>
            </w:r>
          </w:p>
        </w:tc>
        <w:tc>
          <w:tcPr>
            <w:tcW w:w="18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(5)</w:t>
            </w:r>
          </w:p>
        </w:tc>
        <w:tc>
          <w:tcPr>
            <w:tcW w:w="1842" w:type="dxa"/>
            <w:tcBorders>
              <w:top w:val="nil"/>
              <w:left w:val="nil"/>
              <w:bottom w:val="single" w:sz="4" w:space="0" w:color="auto"/>
              <w:right w:val="single" w:sz="4" w:space="0" w:color="auto"/>
            </w:tcBorders>
            <w:shd w:val="clear" w:color="auto" w:fill="F2F2F2" w:themeFill="background1" w:themeFillShade="F2"/>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(6)=(4)*(5)</w:t>
            </w:r>
          </w:p>
        </w:tc>
      </w:tr>
      <w:tr w:rsidR="00A14EF6" w:rsidRPr="00A14EF6" w:rsidTr="006041B1">
        <w:trPr>
          <w:trHeight w:val="76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1</w:t>
            </w:r>
            <w:r w:rsidR="000C4075">
              <w:rPr>
                <w:rFonts w:eastAsia="Times New Roman" w:cs="Tahoma"/>
                <w:color w:val="000000"/>
                <w:szCs w:val="20"/>
              </w:rPr>
              <w:t>.</w:t>
            </w:r>
          </w:p>
        </w:tc>
        <w:tc>
          <w:tcPr>
            <w:tcW w:w="3202" w:type="dxa"/>
            <w:tcBorders>
              <w:top w:val="nil"/>
              <w:left w:val="nil"/>
              <w:bottom w:val="single" w:sz="4" w:space="0" w:color="auto"/>
              <w:right w:val="single" w:sz="4" w:space="0" w:color="auto"/>
            </w:tcBorders>
            <w:shd w:val="clear" w:color="auto" w:fill="auto"/>
            <w:vAlign w:val="center"/>
            <w:hideMark/>
          </w:tcPr>
          <w:p w:rsidR="00A14EF6" w:rsidRPr="00A14EF6" w:rsidRDefault="00A14EF6" w:rsidP="00A14EF6">
            <w:pPr>
              <w:spacing w:after="0" w:line="240" w:lineRule="auto"/>
              <w:jc w:val="left"/>
              <w:rPr>
                <w:rFonts w:eastAsia="Times New Roman" w:cs="Tahoma"/>
                <w:b/>
                <w:bCs/>
                <w:color w:val="000000"/>
                <w:szCs w:val="20"/>
              </w:rPr>
            </w:pPr>
            <w:r w:rsidRPr="00A14EF6">
              <w:rPr>
                <w:rFonts w:eastAsia="Times New Roman" w:cs="Tahoma"/>
                <w:b/>
                <w:bCs/>
                <w:color w:val="000000"/>
                <w:szCs w:val="20"/>
              </w:rPr>
              <w:t>Usluga upravljanja projektom i tehničke pomoći tijekom provedbe projekta</w:t>
            </w:r>
          </w:p>
        </w:tc>
        <w:tc>
          <w:tcPr>
            <w:tcW w:w="992" w:type="dxa"/>
            <w:tcBorders>
              <w:top w:val="nil"/>
              <w:left w:val="nil"/>
              <w:bottom w:val="single" w:sz="4" w:space="0" w:color="auto"/>
              <w:right w:val="single" w:sz="4" w:space="0" w:color="auto"/>
            </w:tcBorders>
            <w:shd w:val="clear" w:color="auto" w:fill="auto"/>
            <w:noWrap/>
            <w:vAlign w:val="center"/>
            <w:hideMark/>
          </w:tcPr>
          <w:p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komplet</w:t>
            </w:r>
          </w:p>
        </w:tc>
        <w:tc>
          <w:tcPr>
            <w:tcW w:w="889" w:type="dxa"/>
            <w:tcBorders>
              <w:top w:val="nil"/>
              <w:left w:val="nil"/>
              <w:bottom w:val="single" w:sz="4" w:space="0" w:color="auto"/>
              <w:right w:val="single" w:sz="4" w:space="0" w:color="auto"/>
            </w:tcBorders>
            <w:shd w:val="clear" w:color="auto" w:fill="auto"/>
            <w:noWrap/>
            <w:vAlign w:val="center"/>
            <w:hideMark/>
          </w:tcPr>
          <w:p w:rsidR="00A14EF6" w:rsidRPr="00A14EF6" w:rsidRDefault="00A14EF6" w:rsidP="00A14EF6">
            <w:pPr>
              <w:spacing w:after="0" w:line="240" w:lineRule="auto"/>
              <w:jc w:val="right"/>
              <w:rPr>
                <w:rFonts w:eastAsia="Times New Roman" w:cs="Tahoma"/>
                <w:color w:val="000000"/>
                <w:szCs w:val="20"/>
              </w:rPr>
            </w:pPr>
            <w:r w:rsidRPr="00A14EF6">
              <w:rPr>
                <w:rFonts w:eastAsia="Times New Roman" w:cs="Tahoma"/>
                <w:color w:val="000000"/>
                <w:szCs w:val="20"/>
              </w:rPr>
              <w:t>1,00</w:t>
            </w:r>
          </w:p>
        </w:tc>
        <w:tc>
          <w:tcPr>
            <w:tcW w:w="1805" w:type="dxa"/>
            <w:tcBorders>
              <w:top w:val="nil"/>
              <w:left w:val="nil"/>
              <w:bottom w:val="single" w:sz="4" w:space="0" w:color="auto"/>
              <w:right w:val="single" w:sz="4" w:space="0" w:color="auto"/>
            </w:tcBorders>
            <w:shd w:val="clear" w:color="auto" w:fill="auto"/>
            <w:noWrap/>
            <w:vAlign w:val="center"/>
            <w:hideMark/>
          </w:tcPr>
          <w:p w:rsidR="00A14EF6" w:rsidRPr="00A14EF6" w:rsidRDefault="00A14EF6" w:rsidP="00A14EF6">
            <w:pPr>
              <w:spacing w:after="0" w:line="240" w:lineRule="auto"/>
              <w:jc w:val="left"/>
              <w:rPr>
                <w:rFonts w:eastAsia="Times New Roman" w:cs="Tahoma"/>
                <w:szCs w:val="20"/>
              </w:rPr>
            </w:pPr>
            <w:r w:rsidRPr="00A14EF6">
              <w:rPr>
                <w:rFonts w:eastAsia="Times New Roman" w:cs="Tahoma"/>
                <w:szCs w:val="20"/>
              </w:rPr>
              <w:t> </w:t>
            </w:r>
          </w:p>
        </w:tc>
        <w:tc>
          <w:tcPr>
            <w:tcW w:w="1842" w:type="dxa"/>
            <w:tcBorders>
              <w:top w:val="nil"/>
              <w:left w:val="nil"/>
              <w:bottom w:val="single" w:sz="4" w:space="0" w:color="auto"/>
              <w:right w:val="single" w:sz="4" w:space="0" w:color="auto"/>
            </w:tcBorders>
            <w:shd w:val="clear" w:color="auto" w:fill="auto"/>
            <w:noWrap/>
            <w:vAlign w:val="center"/>
          </w:tcPr>
          <w:p w:rsidR="00A14EF6" w:rsidRPr="00A14EF6" w:rsidRDefault="00A14EF6" w:rsidP="00A14EF6">
            <w:pPr>
              <w:spacing w:after="0" w:line="240" w:lineRule="auto"/>
              <w:jc w:val="right"/>
              <w:rPr>
                <w:rFonts w:eastAsia="Times New Roman" w:cs="Tahoma"/>
                <w:szCs w:val="20"/>
              </w:rPr>
            </w:pPr>
          </w:p>
        </w:tc>
      </w:tr>
      <w:tr w:rsidR="00A14EF6" w:rsidRPr="00A14EF6"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UKUPNO BEZ PDV-a</w:t>
            </w:r>
          </w:p>
        </w:tc>
        <w:tc>
          <w:tcPr>
            <w:tcW w:w="1842" w:type="dxa"/>
            <w:tcBorders>
              <w:top w:val="nil"/>
              <w:left w:val="nil"/>
              <w:bottom w:val="nil"/>
              <w:right w:val="single" w:sz="4" w:space="0" w:color="auto"/>
            </w:tcBorders>
            <w:shd w:val="clear" w:color="auto" w:fill="auto"/>
            <w:noWrap/>
            <w:vAlign w:val="center"/>
          </w:tcPr>
          <w:p w:rsidR="00A14EF6" w:rsidRPr="00A14EF6" w:rsidRDefault="00A14EF6" w:rsidP="00A14EF6">
            <w:pPr>
              <w:spacing w:after="0" w:line="240" w:lineRule="auto"/>
              <w:jc w:val="right"/>
              <w:rPr>
                <w:rFonts w:eastAsia="Times New Roman" w:cs="Tahoma"/>
                <w:b/>
                <w:bCs/>
                <w:color w:val="000000"/>
                <w:szCs w:val="20"/>
              </w:rPr>
            </w:pPr>
          </w:p>
        </w:tc>
      </w:tr>
      <w:tr w:rsidR="00A14EF6" w:rsidRPr="00A14EF6"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 xml:space="preserve">PDV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4EF6" w:rsidRPr="00A14EF6" w:rsidRDefault="00A14EF6" w:rsidP="00A14EF6">
            <w:pPr>
              <w:spacing w:after="0" w:line="240" w:lineRule="auto"/>
              <w:jc w:val="right"/>
              <w:rPr>
                <w:rFonts w:eastAsia="Times New Roman" w:cs="Tahoma"/>
                <w:b/>
                <w:bCs/>
                <w:color w:val="000000"/>
                <w:szCs w:val="20"/>
              </w:rPr>
            </w:pPr>
          </w:p>
        </w:tc>
      </w:tr>
      <w:tr w:rsidR="00A14EF6" w:rsidRPr="00A14EF6"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UKUPNO S PDV-om</w:t>
            </w:r>
          </w:p>
        </w:tc>
        <w:tc>
          <w:tcPr>
            <w:tcW w:w="1842" w:type="dxa"/>
            <w:tcBorders>
              <w:top w:val="nil"/>
              <w:left w:val="nil"/>
              <w:bottom w:val="single" w:sz="4" w:space="0" w:color="auto"/>
              <w:right w:val="single" w:sz="4" w:space="0" w:color="auto"/>
            </w:tcBorders>
            <w:shd w:val="clear" w:color="auto" w:fill="auto"/>
            <w:noWrap/>
            <w:vAlign w:val="center"/>
          </w:tcPr>
          <w:p w:rsidR="00A14EF6" w:rsidRPr="00A14EF6" w:rsidRDefault="00A14EF6" w:rsidP="00A14EF6">
            <w:pPr>
              <w:spacing w:after="0" w:line="240" w:lineRule="auto"/>
              <w:jc w:val="right"/>
              <w:rPr>
                <w:rFonts w:eastAsia="Times New Roman" w:cs="Tahoma"/>
                <w:b/>
                <w:bCs/>
                <w:color w:val="000000"/>
                <w:szCs w:val="20"/>
              </w:rPr>
            </w:pPr>
          </w:p>
        </w:tc>
      </w:tr>
      <w:tr w:rsidR="00A14EF6" w:rsidRPr="00A14EF6" w:rsidTr="00D800BC">
        <w:trPr>
          <w:trHeight w:val="255"/>
        </w:trPr>
        <w:tc>
          <w:tcPr>
            <w:tcW w:w="479"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right"/>
              <w:rPr>
                <w:rFonts w:eastAsia="Times New Roman" w:cs="Tahoma"/>
                <w:b/>
                <w:bCs/>
                <w:color w:val="000000"/>
                <w:szCs w:val="20"/>
              </w:rPr>
            </w:pPr>
          </w:p>
        </w:tc>
        <w:tc>
          <w:tcPr>
            <w:tcW w:w="3202"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left"/>
              <w:rPr>
                <w:rFonts w:ascii="Times New Roman" w:eastAsia="Times New Roman" w:hAnsi="Times New Roman"/>
                <w:szCs w:val="20"/>
              </w:rPr>
            </w:pPr>
          </w:p>
        </w:tc>
        <w:tc>
          <w:tcPr>
            <w:tcW w:w="992"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left"/>
              <w:rPr>
                <w:rFonts w:ascii="Times New Roman" w:eastAsia="Times New Roman" w:hAnsi="Times New Roman"/>
                <w:szCs w:val="20"/>
              </w:rPr>
            </w:pPr>
          </w:p>
        </w:tc>
        <w:tc>
          <w:tcPr>
            <w:tcW w:w="889"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left"/>
              <w:rPr>
                <w:rFonts w:ascii="Times New Roman" w:eastAsia="Times New Roman" w:hAnsi="Times New Roman"/>
                <w:szCs w:val="20"/>
              </w:rPr>
            </w:pPr>
          </w:p>
        </w:tc>
        <w:tc>
          <w:tcPr>
            <w:tcW w:w="1805"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left"/>
              <w:rPr>
                <w:rFonts w:ascii="Times New Roman" w:eastAsia="Times New Roman" w:hAnsi="Times New Roman"/>
                <w:szCs w:val="20"/>
              </w:rPr>
            </w:pPr>
          </w:p>
        </w:tc>
        <w:tc>
          <w:tcPr>
            <w:tcW w:w="1842" w:type="dxa"/>
            <w:tcBorders>
              <w:top w:val="nil"/>
              <w:left w:val="nil"/>
              <w:bottom w:val="nil"/>
              <w:right w:val="nil"/>
            </w:tcBorders>
            <w:shd w:val="clear" w:color="auto" w:fill="auto"/>
            <w:noWrap/>
            <w:vAlign w:val="center"/>
            <w:hideMark/>
          </w:tcPr>
          <w:p w:rsidR="00A14EF6" w:rsidRPr="00A14EF6" w:rsidRDefault="00A14EF6" w:rsidP="00A14EF6">
            <w:pPr>
              <w:spacing w:after="0" w:line="240" w:lineRule="auto"/>
              <w:jc w:val="left"/>
              <w:rPr>
                <w:rFonts w:ascii="Times New Roman" w:eastAsia="Times New Roman" w:hAnsi="Times New Roman"/>
                <w:szCs w:val="20"/>
              </w:rPr>
            </w:pPr>
          </w:p>
        </w:tc>
      </w:tr>
      <w:tr w:rsidR="00A14EF6" w:rsidRPr="00A14EF6" w:rsidTr="00A14EF6">
        <w:trPr>
          <w:trHeight w:val="2010"/>
        </w:trPr>
        <w:tc>
          <w:tcPr>
            <w:tcW w:w="9209" w:type="dxa"/>
            <w:gridSpan w:val="6"/>
            <w:tcBorders>
              <w:top w:val="nil"/>
              <w:left w:val="nil"/>
              <w:right w:val="nil"/>
            </w:tcBorders>
            <w:shd w:val="clear" w:color="auto" w:fill="auto"/>
            <w:noWrap/>
            <w:vAlign w:val="center"/>
            <w:hideMark/>
          </w:tcPr>
          <w:p w:rsidR="00A14EF6" w:rsidRPr="00A14EF6" w:rsidRDefault="00A14EF6" w:rsidP="00A14EF6">
            <w:pPr>
              <w:spacing w:after="0" w:line="240" w:lineRule="auto"/>
              <w:jc w:val="left"/>
              <w:rPr>
                <w:rFonts w:eastAsia="Times New Roman" w:cs="Tahoma"/>
                <w:i/>
                <w:iCs/>
                <w:color w:val="000000"/>
                <w:szCs w:val="20"/>
              </w:rPr>
            </w:pPr>
            <w:r w:rsidRPr="00A14EF6">
              <w:rPr>
                <w:rFonts w:eastAsia="Times New Roman" w:cs="Tahoma"/>
                <w:i/>
                <w:iCs/>
                <w:color w:val="000000"/>
                <w:szCs w:val="20"/>
              </w:rPr>
              <w:t>NAPOMENE:</w:t>
            </w:r>
          </w:p>
          <w:p w:rsidR="00A14EF6" w:rsidRPr="00A14EF6" w:rsidRDefault="00A14EF6" w:rsidP="00F91088">
            <w:pPr>
              <w:pStyle w:val="ListParagraph"/>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Stavke troškovnika podrazumijevaju sve usluge prema Projektnom zadatku</w:t>
            </w:r>
          </w:p>
          <w:p w:rsidR="00A14EF6" w:rsidRPr="00A14EF6" w:rsidRDefault="00A14EF6" w:rsidP="00F91088">
            <w:pPr>
              <w:pStyle w:val="ListParagraph"/>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U ponuđene cijene moraju biti uključeni i svi troškovi angažmana svog osoblja i opreme potrebne za izvršenje ugovornih obveza prema Projektnom zadatku</w:t>
            </w:r>
          </w:p>
          <w:p w:rsidR="00A14EF6" w:rsidRPr="00A14EF6" w:rsidRDefault="00A14EF6" w:rsidP="00F91088">
            <w:pPr>
              <w:pStyle w:val="ListParagraph"/>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U ponuđene cijene moraju biti uključeni i svi materijalni troškovi Izvršitelja angažmana koji su potrebni za izvršenje ugovornih obveza prema Projektnom zadatku (npr. najam ureda,računalna oprema, režijski troškovi, troškovi prijevoda i sl.)</w:t>
            </w:r>
          </w:p>
        </w:tc>
      </w:tr>
    </w:tbl>
    <w:p w:rsidR="00A14EF6" w:rsidRDefault="00A14EF6" w:rsidP="00A14EF6">
      <w:pPr>
        <w:rPr>
          <w:lang w:eastAsia="en-US"/>
        </w:rPr>
      </w:pPr>
    </w:p>
    <w:p w:rsidR="00A14EF6" w:rsidRDefault="00A14EF6">
      <w:pPr>
        <w:spacing w:after="200"/>
        <w:jc w:val="left"/>
        <w:rPr>
          <w:lang w:eastAsia="en-US"/>
        </w:rPr>
      </w:pPr>
      <w:r>
        <w:rPr>
          <w:lang w:eastAsia="en-US"/>
        </w:rPr>
        <w:br w:type="page"/>
      </w:r>
    </w:p>
    <w:p w:rsidR="0014558F" w:rsidRDefault="0014558F" w:rsidP="00A14EF6">
      <w:pPr>
        <w:pStyle w:val="Heading2"/>
        <w:numPr>
          <w:ilvl w:val="0"/>
          <w:numId w:val="0"/>
        </w:numPr>
        <w:ind w:left="576" w:hanging="576"/>
      </w:pPr>
      <w:bookmarkStart w:id="113" w:name="_Toc51879527"/>
      <w:r>
        <w:lastRenderedPageBreak/>
        <w:t>Obrazac 2 – Ponudbeni list</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3700"/>
        <w:gridCol w:w="949"/>
        <w:gridCol w:w="2245"/>
        <w:gridCol w:w="286"/>
        <w:gridCol w:w="2298"/>
      </w:tblGrid>
      <w:tr w:rsidR="0014558F" w:rsidRPr="00797CF8" w:rsidTr="0014558F">
        <w:trPr>
          <w:trHeight w:val="251"/>
        </w:trPr>
        <w:tc>
          <w:tcPr>
            <w:tcW w:w="4553" w:type="dxa"/>
            <w:gridSpan w:val="2"/>
            <w:shd w:val="clear" w:color="auto" w:fill="D9D9D9" w:themeFill="background1" w:themeFillShade="D9"/>
            <w:tcMar>
              <w:left w:w="103" w:type="dxa"/>
            </w:tcMar>
            <w:vAlign w:val="center"/>
          </w:tcPr>
          <w:p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730" w:type="dxa"/>
            <w:gridSpan w:val="3"/>
            <w:shd w:val="clear" w:color="auto" w:fill="D9D9D9" w:themeFill="background1" w:themeFillShade="D9"/>
            <w:vAlign w:val="center"/>
          </w:tcPr>
          <w:p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rsidTr="0014558F">
        <w:trPr>
          <w:trHeight w:val="1260"/>
        </w:trPr>
        <w:tc>
          <w:tcPr>
            <w:tcW w:w="4553" w:type="dxa"/>
            <w:gridSpan w:val="2"/>
            <w:shd w:val="clear" w:color="auto" w:fill="D9D9D9" w:themeFill="background1" w:themeFillShade="D9"/>
            <w:tcMar>
              <w:left w:w="103" w:type="dxa"/>
            </w:tcMar>
            <w:vAlign w:val="center"/>
          </w:tcPr>
          <w:p w:rsidR="0014558F" w:rsidRPr="00797CF8" w:rsidRDefault="0014558F" w:rsidP="008657B6">
            <w:pPr>
              <w:jc w:val="left"/>
              <w:rPr>
                <w:rFonts w:cs="Tahoma"/>
                <w:szCs w:val="20"/>
              </w:rPr>
            </w:pPr>
            <w:r w:rsidRPr="00797CF8">
              <w:rPr>
                <w:rFonts w:cs="Tahoma"/>
                <w:szCs w:val="20"/>
              </w:rPr>
              <w:t>Grad Drniš</w:t>
            </w:r>
          </w:p>
          <w:p w:rsidR="0014558F" w:rsidRPr="00797CF8" w:rsidRDefault="0014558F" w:rsidP="008657B6">
            <w:pPr>
              <w:jc w:val="left"/>
              <w:rPr>
                <w:rFonts w:cs="Tahoma"/>
                <w:szCs w:val="20"/>
              </w:rPr>
            </w:pPr>
            <w:r w:rsidRPr="00797CF8">
              <w:rPr>
                <w:rFonts w:cs="Tahoma"/>
                <w:szCs w:val="20"/>
              </w:rPr>
              <w:t>Trg kralja Tomislava 1</w:t>
            </w:r>
          </w:p>
          <w:p w:rsidR="0014558F" w:rsidRPr="00797CF8" w:rsidRDefault="0014558F" w:rsidP="008657B6">
            <w:pPr>
              <w:spacing w:before="60" w:after="60"/>
              <w:rPr>
                <w:rFonts w:eastAsia="Times New Roman" w:cs="Tahoma"/>
                <w:bCs/>
                <w:szCs w:val="20"/>
              </w:rPr>
            </w:pPr>
            <w:r w:rsidRPr="00797CF8">
              <w:rPr>
                <w:rFonts w:cs="Tahoma"/>
                <w:szCs w:val="20"/>
              </w:rPr>
              <w:t>22320 Drniš</w:t>
            </w:r>
          </w:p>
        </w:tc>
        <w:tc>
          <w:tcPr>
            <w:tcW w:w="4730" w:type="dxa"/>
            <w:gridSpan w:val="3"/>
            <w:shd w:val="clear" w:color="auto" w:fill="D9D9D9" w:themeFill="background1" w:themeFillShade="D9"/>
            <w:vAlign w:val="center"/>
          </w:tcPr>
          <w:p w:rsidR="0014558F" w:rsidRPr="00797CF8" w:rsidRDefault="0014558F" w:rsidP="008657B6">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14558F" w:rsidRPr="00797CF8" w:rsidTr="0014558F">
        <w:trPr>
          <w:trHeight w:val="54"/>
        </w:trPr>
        <w:tc>
          <w:tcPr>
            <w:tcW w:w="9283" w:type="dxa"/>
            <w:gridSpan w:val="5"/>
            <w:shd w:val="clear" w:color="auto" w:fill="FFFFFF" w:themeFill="background1"/>
            <w:tcMar>
              <w:left w:w="103" w:type="dxa"/>
            </w:tcMar>
            <w:vAlign w:val="center"/>
          </w:tcPr>
          <w:p w:rsidR="0014558F" w:rsidRPr="00797CF8" w:rsidRDefault="0014558F" w:rsidP="008657B6">
            <w:pPr>
              <w:spacing w:after="0"/>
              <w:jc w:val="center"/>
              <w:rPr>
                <w:rFonts w:eastAsia="Times New Roman" w:cs="Tahoma"/>
                <w:b/>
                <w:bCs/>
                <w:sz w:val="16"/>
                <w:szCs w:val="16"/>
              </w:rPr>
            </w:pPr>
          </w:p>
        </w:tc>
      </w:tr>
      <w:tr w:rsidR="0014558F" w:rsidRPr="00797CF8" w:rsidTr="0014558F">
        <w:trPr>
          <w:trHeight w:val="90"/>
        </w:trPr>
        <w:tc>
          <w:tcPr>
            <w:tcW w:w="9283" w:type="dxa"/>
            <w:gridSpan w:val="5"/>
            <w:shd w:val="clear" w:color="auto" w:fill="D9D9D9" w:themeFill="background1" w:themeFillShade="D9"/>
            <w:tcMar>
              <w:left w:w="103" w:type="dxa"/>
            </w:tcMar>
            <w:vAlign w:val="center"/>
          </w:tcPr>
          <w:p w:rsidR="0014558F" w:rsidRPr="00797CF8" w:rsidRDefault="0014558F" w:rsidP="008657B6">
            <w:pPr>
              <w:jc w:val="center"/>
              <w:rPr>
                <w:rFonts w:eastAsia="Times New Roman" w:cs="Tahoma"/>
                <w:b/>
                <w:szCs w:val="20"/>
              </w:rPr>
            </w:pPr>
            <w:r w:rsidRPr="00797CF8">
              <w:rPr>
                <w:rFonts w:eastAsia="Times New Roman" w:cs="Tahoma"/>
                <w:b/>
                <w:szCs w:val="20"/>
              </w:rPr>
              <w:t>PONUDBENI LIST</w:t>
            </w:r>
          </w:p>
        </w:tc>
      </w:tr>
      <w:tr w:rsidR="0014558F" w:rsidRPr="00797CF8" w:rsidTr="0014558F">
        <w:trPr>
          <w:trHeight w:val="90"/>
        </w:trPr>
        <w:tc>
          <w:tcPr>
            <w:tcW w:w="9283" w:type="dxa"/>
            <w:gridSpan w:val="5"/>
            <w:shd w:val="clear" w:color="auto" w:fill="FFFFFF" w:themeFill="background1"/>
            <w:tcMar>
              <w:left w:w="103" w:type="dxa"/>
            </w:tcMar>
            <w:vAlign w:val="center"/>
          </w:tcPr>
          <w:p w:rsidR="0014558F" w:rsidRPr="00797CF8" w:rsidRDefault="0014558F" w:rsidP="008657B6">
            <w:pPr>
              <w:spacing w:before="60" w:after="60"/>
              <w:rPr>
                <w:rFonts w:eastAsia="Times New Roman" w:cs="Tahoma"/>
                <w:szCs w:val="20"/>
              </w:rPr>
            </w:pPr>
            <w:r w:rsidRPr="00797CF8">
              <w:rPr>
                <w:rFonts w:cs="Tahoma"/>
                <w:iCs/>
                <w:color w:val="000000"/>
                <w:szCs w:val="20"/>
              </w:rPr>
              <w:t>PODACI O PONUDITELJU</w:t>
            </w: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Zajednica gospodarskih subjekata</w:t>
            </w:r>
          </w:p>
        </w:tc>
        <w:tc>
          <w:tcPr>
            <w:tcW w:w="2199"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531"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Naziv Ponuditelja/člana zajednice gospodarskih subjekata ovlaštenog za komunikaciju s Naručiteljem</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Sjedište Ponuditelja/člana zajednice gospodarskih subjekata ovlaštenog za komunikaciju s Naručiteljem</w:t>
            </w:r>
          </w:p>
        </w:tc>
        <w:tc>
          <w:tcPr>
            <w:tcW w:w="4730" w:type="dxa"/>
            <w:gridSpan w:val="3"/>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Adresa za primanje pošte (ako je različita od adrese sjedišta)</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OIB (ili nacionalni identifikacijski broj prema zemlji sjedišta gospodarskog subjekta, ako je primjenjivo)</w:t>
            </w:r>
          </w:p>
        </w:tc>
        <w:tc>
          <w:tcPr>
            <w:tcW w:w="4730" w:type="dxa"/>
            <w:gridSpan w:val="3"/>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Broj računa</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 xml:space="preserve">Navod o tome je li ponuditelj u sustavu PDV-a </w:t>
            </w:r>
          </w:p>
        </w:tc>
        <w:tc>
          <w:tcPr>
            <w:tcW w:w="2479"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51"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Adresa e-pošte</w:t>
            </w:r>
          </w:p>
        </w:tc>
        <w:tc>
          <w:tcPr>
            <w:tcW w:w="4730" w:type="dxa"/>
            <w:gridSpan w:val="3"/>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Kontakt osoba ponuditelja</w:t>
            </w:r>
          </w:p>
        </w:tc>
        <w:tc>
          <w:tcPr>
            <w:tcW w:w="4730" w:type="dxa"/>
            <w:gridSpan w:val="3"/>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Ime/prezime/funkcija osobe ovlaštene za zastupanje Ponuditelja</w:t>
            </w:r>
          </w:p>
        </w:tc>
        <w:tc>
          <w:tcPr>
            <w:tcW w:w="4730" w:type="dxa"/>
            <w:gridSpan w:val="3"/>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Broj telefona</w:t>
            </w:r>
          </w:p>
        </w:tc>
        <w:tc>
          <w:tcPr>
            <w:tcW w:w="4730" w:type="dxa"/>
            <w:gridSpan w:val="3"/>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14558F">
            <w:pPr>
              <w:spacing w:before="60" w:after="60"/>
              <w:jc w:val="left"/>
              <w:rPr>
                <w:rFonts w:cs="Tahoma"/>
                <w:szCs w:val="20"/>
              </w:rPr>
            </w:pPr>
            <w:r w:rsidRPr="00797CF8">
              <w:rPr>
                <w:rFonts w:cs="Tahoma"/>
                <w:szCs w:val="20"/>
              </w:rPr>
              <w:t>Broj telefaksa</w:t>
            </w:r>
          </w:p>
        </w:tc>
        <w:tc>
          <w:tcPr>
            <w:tcW w:w="4730" w:type="dxa"/>
            <w:gridSpan w:val="3"/>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53"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cs="Tahoma"/>
                <w:szCs w:val="20"/>
              </w:rPr>
            </w:pPr>
            <w:r w:rsidRPr="00797CF8">
              <w:rPr>
                <w:rFonts w:cs="Tahoma"/>
                <w:szCs w:val="20"/>
              </w:rPr>
              <w:t>Sudjelovanje Podugovaratelja</w:t>
            </w:r>
          </w:p>
        </w:tc>
        <w:tc>
          <w:tcPr>
            <w:tcW w:w="2479"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51"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rsidTr="0014558F">
        <w:trPr>
          <w:trHeight w:val="36"/>
        </w:trPr>
        <w:tc>
          <w:tcPr>
            <w:tcW w:w="9283" w:type="dxa"/>
            <w:gridSpan w:val="5"/>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90"/>
        </w:trPr>
        <w:tc>
          <w:tcPr>
            <w:tcW w:w="9283" w:type="dxa"/>
            <w:gridSpan w:val="5"/>
            <w:shd w:val="clear" w:color="auto" w:fill="FFFFFF" w:themeFill="background1"/>
            <w:tcMar>
              <w:left w:w="103" w:type="dxa"/>
            </w:tcMar>
            <w:vAlign w:val="center"/>
          </w:tcPr>
          <w:p w:rsidR="0014558F" w:rsidRPr="00797CF8" w:rsidRDefault="0014558F" w:rsidP="008657B6">
            <w:pPr>
              <w:spacing w:before="60" w:after="60"/>
              <w:rPr>
                <w:rFonts w:eastAsia="Times New Roman" w:cs="Tahoma"/>
                <w:szCs w:val="20"/>
              </w:rPr>
            </w:pPr>
            <w:r w:rsidRPr="00797CF8">
              <w:rPr>
                <w:rFonts w:cs="Tahoma"/>
                <w:szCs w:val="20"/>
              </w:rPr>
              <w:t>PONUDA br.______________</w:t>
            </w: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8657B6">
            <w:pPr>
              <w:spacing w:before="60" w:after="60"/>
              <w:rPr>
                <w:rFonts w:cs="Tahoma"/>
                <w:szCs w:val="20"/>
              </w:rPr>
            </w:pPr>
            <w:r w:rsidRPr="00797CF8">
              <w:rPr>
                <w:rFonts w:cs="Tahoma"/>
                <w:szCs w:val="20"/>
              </w:rPr>
              <w:t>Cijena ponude bez PDV-a</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8657B6">
            <w:pPr>
              <w:spacing w:before="60" w:after="60"/>
              <w:rPr>
                <w:rFonts w:cs="Tahoma"/>
                <w:szCs w:val="20"/>
              </w:rPr>
            </w:pPr>
            <w:r w:rsidRPr="00797CF8">
              <w:rPr>
                <w:rFonts w:cs="Tahoma"/>
                <w:szCs w:val="20"/>
              </w:rPr>
              <w:lastRenderedPageBreak/>
              <w:t>PDV (25%)</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8657B6">
            <w:pPr>
              <w:spacing w:before="60" w:after="60"/>
              <w:rPr>
                <w:rFonts w:cs="Tahoma"/>
                <w:szCs w:val="20"/>
              </w:rPr>
            </w:pPr>
            <w:r w:rsidRPr="00797CF8">
              <w:rPr>
                <w:rFonts w:cs="Tahoma"/>
                <w:szCs w:val="20"/>
              </w:rPr>
              <w:t>Cijena ponude s PDV-om</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53" w:type="dxa"/>
            <w:gridSpan w:val="2"/>
            <w:shd w:val="clear" w:color="auto" w:fill="FFFFFF" w:themeFill="background1"/>
            <w:tcMar>
              <w:left w:w="103" w:type="dxa"/>
            </w:tcMar>
            <w:vAlign w:val="center"/>
          </w:tcPr>
          <w:p w:rsidR="0014558F" w:rsidRPr="00797CF8" w:rsidRDefault="0014558F" w:rsidP="008657B6">
            <w:pPr>
              <w:spacing w:before="60" w:after="60"/>
              <w:rPr>
                <w:rFonts w:cs="Tahoma"/>
                <w:szCs w:val="20"/>
              </w:rPr>
            </w:pPr>
            <w:r w:rsidRPr="00797CF8">
              <w:rPr>
                <w:rFonts w:cs="Tahoma"/>
                <w:szCs w:val="20"/>
              </w:rPr>
              <w:t>Rok valjanosti ponude</w:t>
            </w:r>
          </w:p>
        </w:tc>
        <w:tc>
          <w:tcPr>
            <w:tcW w:w="4730" w:type="dxa"/>
            <w:gridSpan w:val="3"/>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36"/>
        </w:trPr>
        <w:tc>
          <w:tcPr>
            <w:tcW w:w="9283" w:type="dxa"/>
            <w:gridSpan w:val="5"/>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513"/>
        </w:trPr>
        <w:tc>
          <w:tcPr>
            <w:tcW w:w="3624" w:type="dxa"/>
            <w:shd w:val="clear" w:color="auto" w:fill="FFFFFF" w:themeFill="background1"/>
            <w:tcMar>
              <w:left w:w="103" w:type="dxa"/>
            </w:tcMar>
            <w:vAlign w:val="center"/>
          </w:tcPr>
          <w:p w:rsidR="0014558F" w:rsidRPr="00797CF8" w:rsidRDefault="0014558F" w:rsidP="008657B6">
            <w:pPr>
              <w:spacing w:after="0"/>
              <w:rPr>
                <w:rFonts w:cs="Tahoma"/>
                <w:szCs w:val="20"/>
              </w:rPr>
            </w:pPr>
          </w:p>
        </w:tc>
        <w:tc>
          <w:tcPr>
            <w:tcW w:w="5659" w:type="dxa"/>
            <w:gridSpan w:val="4"/>
            <w:shd w:val="clear" w:color="auto" w:fill="FFFFFF" w:themeFill="background1"/>
            <w:vAlign w:val="center"/>
          </w:tcPr>
          <w:p w:rsidR="0014558F" w:rsidRPr="00797CF8" w:rsidRDefault="0014558F" w:rsidP="008657B6">
            <w:pPr>
              <w:spacing w:after="0"/>
              <w:rPr>
                <w:rFonts w:eastAsia="Times New Roman" w:cs="Tahoma"/>
                <w:szCs w:val="20"/>
              </w:rPr>
            </w:pPr>
            <w:r w:rsidRPr="00797CF8">
              <w:rPr>
                <w:rFonts w:cs="Tahoma"/>
                <w:bCs/>
                <w:szCs w:val="20"/>
              </w:rPr>
              <w:t>M.P.</w:t>
            </w:r>
            <w:r w:rsidRPr="00797CF8">
              <w:rPr>
                <w:rStyle w:val="FootnoteReference"/>
                <w:rFonts w:cs="Tahoma"/>
                <w:bCs/>
                <w:szCs w:val="20"/>
              </w:rPr>
              <w:footnoteReference w:id="3"/>
            </w:r>
          </w:p>
        </w:tc>
      </w:tr>
      <w:tr w:rsidR="0014558F" w:rsidRPr="00797CF8" w:rsidTr="0014558F">
        <w:trPr>
          <w:trHeight w:val="90"/>
        </w:trPr>
        <w:tc>
          <w:tcPr>
            <w:tcW w:w="3624" w:type="dxa"/>
            <w:shd w:val="clear" w:color="auto" w:fill="FFFFFF" w:themeFill="background1"/>
            <w:tcMar>
              <w:left w:w="103" w:type="dxa"/>
            </w:tcMar>
            <w:vAlign w:val="center"/>
          </w:tcPr>
          <w:p w:rsidR="0014558F" w:rsidRPr="00797CF8" w:rsidRDefault="0014558F" w:rsidP="008657B6">
            <w:pPr>
              <w:spacing w:after="0"/>
              <w:rPr>
                <w:rFonts w:cs="Tahoma"/>
                <w:i/>
                <w:sz w:val="16"/>
                <w:szCs w:val="16"/>
              </w:rPr>
            </w:pPr>
            <w:r w:rsidRPr="00797CF8">
              <w:rPr>
                <w:rFonts w:cs="Tahoma"/>
                <w:i/>
                <w:sz w:val="16"/>
                <w:szCs w:val="16"/>
              </w:rPr>
              <w:t>mjesto/datum</w:t>
            </w:r>
          </w:p>
        </w:tc>
        <w:tc>
          <w:tcPr>
            <w:tcW w:w="5659" w:type="dxa"/>
            <w:gridSpan w:val="4"/>
            <w:shd w:val="clear" w:color="auto" w:fill="FFFFFF" w:themeFill="background1"/>
            <w:vAlign w:val="center"/>
          </w:tcPr>
          <w:p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rsidR="0014558F" w:rsidRPr="0014558F" w:rsidRDefault="0014558F" w:rsidP="0014558F">
      <w:pPr>
        <w:rPr>
          <w:lang w:eastAsia="en-US"/>
        </w:rPr>
      </w:pPr>
    </w:p>
    <w:p w:rsidR="0014558F" w:rsidRDefault="0014558F">
      <w:pPr>
        <w:spacing w:after="200"/>
        <w:jc w:val="left"/>
        <w:rPr>
          <w:b/>
          <w:szCs w:val="26"/>
          <w:lang w:eastAsia="en-US"/>
        </w:rPr>
      </w:pPr>
      <w:r>
        <w:br w:type="page"/>
      </w:r>
    </w:p>
    <w:p w:rsidR="0014558F" w:rsidRDefault="0014558F" w:rsidP="0014558F">
      <w:pPr>
        <w:pStyle w:val="Heading2"/>
        <w:numPr>
          <w:ilvl w:val="0"/>
          <w:numId w:val="0"/>
        </w:numPr>
        <w:ind w:left="576" w:hanging="576"/>
      </w:pPr>
      <w:bookmarkStart w:id="114" w:name="_Toc51879528"/>
      <w:r>
        <w:lastRenderedPageBreak/>
        <w:t>Obrazac 2a – Dodatak I Ponudbenom listu</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596"/>
        <w:gridCol w:w="69"/>
        <w:gridCol w:w="2524"/>
        <w:gridCol w:w="2289"/>
      </w:tblGrid>
      <w:tr w:rsidR="0014558F" w:rsidRPr="00797CF8" w:rsidTr="0014558F">
        <w:trPr>
          <w:trHeight w:val="251"/>
        </w:trPr>
        <w:tc>
          <w:tcPr>
            <w:tcW w:w="4546" w:type="dxa"/>
            <w:gridSpan w:val="2"/>
            <w:shd w:val="clear" w:color="auto" w:fill="D9D9D9" w:themeFill="background1" w:themeFillShade="D9"/>
            <w:tcMar>
              <w:left w:w="103" w:type="dxa"/>
            </w:tcMar>
            <w:vAlign w:val="center"/>
          </w:tcPr>
          <w:p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691" w:type="dxa"/>
            <w:gridSpan w:val="2"/>
            <w:shd w:val="clear" w:color="auto" w:fill="D9D9D9" w:themeFill="background1" w:themeFillShade="D9"/>
            <w:vAlign w:val="center"/>
          </w:tcPr>
          <w:p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rsidTr="0014558F">
        <w:trPr>
          <w:trHeight w:val="584"/>
        </w:trPr>
        <w:tc>
          <w:tcPr>
            <w:tcW w:w="4546" w:type="dxa"/>
            <w:gridSpan w:val="2"/>
            <w:shd w:val="clear" w:color="auto" w:fill="D9D9D9" w:themeFill="background1" w:themeFillShade="D9"/>
            <w:tcMar>
              <w:left w:w="103" w:type="dxa"/>
            </w:tcMar>
            <w:vAlign w:val="center"/>
          </w:tcPr>
          <w:p w:rsidR="0014558F" w:rsidRPr="00797CF8" w:rsidRDefault="0014558F" w:rsidP="0014558F">
            <w:pPr>
              <w:jc w:val="left"/>
              <w:rPr>
                <w:rFonts w:cs="Tahoma"/>
                <w:szCs w:val="20"/>
              </w:rPr>
            </w:pPr>
            <w:r w:rsidRPr="00797CF8">
              <w:rPr>
                <w:rFonts w:cs="Tahoma"/>
                <w:szCs w:val="20"/>
              </w:rPr>
              <w:t>Grad Drniš</w:t>
            </w:r>
          </w:p>
          <w:p w:rsidR="0014558F" w:rsidRPr="00797CF8" w:rsidRDefault="0014558F" w:rsidP="0014558F">
            <w:pPr>
              <w:jc w:val="left"/>
              <w:rPr>
                <w:rFonts w:cs="Tahoma"/>
                <w:szCs w:val="20"/>
              </w:rPr>
            </w:pPr>
            <w:r w:rsidRPr="00797CF8">
              <w:rPr>
                <w:rFonts w:cs="Tahoma"/>
                <w:szCs w:val="20"/>
              </w:rPr>
              <w:t>Trg kralja Tomislava 1</w:t>
            </w:r>
          </w:p>
          <w:p w:rsidR="0014558F" w:rsidRPr="00797CF8" w:rsidRDefault="0014558F" w:rsidP="0014558F">
            <w:pPr>
              <w:spacing w:before="60" w:after="60"/>
              <w:rPr>
                <w:rFonts w:eastAsia="Times New Roman" w:cs="Tahoma"/>
                <w:bCs/>
                <w:szCs w:val="20"/>
              </w:rPr>
            </w:pPr>
            <w:r w:rsidRPr="00797CF8">
              <w:rPr>
                <w:rFonts w:cs="Tahoma"/>
                <w:szCs w:val="20"/>
              </w:rPr>
              <w:t>22320 Drniš</w:t>
            </w:r>
          </w:p>
        </w:tc>
        <w:tc>
          <w:tcPr>
            <w:tcW w:w="4691" w:type="dxa"/>
            <w:gridSpan w:val="2"/>
            <w:shd w:val="clear" w:color="auto" w:fill="D9D9D9" w:themeFill="background1" w:themeFillShade="D9"/>
            <w:vAlign w:val="center"/>
          </w:tcPr>
          <w:p w:rsidR="0014558F" w:rsidRPr="00797CF8" w:rsidRDefault="0014558F" w:rsidP="0014558F">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14558F" w:rsidRPr="00797CF8" w:rsidTr="0014558F">
        <w:trPr>
          <w:trHeight w:val="150"/>
        </w:trPr>
        <w:tc>
          <w:tcPr>
            <w:tcW w:w="9237" w:type="dxa"/>
            <w:gridSpan w:val="4"/>
            <w:shd w:val="clear" w:color="auto" w:fill="FFFFFF" w:themeFill="background1"/>
            <w:tcMar>
              <w:left w:w="103" w:type="dxa"/>
            </w:tcMar>
            <w:vAlign w:val="center"/>
          </w:tcPr>
          <w:p w:rsidR="0014558F" w:rsidRPr="00797CF8" w:rsidRDefault="0014558F" w:rsidP="008657B6">
            <w:pPr>
              <w:spacing w:after="0"/>
              <w:jc w:val="center"/>
              <w:rPr>
                <w:rFonts w:eastAsia="Times New Roman" w:cs="Tahoma"/>
                <w:b/>
                <w:bCs/>
                <w:sz w:val="16"/>
                <w:szCs w:val="16"/>
              </w:rPr>
            </w:pPr>
          </w:p>
        </w:tc>
      </w:tr>
      <w:tr w:rsidR="0014558F" w:rsidRPr="00797CF8" w:rsidTr="0014558F">
        <w:trPr>
          <w:trHeight w:val="90"/>
        </w:trPr>
        <w:tc>
          <w:tcPr>
            <w:tcW w:w="9237" w:type="dxa"/>
            <w:gridSpan w:val="4"/>
            <w:shd w:val="clear" w:color="auto" w:fill="D9D9D9" w:themeFill="background1" w:themeFillShade="D9"/>
            <w:tcMar>
              <w:left w:w="103" w:type="dxa"/>
            </w:tcMar>
            <w:vAlign w:val="center"/>
          </w:tcPr>
          <w:p w:rsidR="0014558F" w:rsidRPr="00797CF8" w:rsidRDefault="0014558F" w:rsidP="008657B6">
            <w:pPr>
              <w:jc w:val="center"/>
              <w:rPr>
                <w:rFonts w:eastAsia="Times New Roman" w:cs="Tahoma"/>
                <w:b/>
                <w:szCs w:val="20"/>
              </w:rPr>
            </w:pPr>
            <w:r w:rsidRPr="00797CF8">
              <w:rPr>
                <w:rFonts w:eastAsia="Times New Roman" w:cs="Tahoma"/>
                <w:b/>
                <w:szCs w:val="20"/>
              </w:rPr>
              <w:t>PODACI O ČLANOVIMA ZAJEDNICE GOSPODARSKIH SUBJEKATA</w:t>
            </w: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jc w:val="left"/>
              <w:rPr>
                <w:rFonts w:eastAsia="Calibri" w:cs="Tahoma"/>
                <w:szCs w:val="20"/>
              </w:rPr>
            </w:pPr>
            <w:r w:rsidRPr="00797CF8">
              <w:rPr>
                <w:rFonts w:eastAsia="Calibri" w:cs="Tahoma"/>
                <w:szCs w:val="20"/>
              </w:rPr>
              <w:t>Naziv člana zajednice gospodarskih</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Sjedište</w:t>
            </w:r>
          </w:p>
        </w:tc>
        <w:tc>
          <w:tcPr>
            <w:tcW w:w="4691" w:type="dxa"/>
            <w:gridSpan w:val="2"/>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Adresa za primanje pošte (ako je različita od adrese sjedišta)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OIB (ili nacionalni identifikacijski broj prema zemlji sjedišta gospodarskog subjekta, ako je primjenjivo)</w:t>
            </w:r>
          </w:p>
        </w:tc>
        <w:tc>
          <w:tcPr>
            <w:tcW w:w="4691" w:type="dxa"/>
            <w:gridSpan w:val="2"/>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računa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 xml:space="preserve">Gospodarski subjekt u sustavu PDV-a </w:t>
            </w:r>
          </w:p>
        </w:tc>
        <w:tc>
          <w:tcPr>
            <w:tcW w:w="2460"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31"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Adresa e-pošte</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Kontakt osoba</w:t>
            </w:r>
          </w:p>
        </w:tc>
        <w:tc>
          <w:tcPr>
            <w:tcW w:w="4691"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Ime/prezime/funkcija osobe ovlaštene za zastupanje</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telefona</w:t>
            </w:r>
          </w:p>
        </w:tc>
        <w:tc>
          <w:tcPr>
            <w:tcW w:w="4691"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telefaksa</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193"/>
        </w:trPr>
        <w:tc>
          <w:tcPr>
            <w:tcW w:w="9237" w:type="dxa"/>
            <w:gridSpan w:val="4"/>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Predmet, količina, vrijednost i postotni udio koji će pružiti član zajednice gospodarskih subjekata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166"/>
        </w:trPr>
        <w:tc>
          <w:tcPr>
            <w:tcW w:w="9237" w:type="dxa"/>
            <w:gridSpan w:val="4"/>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737"/>
        </w:trPr>
        <w:tc>
          <w:tcPr>
            <w:tcW w:w="4479" w:type="dxa"/>
            <w:shd w:val="clear" w:color="auto" w:fill="FFFFFF" w:themeFill="background1"/>
            <w:tcMar>
              <w:left w:w="103" w:type="dxa"/>
            </w:tcMar>
            <w:vAlign w:val="center"/>
          </w:tcPr>
          <w:p w:rsidR="0014558F" w:rsidRPr="00797CF8" w:rsidRDefault="0014558F" w:rsidP="008657B6">
            <w:pPr>
              <w:spacing w:after="0"/>
              <w:rPr>
                <w:rFonts w:eastAsia="Calibri" w:cs="Tahoma"/>
                <w:szCs w:val="20"/>
              </w:rPr>
            </w:pPr>
          </w:p>
        </w:tc>
        <w:tc>
          <w:tcPr>
            <w:tcW w:w="4758" w:type="dxa"/>
            <w:gridSpan w:val="3"/>
            <w:shd w:val="clear" w:color="auto" w:fill="FFFFFF" w:themeFill="background1"/>
            <w:vAlign w:val="center"/>
          </w:tcPr>
          <w:p w:rsidR="0014558F" w:rsidRPr="00797CF8" w:rsidRDefault="0014558F" w:rsidP="008657B6">
            <w:pPr>
              <w:spacing w:after="0"/>
              <w:rPr>
                <w:rFonts w:eastAsia="Times New Roman" w:cs="Tahoma"/>
                <w:szCs w:val="20"/>
              </w:rPr>
            </w:pPr>
            <w:r w:rsidRPr="00797CF8">
              <w:rPr>
                <w:rFonts w:eastAsia="Calibri" w:cs="Tahoma"/>
                <w:bCs/>
                <w:szCs w:val="20"/>
              </w:rPr>
              <w:t>M.P.</w:t>
            </w:r>
            <w:r w:rsidRPr="00797CF8">
              <w:rPr>
                <w:rFonts w:eastAsia="Calibri" w:cs="Tahoma"/>
                <w:bCs/>
                <w:szCs w:val="20"/>
                <w:vertAlign w:val="superscript"/>
              </w:rPr>
              <w:footnoteReference w:id="4"/>
            </w:r>
          </w:p>
        </w:tc>
      </w:tr>
      <w:tr w:rsidR="0014558F" w:rsidRPr="00797CF8" w:rsidTr="0014558F">
        <w:trPr>
          <w:trHeight w:val="90"/>
        </w:trPr>
        <w:tc>
          <w:tcPr>
            <w:tcW w:w="4479" w:type="dxa"/>
            <w:shd w:val="clear" w:color="auto" w:fill="FFFFFF" w:themeFill="background1"/>
            <w:tcMar>
              <w:left w:w="103" w:type="dxa"/>
            </w:tcMar>
            <w:vAlign w:val="center"/>
          </w:tcPr>
          <w:p w:rsidR="0014558F" w:rsidRPr="00797CF8" w:rsidRDefault="0014558F" w:rsidP="008657B6">
            <w:pPr>
              <w:spacing w:after="0"/>
              <w:rPr>
                <w:rFonts w:eastAsia="Calibri" w:cs="Tahoma"/>
                <w:i/>
                <w:sz w:val="16"/>
                <w:szCs w:val="16"/>
              </w:rPr>
            </w:pPr>
            <w:r w:rsidRPr="00797CF8">
              <w:rPr>
                <w:rFonts w:eastAsia="Calibri" w:cs="Tahoma"/>
                <w:i/>
                <w:sz w:val="16"/>
                <w:szCs w:val="16"/>
              </w:rPr>
              <w:t>mjesto/datum</w:t>
            </w:r>
          </w:p>
        </w:tc>
        <w:tc>
          <w:tcPr>
            <w:tcW w:w="4758" w:type="dxa"/>
            <w:gridSpan w:val="3"/>
            <w:shd w:val="clear" w:color="auto" w:fill="FFFFFF" w:themeFill="background1"/>
            <w:vAlign w:val="center"/>
          </w:tcPr>
          <w:p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rsidR="0014558F" w:rsidRDefault="0014558F" w:rsidP="0014558F">
      <w:pPr>
        <w:spacing w:after="0" w:line="240" w:lineRule="auto"/>
      </w:pPr>
      <w:r>
        <w:br w:type="page"/>
      </w:r>
    </w:p>
    <w:p w:rsidR="0014558F" w:rsidRDefault="0014558F" w:rsidP="0014558F">
      <w:pPr>
        <w:pStyle w:val="Heading2"/>
        <w:numPr>
          <w:ilvl w:val="0"/>
          <w:numId w:val="0"/>
        </w:numPr>
        <w:ind w:left="576" w:hanging="576"/>
      </w:pPr>
      <w:bookmarkStart w:id="115" w:name="_Toc51879529"/>
      <w:r>
        <w:lastRenderedPageBreak/>
        <w:t>Obrazac 2b – Dodatak II Ponudbenom listu</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596"/>
        <w:gridCol w:w="69"/>
        <w:gridCol w:w="2524"/>
        <w:gridCol w:w="2289"/>
      </w:tblGrid>
      <w:tr w:rsidR="0014558F" w:rsidRPr="00797CF8" w:rsidTr="0014558F">
        <w:trPr>
          <w:trHeight w:val="251"/>
        </w:trPr>
        <w:tc>
          <w:tcPr>
            <w:tcW w:w="4546" w:type="dxa"/>
            <w:gridSpan w:val="2"/>
            <w:shd w:val="clear" w:color="auto" w:fill="D9D9D9" w:themeFill="background1" w:themeFillShade="D9"/>
            <w:tcMar>
              <w:left w:w="103" w:type="dxa"/>
            </w:tcMar>
            <w:vAlign w:val="center"/>
          </w:tcPr>
          <w:p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691" w:type="dxa"/>
            <w:gridSpan w:val="2"/>
            <w:shd w:val="clear" w:color="auto" w:fill="D9D9D9" w:themeFill="background1" w:themeFillShade="D9"/>
            <w:vAlign w:val="center"/>
          </w:tcPr>
          <w:p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rsidTr="0014558F">
        <w:trPr>
          <w:trHeight w:val="584"/>
        </w:trPr>
        <w:tc>
          <w:tcPr>
            <w:tcW w:w="4546" w:type="dxa"/>
            <w:gridSpan w:val="2"/>
            <w:shd w:val="clear" w:color="auto" w:fill="D9D9D9" w:themeFill="background1" w:themeFillShade="D9"/>
            <w:tcMar>
              <w:left w:w="103" w:type="dxa"/>
            </w:tcMar>
            <w:vAlign w:val="center"/>
          </w:tcPr>
          <w:p w:rsidR="0014558F" w:rsidRPr="00797CF8" w:rsidRDefault="0014558F" w:rsidP="0014558F">
            <w:pPr>
              <w:jc w:val="left"/>
              <w:rPr>
                <w:rFonts w:cs="Tahoma"/>
                <w:szCs w:val="20"/>
              </w:rPr>
            </w:pPr>
            <w:r w:rsidRPr="00797CF8">
              <w:rPr>
                <w:rFonts w:cs="Tahoma"/>
                <w:szCs w:val="20"/>
              </w:rPr>
              <w:t>Grad Drniš</w:t>
            </w:r>
          </w:p>
          <w:p w:rsidR="0014558F" w:rsidRPr="00797CF8" w:rsidRDefault="0014558F" w:rsidP="0014558F">
            <w:pPr>
              <w:jc w:val="left"/>
              <w:rPr>
                <w:rFonts w:cs="Tahoma"/>
                <w:szCs w:val="20"/>
              </w:rPr>
            </w:pPr>
            <w:r w:rsidRPr="00797CF8">
              <w:rPr>
                <w:rFonts w:cs="Tahoma"/>
                <w:szCs w:val="20"/>
              </w:rPr>
              <w:t>Trg kralja Tomislava 1</w:t>
            </w:r>
          </w:p>
          <w:p w:rsidR="0014558F" w:rsidRPr="00797CF8" w:rsidRDefault="0014558F" w:rsidP="0014558F">
            <w:pPr>
              <w:spacing w:before="60" w:after="60"/>
              <w:rPr>
                <w:rFonts w:eastAsia="Times New Roman" w:cs="Tahoma"/>
                <w:bCs/>
                <w:szCs w:val="20"/>
              </w:rPr>
            </w:pPr>
            <w:r w:rsidRPr="00797CF8">
              <w:rPr>
                <w:rFonts w:cs="Tahoma"/>
                <w:szCs w:val="20"/>
              </w:rPr>
              <w:t>22320 Drniš</w:t>
            </w:r>
          </w:p>
        </w:tc>
        <w:tc>
          <w:tcPr>
            <w:tcW w:w="4691" w:type="dxa"/>
            <w:gridSpan w:val="2"/>
            <w:shd w:val="clear" w:color="auto" w:fill="D9D9D9" w:themeFill="background1" w:themeFillShade="D9"/>
            <w:vAlign w:val="center"/>
          </w:tcPr>
          <w:p w:rsidR="0014558F" w:rsidRPr="00797CF8" w:rsidRDefault="0014558F" w:rsidP="0014558F">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„Moseć“u Gradu Drnišu</w:t>
            </w:r>
          </w:p>
        </w:tc>
      </w:tr>
      <w:tr w:rsidR="0014558F" w:rsidRPr="00797CF8" w:rsidTr="0014558F">
        <w:trPr>
          <w:trHeight w:val="150"/>
        </w:trPr>
        <w:tc>
          <w:tcPr>
            <w:tcW w:w="9237" w:type="dxa"/>
            <w:gridSpan w:val="4"/>
            <w:shd w:val="clear" w:color="auto" w:fill="FFFFFF" w:themeFill="background1"/>
            <w:tcMar>
              <w:left w:w="103" w:type="dxa"/>
            </w:tcMar>
            <w:vAlign w:val="center"/>
          </w:tcPr>
          <w:p w:rsidR="0014558F" w:rsidRPr="00797CF8" w:rsidRDefault="0014558F" w:rsidP="008657B6">
            <w:pPr>
              <w:spacing w:after="0"/>
              <w:jc w:val="center"/>
              <w:rPr>
                <w:rFonts w:eastAsia="Times New Roman" w:cs="Tahoma"/>
                <w:b/>
                <w:bCs/>
                <w:sz w:val="16"/>
                <w:szCs w:val="16"/>
              </w:rPr>
            </w:pPr>
          </w:p>
        </w:tc>
      </w:tr>
      <w:tr w:rsidR="0014558F" w:rsidRPr="00797CF8" w:rsidTr="0014558F">
        <w:trPr>
          <w:trHeight w:val="90"/>
        </w:trPr>
        <w:tc>
          <w:tcPr>
            <w:tcW w:w="9237" w:type="dxa"/>
            <w:gridSpan w:val="4"/>
            <w:shd w:val="clear" w:color="auto" w:fill="D9D9D9" w:themeFill="background1" w:themeFillShade="D9"/>
            <w:tcMar>
              <w:left w:w="103" w:type="dxa"/>
            </w:tcMar>
            <w:vAlign w:val="center"/>
          </w:tcPr>
          <w:p w:rsidR="0014558F" w:rsidRPr="00797CF8" w:rsidRDefault="0014558F" w:rsidP="008657B6">
            <w:pPr>
              <w:jc w:val="center"/>
              <w:rPr>
                <w:rFonts w:eastAsia="Times New Roman" w:cs="Tahoma"/>
                <w:b/>
                <w:szCs w:val="20"/>
              </w:rPr>
            </w:pPr>
            <w:r w:rsidRPr="00797CF8">
              <w:rPr>
                <w:rFonts w:eastAsia="Times New Roman" w:cs="Tahoma"/>
                <w:b/>
                <w:szCs w:val="20"/>
              </w:rPr>
              <w:t>PODACI O PODUGOVARATELJIMA</w:t>
            </w: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jc w:val="left"/>
              <w:rPr>
                <w:rFonts w:eastAsia="Calibri" w:cs="Tahoma"/>
                <w:szCs w:val="20"/>
              </w:rPr>
            </w:pPr>
            <w:r w:rsidRPr="00797CF8">
              <w:rPr>
                <w:rFonts w:eastAsia="Calibri" w:cs="Tahoma"/>
                <w:szCs w:val="20"/>
              </w:rPr>
              <w:t>Naziv podugovaratelja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Sjedište</w:t>
            </w:r>
          </w:p>
        </w:tc>
        <w:tc>
          <w:tcPr>
            <w:tcW w:w="4691" w:type="dxa"/>
            <w:gridSpan w:val="2"/>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Adresa za primanje pošte (ako je različita od adrese sjedišta)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OIB (ili nacionalni identifikacijski broj prema zemlji sjedišta gospodarskog subjekta, ako je primjenjivo)</w:t>
            </w:r>
          </w:p>
        </w:tc>
        <w:tc>
          <w:tcPr>
            <w:tcW w:w="4691" w:type="dxa"/>
            <w:gridSpan w:val="2"/>
            <w:shd w:val="clear" w:color="auto" w:fill="D9D9D9" w:themeFill="background1" w:themeFillShade="D9"/>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računa</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 xml:space="preserve">Gospodarski subjekt u sustavu PDV-a </w:t>
            </w:r>
          </w:p>
        </w:tc>
        <w:tc>
          <w:tcPr>
            <w:tcW w:w="2460"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31" w:type="dxa"/>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Adresa e-pošte</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Kontakt osoba</w:t>
            </w:r>
          </w:p>
        </w:tc>
        <w:tc>
          <w:tcPr>
            <w:tcW w:w="4691"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Ime/prezime/funkcija osobe ovlaštene za zastupanje</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D9D9D9" w:themeFill="background1" w:themeFillShade="D9"/>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telefona</w:t>
            </w:r>
          </w:p>
        </w:tc>
        <w:tc>
          <w:tcPr>
            <w:tcW w:w="4691" w:type="dxa"/>
            <w:gridSpan w:val="2"/>
            <w:shd w:val="clear" w:color="auto" w:fill="D9D9D9" w:themeFill="background1" w:themeFillShade="D9"/>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Broj telefaksa</w:t>
            </w:r>
          </w:p>
        </w:tc>
        <w:tc>
          <w:tcPr>
            <w:tcW w:w="4691" w:type="dxa"/>
            <w:gridSpan w:val="2"/>
            <w:shd w:val="clear" w:color="auto" w:fill="FFFFFF" w:themeFill="background1"/>
            <w:vAlign w:val="center"/>
          </w:tcPr>
          <w:p w:rsidR="0014558F" w:rsidRPr="00797CF8" w:rsidRDefault="0014558F" w:rsidP="008657B6">
            <w:pPr>
              <w:spacing w:before="60" w:after="60"/>
              <w:jc w:val="center"/>
              <w:rPr>
                <w:rFonts w:eastAsia="Times New Roman" w:cs="Tahoma"/>
                <w:szCs w:val="20"/>
              </w:rPr>
            </w:pPr>
          </w:p>
        </w:tc>
      </w:tr>
      <w:tr w:rsidR="0014558F" w:rsidRPr="00797CF8" w:rsidTr="0014558F">
        <w:trPr>
          <w:trHeight w:val="193"/>
        </w:trPr>
        <w:tc>
          <w:tcPr>
            <w:tcW w:w="9237" w:type="dxa"/>
            <w:gridSpan w:val="4"/>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90"/>
        </w:trPr>
        <w:tc>
          <w:tcPr>
            <w:tcW w:w="4546" w:type="dxa"/>
            <w:gridSpan w:val="2"/>
            <w:shd w:val="clear" w:color="auto" w:fill="FFFFFF" w:themeFill="background1"/>
            <w:tcMar>
              <w:left w:w="103" w:type="dxa"/>
            </w:tcMar>
            <w:vAlign w:val="center"/>
          </w:tcPr>
          <w:p w:rsidR="0014558F" w:rsidRPr="00797CF8" w:rsidRDefault="0014558F" w:rsidP="008657B6">
            <w:pPr>
              <w:spacing w:before="60" w:after="60"/>
              <w:rPr>
                <w:rFonts w:eastAsia="Calibri" w:cs="Tahoma"/>
                <w:szCs w:val="20"/>
              </w:rPr>
            </w:pPr>
            <w:r w:rsidRPr="00797CF8">
              <w:rPr>
                <w:rFonts w:eastAsia="Calibri" w:cs="Tahoma"/>
                <w:szCs w:val="20"/>
              </w:rPr>
              <w:t>Dio ugovora koji će izvršavati podugovaratelj (predmet, količina, vrijednost podugovora i postotni dio ugovora koji se daje u podugovor)</w:t>
            </w:r>
          </w:p>
        </w:tc>
        <w:tc>
          <w:tcPr>
            <w:tcW w:w="4691" w:type="dxa"/>
            <w:gridSpan w:val="2"/>
            <w:shd w:val="clear" w:color="auto" w:fill="FFFFFF" w:themeFill="background1"/>
            <w:vAlign w:val="center"/>
          </w:tcPr>
          <w:p w:rsidR="0014558F" w:rsidRPr="00797CF8" w:rsidRDefault="0014558F" w:rsidP="008657B6">
            <w:pPr>
              <w:spacing w:before="60" w:after="60"/>
              <w:rPr>
                <w:rFonts w:eastAsia="Times New Roman" w:cs="Tahoma"/>
                <w:szCs w:val="20"/>
              </w:rPr>
            </w:pPr>
          </w:p>
        </w:tc>
      </w:tr>
      <w:tr w:rsidR="0014558F" w:rsidRPr="00797CF8" w:rsidTr="0014558F">
        <w:trPr>
          <w:trHeight w:val="166"/>
        </w:trPr>
        <w:tc>
          <w:tcPr>
            <w:tcW w:w="9237" w:type="dxa"/>
            <w:gridSpan w:val="4"/>
            <w:shd w:val="clear" w:color="auto" w:fill="FFFFFF" w:themeFill="background1"/>
            <w:tcMar>
              <w:left w:w="103" w:type="dxa"/>
            </w:tcMar>
            <w:vAlign w:val="center"/>
          </w:tcPr>
          <w:p w:rsidR="0014558F" w:rsidRPr="00797CF8" w:rsidRDefault="0014558F" w:rsidP="008657B6">
            <w:pPr>
              <w:spacing w:after="0"/>
              <w:rPr>
                <w:rFonts w:eastAsia="Times New Roman" w:cs="Tahoma"/>
                <w:szCs w:val="20"/>
              </w:rPr>
            </w:pPr>
          </w:p>
        </w:tc>
      </w:tr>
      <w:tr w:rsidR="0014558F" w:rsidRPr="00797CF8" w:rsidTr="0014558F">
        <w:trPr>
          <w:trHeight w:val="737"/>
        </w:trPr>
        <w:tc>
          <w:tcPr>
            <w:tcW w:w="4479" w:type="dxa"/>
            <w:shd w:val="clear" w:color="auto" w:fill="FFFFFF" w:themeFill="background1"/>
            <w:tcMar>
              <w:left w:w="103" w:type="dxa"/>
            </w:tcMar>
            <w:vAlign w:val="center"/>
          </w:tcPr>
          <w:p w:rsidR="0014558F" w:rsidRPr="00797CF8" w:rsidRDefault="0014558F" w:rsidP="008657B6">
            <w:pPr>
              <w:spacing w:after="0"/>
              <w:rPr>
                <w:rFonts w:eastAsia="Calibri" w:cs="Tahoma"/>
                <w:szCs w:val="20"/>
              </w:rPr>
            </w:pPr>
          </w:p>
        </w:tc>
        <w:tc>
          <w:tcPr>
            <w:tcW w:w="4758" w:type="dxa"/>
            <w:gridSpan w:val="3"/>
            <w:shd w:val="clear" w:color="auto" w:fill="FFFFFF" w:themeFill="background1"/>
            <w:vAlign w:val="center"/>
          </w:tcPr>
          <w:p w:rsidR="0014558F" w:rsidRPr="00797CF8" w:rsidRDefault="0014558F" w:rsidP="008657B6">
            <w:pPr>
              <w:spacing w:after="0"/>
              <w:rPr>
                <w:rFonts w:eastAsia="Times New Roman" w:cs="Tahoma"/>
                <w:szCs w:val="20"/>
              </w:rPr>
            </w:pPr>
            <w:r w:rsidRPr="00797CF8">
              <w:rPr>
                <w:rFonts w:eastAsia="Calibri" w:cs="Tahoma"/>
                <w:bCs/>
                <w:szCs w:val="20"/>
              </w:rPr>
              <w:t>M.P.</w:t>
            </w:r>
            <w:r w:rsidRPr="00797CF8">
              <w:rPr>
                <w:rFonts w:eastAsia="Calibri" w:cs="Tahoma"/>
                <w:bCs/>
                <w:szCs w:val="20"/>
                <w:vertAlign w:val="superscript"/>
              </w:rPr>
              <w:footnoteReference w:id="5"/>
            </w:r>
          </w:p>
        </w:tc>
      </w:tr>
      <w:tr w:rsidR="0014558F" w:rsidRPr="00797CF8" w:rsidTr="0014558F">
        <w:trPr>
          <w:trHeight w:val="90"/>
        </w:trPr>
        <w:tc>
          <w:tcPr>
            <w:tcW w:w="4479" w:type="dxa"/>
            <w:shd w:val="clear" w:color="auto" w:fill="FFFFFF" w:themeFill="background1"/>
            <w:tcMar>
              <w:left w:w="103" w:type="dxa"/>
            </w:tcMar>
            <w:vAlign w:val="center"/>
          </w:tcPr>
          <w:p w:rsidR="0014558F" w:rsidRPr="00797CF8" w:rsidRDefault="0014558F" w:rsidP="008657B6">
            <w:pPr>
              <w:spacing w:after="0"/>
              <w:rPr>
                <w:rFonts w:eastAsia="Calibri" w:cs="Tahoma"/>
                <w:i/>
                <w:sz w:val="16"/>
                <w:szCs w:val="16"/>
              </w:rPr>
            </w:pPr>
            <w:r w:rsidRPr="00797CF8">
              <w:rPr>
                <w:rFonts w:eastAsia="Calibri" w:cs="Tahoma"/>
                <w:i/>
                <w:sz w:val="16"/>
                <w:szCs w:val="16"/>
              </w:rPr>
              <w:t>mjesto/datum</w:t>
            </w:r>
          </w:p>
        </w:tc>
        <w:tc>
          <w:tcPr>
            <w:tcW w:w="4758" w:type="dxa"/>
            <w:gridSpan w:val="3"/>
            <w:shd w:val="clear" w:color="auto" w:fill="FFFFFF" w:themeFill="background1"/>
            <w:vAlign w:val="center"/>
          </w:tcPr>
          <w:p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rsidR="00392C72" w:rsidRDefault="00392C72" w:rsidP="00A14EF6">
      <w:pPr>
        <w:pStyle w:val="Heading2"/>
        <w:numPr>
          <w:ilvl w:val="0"/>
          <w:numId w:val="0"/>
        </w:numPr>
        <w:ind w:left="576" w:hanging="576"/>
      </w:pPr>
    </w:p>
    <w:p w:rsidR="00392C72" w:rsidRDefault="00392C72">
      <w:pPr>
        <w:spacing w:after="200"/>
        <w:jc w:val="left"/>
        <w:rPr>
          <w:b/>
          <w:szCs w:val="26"/>
          <w:lang w:eastAsia="en-US"/>
        </w:rPr>
      </w:pPr>
      <w:r>
        <w:br w:type="page"/>
      </w:r>
    </w:p>
    <w:p w:rsidR="004B2711" w:rsidRPr="00F70EC9" w:rsidRDefault="004B2711" w:rsidP="00A14EF6">
      <w:pPr>
        <w:pStyle w:val="Heading2"/>
        <w:numPr>
          <w:ilvl w:val="0"/>
          <w:numId w:val="0"/>
        </w:numPr>
        <w:ind w:left="576" w:hanging="576"/>
      </w:pPr>
      <w:bookmarkStart w:id="116" w:name="_Toc51879530"/>
      <w:r w:rsidRPr="00F70EC9">
        <w:lastRenderedPageBreak/>
        <w:t xml:space="preserve">Obrazac </w:t>
      </w:r>
      <w:r w:rsidR="00392C72">
        <w:t>3</w:t>
      </w:r>
      <w:r w:rsidRPr="00F70EC9">
        <w:t xml:space="preserve"> – Izjava o nekažnjavanju za osobe i gospodarski subjekt sa poslovnim nastanom u Republici Hrvatskoj</w:t>
      </w:r>
      <w:bookmarkEnd w:id="111"/>
      <w:bookmarkEnd w:id="11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997"/>
        <w:gridCol w:w="5481"/>
      </w:tblGrid>
      <w:tr w:rsidR="004B2711" w:rsidRPr="00F70EC9" w:rsidTr="00D044F2">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Temeljem članka 251</w:t>
            </w:r>
            <w:r w:rsidR="00DA0C36" w:rsidRPr="00F70EC9">
              <w:rPr>
                <w:rFonts w:eastAsia="Times New Roman" w:cs="Tahoma"/>
                <w:szCs w:val="20"/>
                <w:lang w:eastAsia="en-US"/>
              </w:rPr>
              <w:t>.</w:t>
            </w:r>
            <w:r w:rsidRPr="00F70EC9">
              <w:rPr>
                <w:rFonts w:eastAsia="Times New Roman" w:cs="Tahoma"/>
                <w:szCs w:val="20"/>
                <w:lang w:eastAsia="en-US"/>
              </w:rPr>
              <w:t xml:space="preserve"> stavka 1. točka 1</w:t>
            </w:r>
            <w:r w:rsidR="00DA0C36" w:rsidRPr="00F70EC9">
              <w:rPr>
                <w:rFonts w:eastAsia="Times New Roman" w:cs="Tahoma"/>
                <w:szCs w:val="20"/>
                <w:lang w:eastAsia="en-US"/>
              </w:rPr>
              <w:t>.</w:t>
            </w:r>
            <w:r w:rsidRPr="00F70EC9">
              <w:rPr>
                <w:rFonts w:eastAsia="Times New Roman" w:cs="Tahoma"/>
                <w:szCs w:val="20"/>
                <w:lang w:eastAsia="en-US"/>
              </w:rPr>
              <w:t xml:space="preserve"> i članka 265. stavka 2. Zakona o javnoj nabavi (NN 120/2016), kao osoba ovlaštena za zastupanje gospodarskog subjekta dajem sljedeću:</w:t>
            </w:r>
          </w:p>
          <w:p w:rsidR="00417C3E" w:rsidRDefault="00417C3E" w:rsidP="00D624F6">
            <w:pPr>
              <w:ind w:right="18"/>
              <w:jc w:val="center"/>
              <w:rPr>
                <w:rFonts w:eastAsia="Times New Roman" w:cs="Tahoma"/>
                <w:b/>
                <w:szCs w:val="20"/>
                <w:lang w:eastAsia="en-US"/>
              </w:rPr>
            </w:pPr>
          </w:p>
          <w:p w:rsidR="004B2711" w:rsidRPr="00F70EC9" w:rsidRDefault="004B2711" w:rsidP="00D624F6">
            <w:pPr>
              <w:ind w:right="18"/>
              <w:jc w:val="center"/>
              <w:rPr>
                <w:rFonts w:eastAsia="Times New Roman" w:cs="Tahoma"/>
                <w:b/>
                <w:szCs w:val="20"/>
                <w:lang w:eastAsia="en-US"/>
              </w:rPr>
            </w:pPr>
            <w:r w:rsidRPr="00F70EC9">
              <w:rPr>
                <w:rFonts w:eastAsia="Times New Roman" w:cs="Tahoma"/>
                <w:b/>
                <w:szCs w:val="20"/>
                <w:lang w:eastAsia="en-US"/>
              </w:rPr>
              <w:t>IZJAVU O NEKAŽNJAVANJU</w:t>
            </w:r>
          </w:p>
          <w:p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kojom ja _______________________________ iz _______________________________________</w:t>
            </w:r>
          </w:p>
          <w:p w:rsidR="004B2711" w:rsidRPr="00F70EC9" w:rsidRDefault="004B2711" w:rsidP="00D624F6">
            <w:pPr>
              <w:ind w:left="1418" w:right="17" w:firstLine="709"/>
              <w:rPr>
                <w:rFonts w:eastAsia="Times New Roman" w:cs="Tahoma"/>
                <w:i/>
                <w:sz w:val="18"/>
                <w:szCs w:val="18"/>
                <w:lang w:eastAsia="en-US"/>
              </w:rPr>
            </w:pPr>
            <w:r w:rsidRPr="00F70EC9">
              <w:rPr>
                <w:rFonts w:eastAsia="Times New Roman" w:cs="Tahoma"/>
                <w:i/>
                <w:sz w:val="18"/>
                <w:szCs w:val="18"/>
                <w:lang w:eastAsia="en-US"/>
              </w:rPr>
              <w:t xml:space="preserve">(ime i prezime) </w:t>
            </w:r>
            <w:r w:rsidRPr="00F70EC9">
              <w:rPr>
                <w:rFonts w:eastAsia="Times New Roman" w:cs="Tahoma"/>
                <w:i/>
                <w:sz w:val="18"/>
                <w:szCs w:val="18"/>
                <w:lang w:eastAsia="en-US"/>
              </w:rPr>
              <w:tab/>
            </w:r>
            <w:r w:rsidRPr="00F70EC9">
              <w:rPr>
                <w:rFonts w:eastAsia="Times New Roman" w:cs="Tahoma"/>
                <w:i/>
                <w:sz w:val="18"/>
                <w:szCs w:val="18"/>
                <w:lang w:eastAsia="en-US"/>
              </w:rPr>
              <w:tab/>
            </w:r>
            <w:r w:rsidRPr="00F70EC9">
              <w:rPr>
                <w:rFonts w:eastAsia="Times New Roman" w:cs="Tahoma"/>
                <w:i/>
                <w:sz w:val="18"/>
                <w:szCs w:val="18"/>
                <w:lang w:eastAsia="en-US"/>
              </w:rPr>
              <w:tab/>
            </w:r>
            <w:r w:rsidRPr="00F70EC9">
              <w:rPr>
                <w:rFonts w:eastAsia="Times New Roman" w:cs="Tahoma"/>
                <w:i/>
                <w:sz w:val="18"/>
                <w:szCs w:val="18"/>
                <w:lang w:eastAsia="en-US"/>
              </w:rPr>
              <w:tab/>
              <w:t>(prebivalište i adresa stanovanja)</w:t>
            </w:r>
          </w:p>
          <w:p w:rsidR="004B2711" w:rsidRPr="00F70EC9" w:rsidRDefault="004B2711" w:rsidP="00D624F6">
            <w:pPr>
              <w:ind w:right="18"/>
              <w:rPr>
                <w:rFonts w:eastAsia="Times New Roman" w:cs="Tahoma"/>
                <w:szCs w:val="20"/>
                <w:lang w:eastAsia="en-US"/>
              </w:rPr>
            </w:pPr>
            <w:r w:rsidRPr="00F70EC9">
              <w:rPr>
                <w:rFonts w:eastAsia="Times New Roman" w:cs="Tahoma"/>
                <w:szCs w:val="20"/>
                <w:lang w:eastAsia="en-US"/>
              </w:rPr>
              <w:t>broj identifikacijskog dokumenta ___________________izdanog od_________________________,</w:t>
            </w:r>
          </w:p>
          <w:p w:rsidR="004B2711" w:rsidRPr="00F70EC9" w:rsidRDefault="004B2711" w:rsidP="00D624F6">
            <w:pPr>
              <w:ind w:right="18"/>
              <w:rPr>
                <w:rFonts w:eastAsia="Times New Roman" w:cs="Tahoma"/>
                <w:szCs w:val="20"/>
                <w:lang w:eastAsia="en-US"/>
              </w:rPr>
            </w:pPr>
            <w:r w:rsidRPr="00F70EC9">
              <w:rPr>
                <w:rFonts w:eastAsia="Times New Roman" w:cs="Tahoma"/>
                <w:szCs w:val="20"/>
                <w:lang w:eastAsia="en-US"/>
              </w:rPr>
              <w:t xml:space="preserve">kao osoba iz članka 251. stavka 1. točka 1. Zakona o javnoj nabavi </w:t>
            </w:r>
            <w:r w:rsidRPr="00F70EC9">
              <w:rPr>
                <w:rFonts w:eastAsia="Times New Roman" w:cs="Tahoma"/>
                <w:b/>
                <w:szCs w:val="20"/>
                <w:lang w:eastAsia="en-US"/>
              </w:rPr>
              <w:t>za sebe, za gospodarski subjekt i za sve osobe koje su članovi upravnog, upravljačkog ili nadzornog tijela ili imaju ovlasti zastupanja, donošenja odluka ili nadzora gospodarskog subjekta</w:t>
            </w:r>
            <w:r w:rsidRPr="00F70EC9">
              <w:rPr>
                <w:rFonts w:eastAsia="Times New Roman" w:cs="Tahoma"/>
                <w:szCs w:val="20"/>
                <w:lang w:eastAsia="en-US"/>
              </w:rPr>
              <w:t xml:space="preserve">: </w:t>
            </w:r>
          </w:p>
          <w:p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________________________________________________________________________________</w:t>
            </w:r>
          </w:p>
          <w:p w:rsidR="004B2711" w:rsidRPr="00F70EC9" w:rsidRDefault="004B2711" w:rsidP="00D624F6">
            <w:pPr>
              <w:ind w:left="425" w:right="17"/>
              <w:rPr>
                <w:rFonts w:eastAsia="Times New Roman" w:cs="Tahoma"/>
                <w:i/>
                <w:sz w:val="18"/>
                <w:szCs w:val="18"/>
                <w:lang w:eastAsia="en-US"/>
              </w:rPr>
            </w:pPr>
            <w:r w:rsidRPr="00F70EC9">
              <w:rPr>
                <w:rFonts w:eastAsia="Times New Roman" w:cs="Tahoma"/>
                <w:i/>
                <w:sz w:val="18"/>
                <w:szCs w:val="18"/>
                <w:lang w:eastAsia="en-US"/>
              </w:rPr>
              <w:t xml:space="preserve">                                 (naziv i sjedište gospodarskog subjekta, OIB)</w:t>
            </w:r>
          </w:p>
          <w:p w:rsidR="004B2711" w:rsidRPr="00F70EC9" w:rsidRDefault="004B2711" w:rsidP="00D624F6">
            <w:pPr>
              <w:spacing w:after="0"/>
              <w:ind w:right="18"/>
              <w:contextualSpacing/>
              <w:rPr>
                <w:rFonts w:eastAsia="Times New Roman" w:cs="Tahoma"/>
                <w:szCs w:val="20"/>
                <w:lang w:eastAsia="en-US"/>
              </w:rPr>
            </w:pPr>
            <w:r w:rsidRPr="00F70EC9">
              <w:rPr>
                <w:rFonts w:eastAsia="Times New Roman" w:cs="Tahoma"/>
                <w:szCs w:val="20"/>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sudjelovanje u zločinačkoj organizaciji,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328. (zločinačko udruženje) i članka 329. (počinjenje kaznenog djela u sastavu zločinačkog udruženja) Kaznenog zakona i</w:t>
            </w:r>
          </w:p>
          <w:p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333. (udruživanje za počinjenje kaznenih djela), iz Kaznenog zakona (NN 110/97., 27/98., 50/00., 129/00., 51/01., 111/03., 190/03., 105/04., 84/05., 71/06., 110/07., 152/08., 57/11., 77/11. i 143/12.);</w:t>
            </w:r>
          </w:p>
          <w:p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korupciju,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prijevaru,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236. (prijevara), članka 247. (prijevara u gospodarskom poslovanju), članka 256. (utaja poreza ili carine) i članka 258. (subvencijska prijevara) Kaznenog zakona i</w:t>
            </w:r>
          </w:p>
          <w:p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 xml:space="preserve">članka 224. (prijevara), članka 293. (prijevara u gospodarskom poslovanju) i članka 286. (utaja </w:t>
            </w:r>
            <w:r w:rsidRPr="00F70EC9">
              <w:rPr>
                <w:rFonts w:eastAsia="Times New Roman" w:cs="Tahoma"/>
                <w:szCs w:val="20"/>
                <w:lang w:eastAsia="en-US"/>
              </w:rPr>
              <w:lastRenderedPageBreak/>
              <w:t>poreza i drugih davanja) iz Kaznenog zakona (NN 110/97., 27/98., 50/00., 129/00., 51/01., 111/03., 190/03., 105/04., 84/05., 71/06., 110/07., 152/08., 57/11., 77/11. i 143/12.)</w:t>
            </w:r>
          </w:p>
          <w:p w:rsidR="004B2711" w:rsidRPr="00F70EC9" w:rsidRDefault="004B2711" w:rsidP="00F91088">
            <w:pPr>
              <w:numPr>
                <w:ilvl w:val="0"/>
                <w:numId w:val="7"/>
              </w:numPr>
              <w:spacing w:after="0"/>
              <w:ind w:left="567" w:right="18" w:hanging="491"/>
              <w:contextualSpacing/>
              <w:rPr>
                <w:rFonts w:eastAsia="Times New Roman" w:cs="Tahoma"/>
                <w:b/>
                <w:szCs w:val="20"/>
                <w:lang w:eastAsia="en-US"/>
              </w:rPr>
            </w:pPr>
            <w:r w:rsidRPr="00F70EC9">
              <w:rPr>
                <w:rFonts w:eastAsia="Times New Roman" w:cs="Tahoma"/>
                <w:b/>
                <w:szCs w:val="20"/>
                <w:lang w:eastAsia="en-US"/>
              </w:rPr>
              <w:t>terorizam ili kaznena djela povezana s terorističkim aktivnostima,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97. (terorizam), članka 99. (javno poticanje na terorizam), članka 100. (novačenje za terorizam), članka 101. (obuka za terorizam) i članka 102. (terorističko udruženje) Kaznenog zakona</w:t>
            </w:r>
          </w:p>
          <w:p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169. (terorizam), članka 169.a (javno poticanje na terorizam) i članka 169.b (novačenje i obuka za terorizam) iz Kaznenog zakona (NN 110/97., 27/98., 50/00., 129/00., 51/01., 111/03., 190/03., 105/04., 84/05., 71/06., 110/07., 152/08., 57/11., 77/11. i 143/12.)</w:t>
            </w:r>
          </w:p>
          <w:p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pranje novca ili financiranje terorizma,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98. (financiranje terorizma) i članka 265. (pranje novca) Kaznenog zakona i</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279. (pranje novca) iz Kaznenog zakona (NN 110/97., 27/98., 50/00., 129/00., 51/01., 111/03., 190/03., 105/04., 84/05., 71/06., 110/07., 152/08., 57/11., 77/11. i 143/12.)</w:t>
            </w:r>
          </w:p>
          <w:p w:rsidR="004B2711" w:rsidRPr="00F70EC9" w:rsidRDefault="004B2711" w:rsidP="00D624F6">
            <w:pPr>
              <w:spacing w:after="0"/>
              <w:ind w:left="720" w:right="18"/>
              <w:contextualSpacing/>
              <w:rPr>
                <w:rFonts w:eastAsia="Times New Roman" w:cs="Tahoma"/>
                <w:szCs w:val="20"/>
                <w:lang w:eastAsia="en-US"/>
              </w:rPr>
            </w:pPr>
          </w:p>
          <w:p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dječji rad ili druge oblike trgovanja ljudima, na temelju:</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106. (trgovanje ljudima) Kaznenog zakona</w:t>
            </w:r>
          </w:p>
          <w:p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175. (trgovanje ljudima i ropstvo) iz Kaznenog zakona (NN 110/97., 27/98., 50/00., 129/00., 51/01., 111/03., 190/03., 105/04., 84/05., 71/06., 110/07., 152/08., 57/11., 77/11. i 143/12.),</w:t>
            </w:r>
          </w:p>
          <w:p w:rsidR="003939F8" w:rsidRPr="00F70EC9" w:rsidRDefault="003939F8" w:rsidP="00D624F6">
            <w:pPr>
              <w:rPr>
                <w:rFonts w:eastAsia="Times New Roman" w:cs="Tahoma"/>
                <w:i/>
                <w:szCs w:val="20"/>
                <w:lang w:eastAsia="en-US"/>
              </w:rPr>
            </w:pPr>
          </w:p>
          <w:p w:rsidR="00A372EA" w:rsidRPr="00316543" w:rsidRDefault="00A372EA" w:rsidP="00A372EA">
            <w:pPr>
              <w:rPr>
                <w:rFonts w:eastAsia="Calibri" w:cs="Tahoma"/>
                <w:i/>
                <w:szCs w:val="20"/>
              </w:rPr>
            </w:pPr>
            <w:r w:rsidRPr="00316543">
              <w:rPr>
                <w:rFonts w:eastAsia="Calibri"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A372EA" w:rsidRPr="00316543" w:rsidRDefault="00A372EA" w:rsidP="00A372EA">
            <w:pPr>
              <w:rPr>
                <w:rFonts w:eastAsia="Calibri" w:cs="Tahoma"/>
                <w:i/>
                <w:szCs w:val="20"/>
              </w:rPr>
            </w:pPr>
            <w:r w:rsidRPr="00316543">
              <w:rPr>
                <w:rFonts w:eastAsia="Calibri"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rsidR="004B2711" w:rsidRPr="00F70EC9" w:rsidRDefault="00A372EA" w:rsidP="00A372EA">
            <w:pPr>
              <w:rPr>
                <w:rFonts w:eastAsia="Times New Roman" w:cs="Tahoma"/>
                <w:i/>
                <w:szCs w:val="20"/>
              </w:rPr>
            </w:pPr>
            <w:r w:rsidRPr="00316543">
              <w:rPr>
                <w:rFonts w:eastAsia="Calibri" w:cs="Tahoma"/>
                <w:i/>
                <w:szCs w:val="20"/>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4B2711" w:rsidRPr="00F70EC9" w:rsidTr="00D044F2">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rsidR="004B2711" w:rsidRPr="00F70EC9" w:rsidRDefault="004B2711" w:rsidP="00D624F6">
            <w:pPr>
              <w:spacing w:after="0"/>
              <w:rPr>
                <w:rFonts w:eastAsia="Times New Roman" w:cs="Tahoma"/>
                <w:szCs w:val="20"/>
              </w:rPr>
            </w:pPr>
          </w:p>
        </w:tc>
      </w:tr>
      <w:tr w:rsidR="004B2711" w:rsidRPr="00F70EC9" w:rsidTr="00D044F2">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rsidR="004B2711" w:rsidRPr="00F70EC9" w:rsidRDefault="004B2711" w:rsidP="00D624F6">
            <w:pPr>
              <w:spacing w:after="0"/>
              <w:rPr>
                <w:rFonts w:eastAsia="Times New Roman" w:cs="Tahoma"/>
                <w:szCs w:val="20"/>
                <w:lang w:eastAsia="en-US"/>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rsidR="004B2711" w:rsidRPr="00F70EC9" w:rsidRDefault="004B2711" w:rsidP="00D624F6">
            <w:pPr>
              <w:spacing w:after="0"/>
              <w:rPr>
                <w:rFonts w:eastAsia="Times New Roman" w:cs="Tahoma"/>
                <w:szCs w:val="20"/>
              </w:rPr>
            </w:pPr>
            <w:r w:rsidRPr="00F70EC9">
              <w:rPr>
                <w:rFonts w:eastAsia="Times New Roman" w:cs="Tahoma"/>
                <w:bCs/>
                <w:szCs w:val="20"/>
                <w:lang w:eastAsia="en-US"/>
              </w:rPr>
              <w:t>M.P.</w:t>
            </w:r>
            <w:r w:rsidRPr="00F70EC9">
              <w:rPr>
                <w:rFonts w:eastAsia="Times New Roman" w:cs="Tahoma"/>
                <w:bCs/>
                <w:szCs w:val="20"/>
                <w:vertAlign w:val="superscript"/>
                <w:lang w:eastAsia="en-US"/>
              </w:rPr>
              <w:footnoteReference w:id="6"/>
            </w:r>
          </w:p>
        </w:tc>
      </w:tr>
      <w:tr w:rsidR="00392C72" w:rsidRPr="00F70EC9" w:rsidTr="00D044F2">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rsidR="00392C72" w:rsidRPr="00F70EC9"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rsidR="00392C72" w:rsidRPr="00F70EC9" w:rsidRDefault="00392C72" w:rsidP="00392C72">
            <w:pPr>
              <w:spacing w:after="0"/>
              <w:jc w:val="right"/>
              <w:rPr>
                <w:rFonts w:eastAsia="Times New Roman" w:cs="Tahoma"/>
                <w:i/>
                <w:sz w:val="16"/>
                <w:szCs w:val="16"/>
              </w:rPr>
            </w:pPr>
            <w:r w:rsidRPr="00F70EC9">
              <w:rPr>
                <w:rFonts w:eastAsia="Times New Roman" w:cs="Tahoma"/>
                <w:i/>
                <w:sz w:val="16"/>
                <w:szCs w:val="16"/>
              </w:rPr>
              <w:t xml:space="preserve">ime/prezime/potpis osobe ovlaštene za zastupanje </w:t>
            </w:r>
          </w:p>
        </w:tc>
      </w:tr>
    </w:tbl>
    <w:p w:rsidR="004B2711" w:rsidRPr="00303E66" w:rsidRDefault="004B2711" w:rsidP="00D624F6">
      <w:pPr>
        <w:rPr>
          <w:rFonts w:asciiTheme="minorHAnsi" w:eastAsia="Times New Roman" w:hAnsiTheme="minorHAnsi" w:cs="Tahoma"/>
          <w:lang w:eastAsia="en-US"/>
        </w:rPr>
      </w:pPr>
      <w:r w:rsidRPr="00303E66">
        <w:rPr>
          <w:rFonts w:asciiTheme="minorHAnsi" w:eastAsia="Times New Roman" w:hAnsiTheme="minorHAnsi" w:cs="Tahoma"/>
          <w:lang w:eastAsia="en-US"/>
        </w:rPr>
        <w:br w:type="page"/>
      </w:r>
    </w:p>
    <w:p w:rsidR="004B2711" w:rsidRPr="00C47058" w:rsidRDefault="004B2711" w:rsidP="00392C72">
      <w:pPr>
        <w:pStyle w:val="Heading2"/>
        <w:numPr>
          <w:ilvl w:val="0"/>
          <w:numId w:val="0"/>
        </w:numPr>
        <w:ind w:left="576" w:hanging="576"/>
      </w:pPr>
      <w:bookmarkStart w:id="117" w:name="_Toc498420352"/>
      <w:bookmarkStart w:id="118" w:name="_Toc51879531"/>
      <w:r w:rsidRPr="00C47058">
        <w:lastRenderedPageBreak/>
        <w:t xml:space="preserve">Obrazac </w:t>
      </w:r>
      <w:r w:rsidR="00392C72">
        <w:t>4</w:t>
      </w:r>
      <w:r w:rsidRPr="00C47058">
        <w:t xml:space="preserve"> – Izjava o nekažnjavanju za osobe i gospodarski subjekt sa poslovnim nastanom izvan Republike Hrvatske</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3997"/>
        <w:gridCol w:w="5481"/>
      </w:tblGrid>
      <w:tr w:rsidR="004B2711" w:rsidRPr="00C47058" w:rsidTr="00D044F2">
        <w:trPr>
          <w:trHeight w:val="90"/>
        </w:trPr>
        <w:tc>
          <w:tcPr>
            <w:tcW w:w="9237" w:type="dxa"/>
            <w:gridSpan w:val="2"/>
            <w:shd w:val="clear" w:color="auto" w:fill="FFFFFF"/>
            <w:tcMar>
              <w:left w:w="103" w:type="dxa"/>
            </w:tcMar>
            <w:vAlign w:val="center"/>
          </w:tcPr>
          <w:p w:rsidR="004B2711" w:rsidRDefault="004B2711" w:rsidP="00D624F6">
            <w:pPr>
              <w:spacing w:after="0"/>
              <w:ind w:right="18"/>
              <w:rPr>
                <w:rFonts w:eastAsia="Times New Roman" w:cs="Tahoma"/>
                <w:szCs w:val="20"/>
                <w:lang w:eastAsia="en-US"/>
              </w:rPr>
            </w:pPr>
            <w:r w:rsidRPr="00C47058">
              <w:rPr>
                <w:rFonts w:eastAsia="Times New Roman" w:cs="Tahoma"/>
                <w:szCs w:val="20"/>
                <w:lang w:eastAsia="en-US"/>
              </w:rPr>
              <w:t>Temeljem članka 251</w:t>
            </w:r>
            <w:r w:rsidR="00DA0C36" w:rsidRPr="00C47058">
              <w:rPr>
                <w:rFonts w:eastAsia="Times New Roman" w:cs="Tahoma"/>
                <w:szCs w:val="20"/>
                <w:lang w:eastAsia="en-US"/>
              </w:rPr>
              <w:t>.</w:t>
            </w:r>
            <w:r w:rsidRPr="00C47058">
              <w:rPr>
                <w:rFonts w:eastAsia="Times New Roman" w:cs="Tahoma"/>
                <w:szCs w:val="20"/>
                <w:lang w:eastAsia="en-US"/>
              </w:rPr>
              <w:t xml:space="preserve"> stavka 1. točka 2</w:t>
            </w:r>
            <w:r w:rsidR="00DA0C36" w:rsidRPr="00C47058">
              <w:rPr>
                <w:rFonts w:eastAsia="Times New Roman" w:cs="Tahoma"/>
                <w:szCs w:val="20"/>
                <w:lang w:eastAsia="en-US"/>
              </w:rPr>
              <w:t>.</w:t>
            </w:r>
            <w:r w:rsidRPr="00C47058">
              <w:rPr>
                <w:rFonts w:eastAsia="Times New Roman" w:cs="Tahoma"/>
                <w:szCs w:val="20"/>
                <w:lang w:eastAsia="en-US"/>
              </w:rPr>
              <w:t xml:space="preserve"> i članka 265. stavka 2. Zakona o javnoj nabavi (NN 120/2016), kao osoba ovlaštena za zastupanje gospodarskog subjekta dajem sljedeću:</w:t>
            </w:r>
          </w:p>
          <w:p w:rsidR="00417C3E" w:rsidRPr="00C47058" w:rsidRDefault="00417C3E" w:rsidP="00D624F6">
            <w:pPr>
              <w:spacing w:after="0"/>
              <w:ind w:right="18"/>
              <w:rPr>
                <w:rFonts w:eastAsia="Times New Roman" w:cs="Tahoma"/>
                <w:szCs w:val="20"/>
                <w:lang w:eastAsia="en-US"/>
              </w:rPr>
            </w:pPr>
          </w:p>
          <w:p w:rsidR="004B2711" w:rsidRPr="00C47058" w:rsidRDefault="004B2711" w:rsidP="00D624F6">
            <w:pPr>
              <w:ind w:right="18"/>
              <w:jc w:val="center"/>
              <w:rPr>
                <w:rFonts w:eastAsia="Times New Roman" w:cs="Tahoma"/>
                <w:b/>
                <w:szCs w:val="20"/>
                <w:lang w:eastAsia="en-US"/>
              </w:rPr>
            </w:pPr>
            <w:r w:rsidRPr="00C47058">
              <w:rPr>
                <w:rFonts w:eastAsia="Times New Roman" w:cs="Tahoma"/>
                <w:b/>
                <w:szCs w:val="20"/>
                <w:lang w:eastAsia="en-US"/>
              </w:rPr>
              <w:t>IZJAVU O NEKAŽNJAVANJU</w:t>
            </w:r>
          </w:p>
          <w:p w:rsidR="004B2711" w:rsidRPr="00C47058" w:rsidRDefault="004B2711" w:rsidP="00D624F6">
            <w:pPr>
              <w:spacing w:after="0"/>
              <w:ind w:right="18"/>
              <w:rPr>
                <w:rFonts w:eastAsia="Times New Roman" w:cs="Tahoma"/>
                <w:szCs w:val="20"/>
                <w:lang w:eastAsia="en-US"/>
              </w:rPr>
            </w:pPr>
            <w:r w:rsidRPr="00C47058">
              <w:rPr>
                <w:rFonts w:eastAsia="Times New Roman" w:cs="Tahoma"/>
                <w:szCs w:val="20"/>
                <w:lang w:eastAsia="en-US"/>
              </w:rPr>
              <w:t>kojom ja _______________________________ iz _______________________________________</w:t>
            </w:r>
          </w:p>
          <w:p w:rsidR="004B2711" w:rsidRPr="00C47058" w:rsidRDefault="004B2711" w:rsidP="00D624F6">
            <w:pPr>
              <w:ind w:left="1418" w:right="17" w:firstLine="709"/>
              <w:rPr>
                <w:rFonts w:eastAsia="Times New Roman" w:cs="Tahoma"/>
                <w:i/>
                <w:sz w:val="18"/>
                <w:szCs w:val="18"/>
                <w:lang w:eastAsia="en-US"/>
              </w:rPr>
            </w:pPr>
            <w:r w:rsidRPr="00C47058">
              <w:rPr>
                <w:rFonts w:eastAsia="Times New Roman" w:cs="Tahoma"/>
                <w:i/>
                <w:sz w:val="18"/>
                <w:szCs w:val="18"/>
                <w:lang w:eastAsia="en-US"/>
              </w:rPr>
              <w:t xml:space="preserve">(ime i prezime) </w:t>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t>(prebivalište i adresa stanovanja)</w:t>
            </w:r>
          </w:p>
          <w:p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broj identifikacijskog dokumenta ___________________izdanog od_________________________,</w:t>
            </w:r>
          </w:p>
          <w:p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 xml:space="preserve">kao osoba iz članka 251. stavka 1. točka 2. Zakona o javnoj nabavi </w:t>
            </w:r>
            <w:r w:rsidRPr="00C47058">
              <w:rPr>
                <w:rFonts w:eastAsia="Times New Roman" w:cs="Tahoma"/>
                <w:b/>
                <w:szCs w:val="20"/>
                <w:lang w:eastAsia="en-US"/>
              </w:rPr>
              <w:t>za sebe, za gospodarski subjekt i za sve osobe koje su članovi upravnog, upravljačkog ili nadzornog tijela ili imaju ovlasti zastupanja, donošenja odluka ili nadzora gospodarskog subjekta</w:t>
            </w:r>
            <w:r w:rsidRPr="00C47058">
              <w:rPr>
                <w:rFonts w:eastAsia="Times New Roman" w:cs="Tahoma"/>
                <w:szCs w:val="20"/>
                <w:lang w:eastAsia="en-US"/>
              </w:rPr>
              <w:t xml:space="preserve">: </w:t>
            </w:r>
          </w:p>
          <w:p w:rsidR="004B2711" w:rsidRPr="00C47058" w:rsidRDefault="004B2711" w:rsidP="00D624F6">
            <w:pPr>
              <w:spacing w:after="0"/>
              <w:ind w:right="18"/>
              <w:rPr>
                <w:rFonts w:eastAsia="Times New Roman" w:cs="Tahoma"/>
                <w:szCs w:val="20"/>
                <w:lang w:eastAsia="en-US"/>
              </w:rPr>
            </w:pPr>
            <w:r w:rsidRPr="00C47058">
              <w:rPr>
                <w:rFonts w:eastAsia="Times New Roman" w:cs="Tahoma"/>
                <w:szCs w:val="20"/>
                <w:lang w:eastAsia="en-US"/>
              </w:rPr>
              <w:t>________________________________________________________________________________</w:t>
            </w:r>
          </w:p>
          <w:p w:rsidR="004B2711" w:rsidRPr="00C47058" w:rsidRDefault="004B2711" w:rsidP="00D624F6">
            <w:pPr>
              <w:ind w:left="425" w:right="17"/>
              <w:rPr>
                <w:rFonts w:eastAsia="Times New Roman" w:cs="Tahoma"/>
                <w:i/>
                <w:sz w:val="18"/>
                <w:szCs w:val="18"/>
                <w:lang w:eastAsia="en-US"/>
              </w:rPr>
            </w:pPr>
            <w:r w:rsidRPr="00C47058">
              <w:rPr>
                <w:rFonts w:eastAsia="Times New Roman" w:cs="Tahoma"/>
                <w:i/>
                <w:sz w:val="18"/>
                <w:szCs w:val="18"/>
                <w:lang w:eastAsia="en-US"/>
              </w:rPr>
              <w:t xml:space="preserve">                                 (naziv i sjedište gospodarskog subjekta, OIB)</w:t>
            </w:r>
          </w:p>
          <w:p w:rsidR="004B2711" w:rsidRPr="00C47058" w:rsidRDefault="004B2711" w:rsidP="00D624F6">
            <w:pPr>
              <w:spacing w:after="0"/>
              <w:ind w:right="18"/>
              <w:contextualSpacing/>
              <w:rPr>
                <w:rFonts w:eastAsia="Times New Roman" w:cs="Tahoma"/>
                <w:szCs w:val="20"/>
                <w:lang w:eastAsia="en-US"/>
              </w:rPr>
            </w:pPr>
            <w:r w:rsidRPr="00C47058">
              <w:rPr>
                <w:rFonts w:eastAsia="Times New Roman" w:cs="Tahoma"/>
                <w:szCs w:val="20"/>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sudjelovanje u zločinačkoj organizaciji,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328. (zločinačko udruženje) i članka 329. (počinjenje kaznenog djela u sastavu zločinačkog udruženja) Kaznenog zakona i</w:t>
            </w:r>
          </w:p>
          <w:p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333. (udruživanje za počinjenje kaznenih djela), iz Kaznenog zakona (NN 110/97., 27/98., 50/00., 129/00., 51/01., 111/03., 190/03., 105/04., 84/05., 71/06., 110/07., 152/08., 57/11., 77/11. i 143/12.);</w:t>
            </w:r>
          </w:p>
          <w:p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korupciju,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prijevaru,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236. (prijevara), članka 247. (prijevara u gospodarskom poslovanju), članka 256. (utaja poreza ili carine) i članka 258. (subvencijska prijevara) Kaznenog zakona i</w:t>
            </w:r>
          </w:p>
          <w:p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 xml:space="preserve">članka 224. (prijevara), članka 293. (prijevara u gospodarskom poslovanju) i članka 286. (utaja </w:t>
            </w:r>
            <w:r w:rsidRPr="00C47058">
              <w:rPr>
                <w:rFonts w:eastAsia="Times New Roman" w:cs="Tahoma"/>
                <w:szCs w:val="20"/>
                <w:lang w:eastAsia="en-US"/>
              </w:rPr>
              <w:lastRenderedPageBreak/>
              <w:t>poreza i drugih davanja) iz Kaznenog zakona (NN 110/97., 27/98., 50/00., 129/00., 51/01., 111/03., 190/03., 105/04., 84/05., 71/06., 110/07., 152/08., 57/11., 77/11. i 143/12.)</w:t>
            </w:r>
          </w:p>
          <w:p w:rsidR="004B2711" w:rsidRPr="00C47058" w:rsidRDefault="004B2711" w:rsidP="00F91088">
            <w:pPr>
              <w:numPr>
                <w:ilvl w:val="0"/>
                <w:numId w:val="7"/>
              </w:numPr>
              <w:spacing w:after="0"/>
              <w:ind w:left="567" w:right="18" w:hanging="491"/>
              <w:contextualSpacing/>
              <w:rPr>
                <w:rFonts w:eastAsia="Times New Roman" w:cs="Tahoma"/>
                <w:b/>
                <w:szCs w:val="20"/>
                <w:lang w:eastAsia="en-US"/>
              </w:rPr>
            </w:pPr>
            <w:r w:rsidRPr="00C47058">
              <w:rPr>
                <w:rFonts w:eastAsia="Times New Roman" w:cs="Tahoma"/>
                <w:b/>
                <w:szCs w:val="20"/>
                <w:lang w:eastAsia="en-US"/>
              </w:rPr>
              <w:t>terorizam ili kaznena djela povezana s terorističkim aktivnostima,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97. (terorizam), članka 99. (javno poticanje na terorizam), članka 100. (novačenje za terorizam), članka 101. (obuka za terorizam) i članka 102. (terorističko udruženje) Kaznenog zakona</w:t>
            </w:r>
          </w:p>
          <w:p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169. (terorizam), članka 169.a (javno poticanje na terorizam) i članka 169.b (novačenje i obuka za terorizam) iz Kaznenog zakona (NN 110/97., 27/98., 50/00., 129/00., 51/01., 111/03., 190/03., 105/04., 84/05., 71/06., 110/07., 152/08., 57/11., 77/11. i 143/12.)</w:t>
            </w:r>
          </w:p>
          <w:p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pranje novca ili financiranje terorizma,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98. (financiranje terorizma) i članka 265. (pranje novca) Kaznenog zakona i</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279. (pranje novca) iz Kaznenog zakona (NN 110/97., 27/98., 50/00., 129/00., 51/01., 111/03., 190/03., 105/04., 84/05., 71/06., 110/07., 152/08., 57/11., 77/11. i 143/12.)</w:t>
            </w:r>
          </w:p>
          <w:p w:rsidR="004B2711" w:rsidRPr="00C47058" w:rsidRDefault="004B2711" w:rsidP="00D624F6">
            <w:pPr>
              <w:spacing w:after="0"/>
              <w:ind w:left="720" w:right="18"/>
              <w:contextualSpacing/>
              <w:rPr>
                <w:rFonts w:eastAsia="Times New Roman" w:cs="Tahoma"/>
                <w:szCs w:val="20"/>
                <w:lang w:eastAsia="en-US"/>
              </w:rPr>
            </w:pPr>
          </w:p>
          <w:p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dječji rad ili druge oblike trgovanja ljudima, na temelju:</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106. (trgovanje ljudima) Kaznenog zakona</w:t>
            </w:r>
          </w:p>
          <w:p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175. (trgovanje ljudima i ropstvo) iz Kaznenog zakona (NN 110/97., 27/98., 50/00., 129/00., 51/01., 111/03., 190/03., 105/04., 84/05., 71/06., 110/07., 152/08., 57/11., 77/11. i 143/12.)</w:t>
            </w:r>
          </w:p>
          <w:p w:rsidR="004B2711" w:rsidRPr="00C47058" w:rsidRDefault="004B2711" w:rsidP="00D624F6">
            <w:pPr>
              <w:spacing w:after="0"/>
              <w:ind w:right="18"/>
              <w:contextualSpacing/>
              <w:rPr>
                <w:rFonts w:eastAsia="Times New Roman" w:cs="Tahoma"/>
                <w:szCs w:val="20"/>
                <w:lang w:eastAsia="en-US"/>
              </w:rPr>
            </w:pPr>
            <w:r w:rsidRPr="00C47058">
              <w:rPr>
                <w:rFonts w:eastAsia="Times New Roman" w:cs="Tahoma"/>
                <w:szCs w:val="20"/>
                <w:lang w:eastAsia="en-US"/>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0E5CFF" w:rsidRPr="00C47058" w:rsidRDefault="000E5CFF" w:rsidP="00D624F6">
            <w:pPr>
              <w:rPr>
                <w:rFonts w:eastAsia="Times New Roman" w:cs="Tahoma"/>
                <w:i/>
                <w:szCs w:val="20"/>
                <w:lang w:eastAsia="en-US"/>
              </w:rPr>
            </w:pPr>
          </w:p>
          <w:p w:rsidR="00B81006" w:rsidRPr="009F1EEA" w:rsidRDefault="00B81006" w:rsidP="00B81006">
            <w:pPr>
              <w:rPr>
                <w:rFonts w:eastAsia="Calibri" w:cs="Tahoma"/>
                <w:i/>
                <w:szCs w:val="20"/>
              </w:rPr>
            </w:pPr>
            <w:r w:rsidRPr="009F1EEA">
              <w:rPr>
                <w:rFonts w:eastAsia="Calibri"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B81006" w:rsidRPr="009F1EEA" w:rsidRDefault="00B81006" w:rsidP="00B81006">
            <w:pPr>
              <w:rPr>
                <w:rFonts w:eastAsia="Calibri" w:cs="Tahoma"/>
                <w:i/>
                <w:szCs w:val="20"/>
              </w:rPr>
            </w:pPr>
            <w:r w:rsidRPr="009F1EEA">
              <w:rPr>
                <w:rFonts w:eastAsia="Calibri"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rsidR="004B2711" w:rsidRPr="00C47058" w:rsidRDefault="00B81006" w:rsidP="00B81006">
            <w:pPr>
              <w:rPr>
                <w:rFonts w:eastAsia="Times New Roman" w:cs="Tahoma"/>
                <w:i/>
                <w:szCs w:val="20"/>
              </w:rPr>
            </w:pPr>
            <w:r w:rsidRPr="009F1EEA">
              <w:rPr>
                <w:rFonts w:eastAsia="Calibri" w:cs="Tahoma"/>
                <w:i/>
                <w:szCs w:val="20"/>
              </w:rPr>
              <w:t>Izjavu o nekažnjavanju nije potrebno</w:t>
            </w:r>
            <w:r>
              <w:rPr>
                <w:rFonts w:eastAsia="Calibri" w:cs="Tahoma"/>
                <w:i/>
                <w:szCs w:val="20"/>
              </w:rPr>
              <w:t xml:space="preserve"> davati pod prisegom niti</w:t>
            </w:r>
            <w:r w:rsidRPr="009F1EEA">
              <w:rPr>
                <w:rFonts w:eastAsia="Calibri" w:cs="Tahoma"/>
                <w:i/>
                <w:szCs w:val="20"/>
              </w:rPr>
              <w:t xml:space="preserve"> ovjeriti potpisom kod nadležne sudske ili upravne vlasti, javnog bilježnika ili strukovnog ili trgovinskog tijela u državi poslovnog nastana gospodarskog subjekta, odnosno državi čiji je osoba državljanin.</w:t>
            </w:r>
          </w:p>
        </w:tc>
      </w:tr>
      <w:tr w:rsidR="004B2711" w:rsidRPr="00C47058" w:rsidTr="00D044F2">
        <w:trPr>
          <w:trHeight w:val="166"/>
        </w:trPr>
        <w:tc>
          <w:tcPr>
            <w:tcW w:w="9237" w:type="dxa"/>
            <w:gridSpan w:val="2"/>
            <w:shd w:val="clear" w:color="auto" w:fill="FFFFFF"/>
            <w:tcMar>
              <w:left w:w="103" w:type="dxa"/>
            </w:tcMar>
            <w:vAlign w:val="center"/>
          </w:tcPr>
          <w:p w:rsidR="004B2711" w:rsidRPr="00C47058" w:rsidRDefault="004B2711" w:rsidP="00D624F6">
            <w:pPr>
              <w:spacing w:after="0"/>
              <w:rPr>
                <w:rFonts w:eastAsia="Times New Roman" w:cs="Tahoma"/>
                <w:szCs w:val="20"/>
              </w:rPr>
            </w:pPr>
          </w:p>
        </w:tc>
      </w:tr>
      <w:tr w:rsidR="004B2711" w:rsidRPr="00C47058" w:rsidTr="00D044F2">
        <w:trPr>
          <w:trHeight w:val="737"/>
        </w:trPr>
        <w:tc>
          <w:tcPr>
            <w:tcW w:w="3895" w:type="dxa"/>
            <w:shd w:val="clear" w:color="auto" w:fill="FFFFFF"/>
            <w:tcMar>
              <w:left w:w="103" w:type="dxa"/>
            </w:tcMar>
            <w:vAlign w:val="center"/>
          </w:tcPr>
          <w:p w:rsidR="004B2711" w:rsidRPr="00C47058" w:rsidRDefault="004B2711" w:rsidP="00D624F6">
            <w:pPr>
              <w:spacing w:after="0"/>
              <w:rPr>
                <w:rFonts w:eastAsia="Times New Roman" w:cs="Tahoma"/>
                <w:szCs w:val="20"/>
                <w:lang w:eastAsia="en-US"/>
              </w:rPr>
            </w:pPr>
          </w:p>
        </w:tc>
        <w:tc>
          <w:tcPr>
            <w:tcW w:w="5342" w:type="dxa"/>
            <w:shd w:val="clear" w:color="auto" w:fill="FFFFFF"/>
            <w:vAlign w:val="center"/>
          </w:tcPr>
          <w:p w:rsidR="004B2711" w:rsidRPr="00C47058" w:rsidRDefault="004B2711" w:rsidP="00D624F6">
            <w:pPr>
              <w:spacing w:after="0"/>
              <w:rPr>
                <w:rFonts w:eastAsia="Times New Roman" w:cs="Tahoma"/>
                <w:szCs w:val="20"/>
              </w:rPr>
            </w:pPr>
            <w:r w:rsidRPr="00C47058">
              <w:rPr>
                <w:rFonts w:eastAsia="Times New Roman" w:cs="Tahoma"/>
                <w:bCs/>
                <w:szCs w:val="20"/>
                <w:lang w:eastAsia="en-US"/>
              </w:rPr>
              <w:t>M.P.</w:t>
            </w:r>
            <w:r w:rsidRPr="00C47058">
              <w:rPr>
                <w:rFonts w:eastAsia="Times New Roman" w:cs="Tahoma"/>
                <w:bCs/>
                <w:szCs w:val="20"/>
                <w:vertAlign w:val="superscript"/>
                <w:lang w:eastAsia="en-US"/>
              </w:rPr>
              <w:footnoteReference w:id="7"/>
            </w:r>
          </w:p>
        </w:tc>
      </w:tr>
      <w:tr w:rsidR="00392C72" w:rsidRPr="00C47058" w:rsidTr="00D044F2">
        <w:trPr>
          <w:trHeight w:val="90"/>
        </w:trPr>
        <w:tc>
          <w:tcPr>
            <w:tcW w:w="3895" w:type="dxa"/>
            <w:shd w:val="clear" w:color="auto" w:fill="FFFFFF"/>
            <w:tcMar>
              <w:left w:w="103" w:type="dxa"/>
            </w:tcMar>
            <w:vAlign w:val="center"/>
          </w:tcPr>
          <w:p w:rsidR="00392C72" w:rsidRPr="00C47058" w:rsidRDefault="00392C72" w:rsidP="00392C72">
            <w:pPr>
              <w:spacing w:after="0"/>
              <w:rPr>
                <w:rFonts w:eastAsia="Times New Roman" w:cs="Tahoma"/>
                <w:i/>
                <w:sz w:val="16"/>
                <w:szCs w:val="16"/>
                <w:lang w:eastAsia="en-US"/>
              </w:rPr>
            </w:pPr>
            <w:r w:rsidRPr="00797CF8">
              <w:rPr>
                <w:rFonts w:eastAsia="Calibri" w:cs="Tahoma"/>
                <w:i/>
                <w:sz w:val="16"/>
                <w:szCs w:val="16"/>
              </w:rPr>
              <w:lastRenderedPageBreak/>
              <w:t>mjesto/datum</w:t>
            </w:r>
          </w:p>
        </w:tc>
        <w:tc>
          <w:tcPr>
            <w:tcW w:w="5342" w:type="dxa"/>
            <w:shd w:val="clear" w:color="auto" w:fill="FFFFFF"/>
            <w:vAlign w:val="center"/>
          </w:tcPr>
          <w:p w:rsidR="00392C72" w:rsidRPr="00C47058" w:rsidRDefault="00392C72" w:rsidP="00392C72">
            <w:pPr>
              <w:spacing w:after="0"/>
              <w:jc w:val="right"/>
              <w:rPr>
                <w:rFonts w:eastAsia="Times New Roman" w:cs="Tahoma"/>
                <w:i/>
                <w:sz w:val="16"/>
                <w:szCs w:val="16"/>
              </w:rPr>
            </w:pPr>
            <w:r w:rsidRPr="00C47058">
              <w:rPr>
                <w:rFonts w:eastAsia="Times New Roman" w:cs="Tahoma"/>
                <w:i/>
                <w:sz w:val="16"/>
                <w:szCs w:val="16"/>
              </w:rPr>
              <w:t xml:space="preserve">ime/prezime/potpis osobe ovlaštene za zastupanje </w:t>
            </w:r>
          </w:p>
        </w:tc>
      </w:tr>
    </w:tbl>
    <w:p w:rsidR="004B2711" w:rsidRPr="00303E66" w:rsidRDefault="004B2711" w:rsidP="00D624F6">
      <w:pPr>
        <w:spacing w:after="0"/>
        <w:rPr>
          <w:rFonts w:asciiTheme="minorHAnsi" w:eastAsia="Times New Roman" w:hAnsiTheme="minorHAnsi" w:cs="Tahoma"/>
          <w:lang w:eastAsia="en-US"/>
        </w:rPr>
      </w:pPr>
      <w:r w:rsidRPr="00303E66">
        <w:rPr>
          <w:rFonts w:asciiTheme="minorHAnsi" w:eastAsia="Times New Roman" w:hAnsiTheme="minorHAnsi" w:cs="Tahoma"/>
          <w:lang w:eastAsia="en-US"/>
        </w:rPr>
        <w:br w:type="page"/>
      </w:r>
    </w:p>
    <w:p w:rsidR="004B2711" w:rsidRPr="00C47058" w:rsidRDefault="004B2711" w:rsidP="00392C72">
      <w:pPr>
        <w:pStyle w:val="Heading2"/>
        <w:numPr>
          <w:ilvl w:val="0"/>
          <w:numId w:val="0"/>
        </w:numPr>
        <w:ind w:left="576" w:hanging="576"/>
      </w:pPr>
      <w:bookmarkStart w:id="119" w:name="_Toc498420353"/>
      <w:bookmarkStart w:id="120" w:name="_Toc51879532"/>
      <w:r w:rsidRPr="00C47058">
        <w:lastRenderedPageBreak/>
        <w:t xml:space="preserve">Obrazac </w:t>
      </w:r>
      <w:r w:rsidR="00392C72">
        <w:t>5</w:t>
      </w:r>
      <w:r w:rsidRPr="00C47058">
        <w:t xml:space="preserve"> – Izjava o nepostojanju razloga za isključenje iz članka 252 stavka 1. točka 2.</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3997"/>
        <w:gridCol w:w="5481"/>
      </w:tblGrid>
      <w:tr w:rsidR="004B2711" w:rsidRPr="00C47058" w:rsidTr="00EB64B3">
        <w:trPr>
          <w:trHeight w:val="90"/>
        </w:trPr>
        <w:tc>
          <w:tcPr>
            <w:tcW w:w="9237" w:type="dxa"/>
            <w:gridSpan w:val="2"/>
            <w:shd w:val="clear" w:color="auto" w:fill="FFFFFF"/>
            <w:tcMar>
              <w:left w:w="103" w:type="dxa"/>
            </w:tcMar>
            <w:vAlign w:val="center"/>
          </w:tcPr>
          <w:p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Temeljem članka 252</w:t>
            </w:r>
            <w:r w:rsidR="00DA0C36" w:rsidRPr="00C47058">
              <w:rPr>
                <w:rFonts w:eastAsia="Times New Roman" w:cs="Tahoma"/>
                <w:szCs w:val="20"/>
                <w:lang w:eastAsia="en-US"/>
              </w:rPr>
              <w:t>. stavka 1. točka 2.</w:t>
            </w:r>
            <w:r w:rsidRPr="00C47058">
              <w:rPr>
                <w:rFonts w:eastAsia="Times New Roman" w:cs="Tahoma"/>
                <w:szCs w:val="20"/>
                <w:lang w:eastAsia="en-US"/>
              </w:rPr>
              <w:t xml:space="preserve"> i članka 265. stavka 2. Zakona o javnoj nabavi (NN 120/2016), kao osoba koja je ovlaštena za zastupanje gospodarskog subjekta dajem sljedeću:</w:t>
            </w:r>
          </w:p>
          <w:p w:rsidR="006A7F0C" w:rsidRPr="00C47058" w:rsidRDefault="006A7F0C" w:rsidP="00D624F6">
            <w:pPr>
              <w:spacing w:after="0"/>
              <w:rPr>
                <w:rFonts w:eastAsia="Times New Roman" w:cs="Tahoma"/>
                <w:szCs w:val="20"/>
                <w:lang w:eastAsia="en-US"/>
              </w:rPr>
            </w:pPr>
          </w:p>
          <w:p w:rsidR="004B2711" w:rsidRPr="00C47058" w:rsidRDefault="004B2711" w:rsidP="00D624F6">
            <w:pPr>
              <w:jc w:val="center"/>
              <w:rPr>
                <w:rFonts w:eastAsia="Times New Roman" w:cs="Tahoma"/>
                <w:b/>
                <w:szCs w:val="20"/>
                <w:lang w:eastAsia="en-US"/>
              </w:rPr>
            </w:pPr>
            <w:r w:rsidRPr="00C47058">
              <w:rPr>
                <w:rFonts w:eastAsia="Times New Roman" w:cs="Tahoma"/>
                <w:b/>
                <w:szCs w:val="20"/>
                <w:lang w:eastAsia="en-US"/>
              </w:rPr>
              <w:t xml:space="preserve">IZJAVU O NEPOSTOJANJU RAZLOGA ZA ISKLJUČENJE </w:t>
            </w:r>
          </w:p>
          <w:p w:rsidR="004B2711" w:rsidRPr="00C47058" w:rsidRDefault="004B2711" w:rsidP="00D624F6">
            <w:pPr>
              <w:jc w:val="center"/>
              <w:rPr>
                <w:rFonts w:eastAsia="Times New Roman" w:cs="Tahoma"/>
                <w:b/>
                <w:szCs w:val="20"/>
                <w:lang w:eastAsia="en-US"/>
              </w:rPr>
            </w:pPr>
            <w:r w:rsidRPr="00C47058">
              <w:rPr>
                <w:rFonts w:eastAsia="Times New Roman" w:cs="Tahoma"/>
                <w:b/>
                <w:szCs w:val="20"/>
                <w:lang w:eastAsia="en-US"/>
              </w:rPr>
              <w:t>IZ ČLANKA 252 STAVKA 1. TOČKA 2.</w:t>
            </w:r>
          </w:p>
          <w:p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kojom ja _______________________________ iz _______________________________________</w:t>
            </w:r>
          </w:p>
          <w:p w:rsidR="004B2711" w:rsidRPr="00C47058" w:rsidRDefault="004B2711" w:rsidP="00D624F6">
            <w:pPr>
              <w:ind w:left="1418" w:firstLine="709"/>
              <w:rPr>
                <w:rFonts w:eastAsia="Times New Roman" w:cs="Tahoma"/>
                <w:i/>
                <w:sz w:val="18"/>
                <w:szCs w:val="18"/>
                <w:lang w:eastAsia="en-US"/>
              </w:rPr>
            </w:pPr>
            <w:r w:rsidRPr="00C47058">
              <w:rPr>
                <w:rFonts w:eastAsia="Times New Roman" w:cs="Tahoma"/>
                <w:i/>
                <w:sz w:val="18"/>
                <w:szCs w:val="18"/>
                <w:lang w:eastAsia="en-US"/>
              </w:rPr>
              <w:t xml:space="preserve">(ime i prezime) </w:t>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t>(adresa stanovanja)</w:t>
            </w:r>
          </w:p>
          <w:p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broj identifikacijskog dokumenta ___________________izdanog od_________________________,</w:t>
            </w:r>
          </w:p>
          <w:p w:rsidR="004B2711" w:rsidRPr="00C47058" w:rsidRDefault="004B2711" w:rsidP="00D624F6">
            <w:pPr>
              <w:rPr>
                <w:rFonts w:eastAsia="Times New Roman" w:cs="Tahoma"/>
                <w:szCs w:val="20"/>
                <w:lang w:eastAsia="en-US"/>
              </w:rPr>
            </w:pPr>
            <w:r w:rsidRPr="00C47058">
              <w:rPr>
                <w:rFonts w:eastAsia="Times New Roman" w:cs="Tahoma"/>
                <w:szCs w:val="20"/>
                <w:lang w:eastAsia="en-US"/>
              </w:rPr>
              <w:t>kao osoba ovlaštena po zakonu za zastupanje gospodarskog subjekta:</w:t>
            </w:r>
          </w:p>
          <w:p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_______________________________________________________________________________</w:t>
            </w:r>
          </w:p>
          <w:p w:rsidR="004B2711" w:rsidRPr="00C47058" w:rsidRDefault="004B2711" w:rsidP="00D624F6">
            <w:pPr>
              <w:jc w:val="center"/>
              <w:rPr>
                <w:rFonts w:eastAsia="Times New Roman" w:cs="Tahoma"/>
                <w:i/>
                <w:sz w:val="18"/>
                <w:szCs w:val="18"/>
                <w:lang w:eastAsia="en-US"/>
              </w:rPr>
            </w:pPr>
            <w:r w:rsidRPr="00C47058">
              <w:rPr>
                <w:rFonts w:eastAsia="Times New Roman" w:cs="Tahoma"/>
                <w:i/>
                <w:sz w:val="18"/>
                <w:szCs w:val="18"/>
                <w:lang w:eastAsia="en-US"/>
              </w:rPr>
              <w:t>(naziv i sjedište gospodarskog subjekta, OIB ili identifikacijski broj zemlje poslovnog nastana)</w:t>
            </w:r>
          </w:p>
          <w:p w:rsidR="004B2711" w:rsidRPr="00C47058" w:rsidRDefault="004B2711" w:rsidP="00D624F6">
            <w:pPr>
              <w:rPr>
                <w:rFonts w:eastAsia="Times New Roman" w:cs="Tahoma"/>
                <w:b/>
                <w:szCs w:val="20"/>
                <w:lang w:eastAsia="en-US"/>
              </w:rPr>
            </w:pPr>
            <w:r w:rsidRPr="00C47058">
              <w:rPr>
                <w:rFonts w:eastAsia="Times New Roman" w:cs="Tahoma"/>
                <w:b/>
                <w:szCs w:val="20"/>
                <w:lang w:eastAsia="en-US"/>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B2711" w:rsidRPr="00C47058" w:rsidRDefault="000E5CFF" w:rsidP="002B0FAE">
            <w:pPr>
              <w:autoSpaceDE w:val="0"/>
              <w:autoSpaceDN w:val="0"/>
              <w:adjustRightInd w:val="0"/>
              <w:spacing w:after="0"/>
              <w:rPr>
                <w:rFonts w:eastAsia="Times New Roman" w:cs="Tahoma"/>
                <w:i/>
                <w:szCs w:val="20"/>
              </w:rPr>
            </w:pPr>
            <w:r w:rsidRPr="00C47058">
              <w:rPr>
                <w:rFonts w:eastAsia="Times New Roman" w:cs="Tahoma"/>
                <w:i/>
                <w:szCs w:val="20"/>
                <w:lang w:eastAsia="en-US"/>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w:t>
            </w:r>
            <w:r w:rsidR="00A00E3E" w:rsidRPr="00C47058">
              <w:rPr>
                <w:rFonts w:eastAsia="Times New Roman" w:cs="Tahoma"/>
                <w:i/>
                <w:szCs w:val="20"/>
                <w:lang w:eastAsia="en-US"/>
              </w:rPr>
              <w:t>je potrebno</w:t>
            </w:r>
            <w:r w:rsidRPr="00C47058">
              <w:rPr>
                <w:rFonts w:eastAsia="Times New Roman" w:cs="Tahoma"/>
                <w:i/>
                <w:szCs w:val="20"/>
                <w:lang w:eastAsia="en-US"/>
              </w:rPr>
              <w:t xml:space="preserve"> ovjeriti potpisom kod nadležne sudske ili upravne vlasti, javnog bilježnika ili strukovnog ili trgovinskog tijela u državi poslovnog nastana gospodarskog subjekta, odnosno državi čiji je osoba državljanin.</w:t>
            </w:r>
          </w:p>
        </w:tc>
      </w:tr>
      <w:tr w:rsidR="004B2711" w:rsidRPr="00C47058" w:rsidTr="00EB64B3">
        <w:trPr>
          <w:trHeight w:val="166"/>
        </w:trPr>
        <w:tc>
          <w:tcPr>
            <w:tcW w:w="9237" w:type="dxa"/>
            <w:gridSpan w:val="2"/>
            <w:shd w:val="clear" w:color="auto" w:fill="FFFFFF"/>
            <w:tcMar>
              <w:left w:w="103" w:type="dxa"/>
            </w:tcMar>
            <w:vAlign w:val="center"/>
          </w:tcPr>
          <w:p w:rsidR="004B2711" w:rsidRPr="00C47058" w:rsidRDefault="004B2711" w:rsidP="00D624F6">
            <w:pPr>
              <w:spacing w:after="0"/>
              <w:rPr>
                <w:rFonts w:eastAsia="Times New Roman" w:cs="Tahoma"/>
                <w:szCs w:val="20"/>
              </w:rPr>
            </w:pPr>
          </w:p>
        </w:tc>
      </w:tr>
      <w:tr w:rsidR="004B2711" w:rsidRPr="00C47058" w:rsidTr="00EB64B3">
        <w:trPr>
          <w:trHeight w:val="737"/>
        </w:trPr>
        <w:tc>
          <w:tcPr>
            <w:tcW w:w="3895" w:type="dxa"/>
            <w:shd w:val="clear" w:color="auto" w:fill="FFFFFF"/>
            <w:tcMar>
              <w:left w:w="103" w:type="dxa"/>
            </w:tcMar>
            <w:vAlign w:val="center"/>
          </w:tcPr>
          <w:p w:rsidR="004B2711" w:rsidRPr="00C47058" w:rsidRDefault="004B2711" w:rsidP="00D624F6">
            <w:pPr>
              <w:spacing w:after="0"/>
              <w:rPr>
                <w:rFonts w:eastAsia="Times New Roman" w:cs="Tahoma"/>
                <w:szCs w:val="20"/>
                <w:lang w:eastAsia="en-US"/>
              </w:rPr>
            </w:pPr>
          </w:p>
        </w:tc>
        <w:tc>
          <w:tcPr>
            <w:tcW w:w="5342" w:type="dxa"/>
            <w:shd w:val="clear" w:color="auto" w:fill="FFFFFF"/>
            <w:vAlign w:val="center"/>
          </w:tcPr>
          <w:p w:rsidR="004B2711" w:rsidRPr="00C47058" w:rsidRDefault="004B2711" w:rsidP="00D624F6">
            <w:pPr>
              <w:spacing w:after="0"/>
              <w:rPr>
                <w:rFonts w:eastAsia="Times New Roman" w:cs="Tahoma"/>
                <w:szCs w:val="20"/>
              </w:rPr>
            </w:pPr>
            <w:r w:rsidRPr="00C47058">
              <w:rPr>
                <w:rFonts w:eastAsia="Times New Roman" w:cs="Tahoma"/>
                <w:bCs/>
                <w:szCs w:val="20"/>
                <w:lang w:eastAsia="en-US"/>
              </w:rPr>
              <w:t>M.P.</w:t>
            </w:r>
            <w:r w:rsidRPr="00C47058">
              <w:rPr>
                <w:rFonts w:eastAsia="Times New Roman" w:cs="Tahoma"/>
                <w:bCs/>
                <w:szCs w:val="20"/>
                <w:vertAlign w:val="superscript"/>
                <w:lang w:eastAsia="en-US"/>
              </w:rPr>
              <w:footnoteReference w:id="8"/>
            </w:r>
          </w:p>
        </w:tc>
      </w:tr>
      <w:tr w:rsidR="00392C72" w:rsidRPr="00C47058" w:rsidTr="00EB64B3">
        <w:trPr>
          <w:trHeight w:val="90"/>
        </w:trPr>
        <w:tc>
          <w:tcPr>
            <w:tcW w:w="3895" w:type="dxa"/>
            <w:shd w:val="clear" w:color="auto" w:fill="FFFFFF"/>
            <w:tcMar>
              <w:left w:w="103" w:type="dxa"/>
            </w:tcMar>
            <w:vAlign w:val="center"/>
          </w:tcPr>
          <w:p w:rsidR="00392C72" w:rsidRPr="00C47058"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342" w:type="dxa"/>
            <w:shd w:val="clear" w:color="auto" w:fill="FFFFFF"/>
            <w:vAlign w:val="center"/>
          </w:tcPr>
          <w:p w:rsidR="00392C72" w:rsidRPr="00C47058" w:rsidRDefault="00392C72" w:rsidP="00392C72">
            <w:pPr>
              <w:spacing w:after="0"/>
              <w:jc w:val="right"/>
              <w:rPr>
                <w:rFonts w:eastAsia="Times New Roman" w:cs="Tahoma"/>
                <w:i/>
                <w:sz w:val="16"/>
                <w:szCs w:val="16"/>
              </w:rPr>
            </w:pPr>
            <w:r w:rsidRPr="00C47058">
              <w:rPr>
                <w:rFonts w:eastAsia="Times New Roman" w:cs="Tahoma"/>
                <w:i/>
                <w:sz w:val="16"/>
                <w:szCs w:val="16"/>
              </w:rPr>
              <w:t xml:space="preserve">ime/prezime/potpis osobe ovlaštene za zastupanje </w:t>
            </w:r>
          </w:p>
        </w:tc>
      </w:tr>
    </w:tbl>
    <w:p w:rsidR="00F13DA8" w:rsidRPr="005A7D6F" w:rsidRDefault="00A031EA" w:rsidP="00F13DA8">
      <w:pPr>
        <w:pStyle w:val="Heading2"/>
        <w:numPr>
          <w:ilvl w:val="0"/>
          <w:numId w:val="0"/>
        </w:numPr>
        <w:ind w:left="576" w:hanging="576"/>
      </w:pPr>
      <w:bookmarkStart w:id="121" w:name="_Toc498420355"/>
      <w:r w:rsidRPr="00303E66">
        <w:br w:type="page"/>
      </w:r>
      <w:bookmarkStart w:id="122" w:name="_Toc498420356"/>
      <w:bookmarkEnd w:id="121"/>
    </w:p>
    <w:p w:rsidR="004B2711" w:rsidRPr="0058705E" w:rsidRDefault="00A031EA" w:rsidP="00392C72">
      <w:pPr>
        <w:pStyle w:val="Heading2"/>
        <w:numPr>
          <w:ilvl w:val="0"/>
          <w:numId w:val="0"/>
        </w:numPr>
        <w:ind w:left="576" w:hanging="576"/>
      </w:pPr>
      <w:bookmarkStart w:id="123" w:name="_Toc51879533"/>
      <w:r w:rsidRPr="005A7D6F">
        <w:lastRenderedPageBreak/>
        <w:t xml:space="preserve">Obrazac </w:t>
      </w:r>
      <w:r w:rsidR="00F13DA8">
        <w:t>6</w:t>
      </w:r>
      <w:r w:rsidR="004B2711" w:rsidRPr="005A7D6F">
        <w:t xml:space="preserve"> – Popis uspješno izvršenih </w:t>
      </w:r>
      <w:bookmarkEnd w:id="122"/>
      <w:r w:rsidR="009A47B1" w:rsidRPr="005A7D6F">
        <w:t>usluga</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68"/>
        <w:gridCol w:w="3066"/>
        <w:gridCol w:w="901"/>
        <w:gridCol w:w="262"/>
        <w:gridCol w:w="1355"/>
        <w:gridCol w:w="1495"/>
        <w:gridCol w:w="1631"/>
      </w:tblGrid>
      <w:tr w:rsidR="004B2711" w:rsidRPr="005A7D6F" w:rsidTr="00F13DA8">
        <w:trPr>
          <w:trHeight w:val="251"/>
        </w:trPr>
        <w:tc>
          <w:tcPr>
            <w:tcW w:w="4614" w:type="dxa"/>
            <w:gridSpan w:val="3"/>
            <w:shd w:val="clear" w:color="auto" w:fill="D9D9D9"/>
            <w:tcMar>
              <w:left w:w="103" w:type="dxa"/>
            </w:tcMar>
            <w:vAlign w:val="center"/>
          </w:tcPr>
          <w:p w:rsidR="004B2711" w:rsidRPr="005A7D6F" w:rsidRDefault="004B2711" w:rsidP="00D624F6">
            <w:pPr>
              <w:rPr>
                <w:rFonts w:eastAsia="Times New Roman" w:cs="Tahoma"/>
                <w:bCs/>
                <w:szCs w:val="20"/>
              </w:rPr>
            </w:pPr>
            <w:r w:rsidRPr="005A7D6F">
              <w:rPr>
                <w:rFonts w:eastAsia="Times New Roman" w:cs="Tahoma"/>
                <w:bCs/>
                <w:szCs w:val="20"/>
              </w:rPr>
              <w:t xml:space="preserve">NARUČITELJ: </w:t>
            </w:r>
          </w:p>
        </w:tc>
        <w:tc>
          <w:tcPr>
            <w:tcW w:w="4623" w:type="dxa"/>
            <w:gridSpan w:val="4"/>
            <w:shd w:val="clear" w:color="auto" w:fill="D9D9D9"/>
            <w:vAlign w:val="center"/>
          </w:tcPr>
          <w:p w:rsidR="004B2711" w:rsidRPr="005A7D6F" w:rsidRDefault="004B2711" w:rsidP="00D624F6">
            <w:pPr>
              <w:rPr>
                <w:rFonts w:eastAsia="Times New Roman" w:cs="Tahoma"/>
                <w:bCs/>
                <w:szCs w:val="20"/>
              </w:rPr>
            </w:pPr>
            <w:r w:rsidRPr="005A7D6F">
              <w:rPr>
                <w:rFonts w:eastAsia="Times New Roman" w:cs="Tahoma"/>
                <w:bCs/>
                <w:szCs w:val="20"/>
              </w:rPr>
              <w:t>PREDMET NABAVE:</w:t>
            </w:r>
          </w:p>
        </w:tc>
      </w:tr>
      <w:tr w:rsidR="00392C72" w:rsidRPr="005A7D6F" w:rsidTr="00F13DA8">
        <w:trPr>
          <w:trHeight w:val="584"/>
        </w:trPr>
        <w:tc>
          <w:tcPr>
            <w:tcW w:w="4614" w:type="dxa"/>
            <w:gridSpan w:val="3"/>
            <w:shd w:val="clear" w:color="auto" w:fill="D9D9D9"/>
            <w:tcMar>
              <w:left w:w="103" w:type="dxa"/>
            </w:tcMar>
            <w:vAlign w:val="center"/>
          </w:tcPr>
          <w:p w:rsidR="00392C72" w:rsidRPr="00797CF8" w:rsidRDefault="00392C72" w:rsidP="00392C72">
            <w:pPr>
              <w:jc w:val="left"/>
              <w:rPr>
                <w:rFonts w:cs="Tahoma"/>
                <w:szCs w:val="20"/>
              </w:rPr>
            </w:pPr>
            <w:r w:rsidRPr="00797CF8">
              <w:rPr>
                <w:rFonts w:cs="Tahoma"/>
                <w:szCs w:val="20"/>
              </w:rPr>
              <w:t>Grad Drniš</w:t>
            </w:r>
          </w:p>
          <w:p w:rsidR="00392C72" w:rsidRPr="00797CF8" w:rsidRDefault="00392C72" w:rsidP="00392C72">
            <w:pPr>
              <w:jc w:val="left"/>
              <w:rPr>
                <w:rFonts w:cs="Tahoma"/>
                <w:szCs w:val="20"/>
              </w:rPr>
            </w:pPr>
            <w:r w:rsidRPr="00797CF8">
              <w:rPr>
                <w:rFonts w:cs="Tahoma"/>
                <w:szCs w:val="20"/>
              </w:rPr>
              <w:t>Trg kralja Tomislava 1</w:t>
            </w:r>
          </w:p>
          <w:p w:rsidR="00392C72" w:rsidRPr="005A7D6F" w:rsidRDefault="00392C72" w:rsidP="00392C72">
            <w:pPr>
              <w:jc w:val="left"/>
              <w:rPr>
                <w:rFonts w:cs="Tahoma"/>
              </w:rPr>
            </w:pPr>
            <w:r w:rsidRPr="00797CF8">
              <w:rPr>
                <w:rFonts w:cs="Tahoma"/>
                <w:szCs w:val="20"/>
              </w:rPr>
              <w:t>22320 Drniš</w:t>
            </w:r>
          </w:p>
        </w:tc>
        <w:tc>
          <w:tcPr>
            <w:tcW w:w="4623" w:type="dxa"/>
            <w:gridSpan w:val="4"/>
            <w:shd w:val="clear" w:color="auto" w:fill="D9D9D9"/>
            <w:vAlign w:val="center"/>
          </w:tcPr>
          <w:p w:rsidR="00392C72" w:rsidRPr="005A7D6F" w:rsidRDefault="00392C72" w:rsidP="00392C72">
            <w:pPr>
              <w:rPr>
                <w:rFonts w:eastAsia="Times New Roman" w:cs="Tahoma"/>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4B2711" w:rsidRPr="005A7D6F" w:rsidTr="00F13DA8">
        <w:trPr>
          <w:trHeight w:val="150"/>
        </w:trPr>
        <w:tc>
          <w:tcPr>
            <w:tcW w:w="9237" w:type="dxa"/>
            <w:gridSpan w:val="7"/>
            <w:shd w:val="clear" w:color="auto" w:fill="FFFFFF"/>
            <w:tcMar>
              <w:left w:w="103" w:type="dxa"/>
            </w:tcMar>
            <w:vAlign w:val="center"/>
          </w:tcPr>
          <w:p w:rsidR="004B2711" w:rsidRPr="005A7D6F" w:rsidRDefault="004B2711" w:rsidP="00D624F6">
            <w:pPr>
              <w:spacing w:after="0"/>
              <w:jc w:val="center"/>
              <w:rPr>
                <w:rFonts w:eastAsia="Times New Roman" w:cs="Tahoma"/>
                <w:b/>
                <w:bCs/>
                <w:sz w:val="16"/>
                <w:szCs w:val="16"/>
              </w:rPr>
            </w:pPr>
          </w:p>
        </w:tc>
      </w:tr>
      <w:tr w:rsidR="004B2711" w:rsidRPr="005A7D6F" w:rsidTr="00F13DA8">
        <w:trPr>
          <w:trHeight w:val="90"/>
        </w:trPr>
        <w:tc>
          <w:tcPr>
            <w:tcW w:w="9237" w:type="dxa"/>
            <w:gridSpan w:val="7"/>
            <w:shd w:val="clear" w:color="auto" w:fill="D9D9D9"/>
            <w:tcMar>
              <w:left w:w="103" w:type="dxa"/>
            </w:tcMar>
            <w:vAlign w:val="center"/>
          </w:tcPr>
          <w:p w:rsidR="004B2711" w:rsidRPr="005A7D6F" w:rsidRDefault="004B2711" w:rsidP="00D624F6">
            <w:pPr>
              <w:jc w:val="center"/>
              <w:rPr>
                <w:rFonts w:eastAsia="Times New Roman" w:cs="Tahoma"/>
                <w:b/>
                <w:szCs w:val="20"/>
              </w:rPr>
            </w:pPr>
            <w:r w:rsidRPr="00D00341">
              <w:rPr>
                <w:rFonts w:eastAsia="Times New Roman" w:cs="Tahoma"/>
                <w:b/>
                <w:szCs w:val="20"/>
              </w:rPr>
              <w:t xml:space="preserve">POPIS USPJEŠNO </w:t>
            </w:r>
            <w:r w:rsidR="006764AB">
              <w:rPr>
                <w:rFonts w:eastAsia="Times New Roman" w:cs="Tahoma"/>
                <w:b/>
                <w:szCs w:val="20"/>
              </w:rPr>
              <w:t>IZVRŠ</w:t>
            </w:r>
            <w:r w:rsidR="006764AB" w:rsidRPr="00D00341">
              <w:rPr>
                <w:rFonts w:eastAsia="Times New Roman" w:cs="Tahoma"/>
                <w:b/>
                <w:szCs w:val="20"/>
              </w:rPr>
              <w:t xml:space="preserve">ENIH </w:t>
            </w:r>
            <w:r w:rsidRPr="00D00341">
              <w:rPr>
                <w:rFonts w:eastAsia="Times New Roman" w:cs="Tahoma"/>
                <w:b/>
                <w:szCs w:val="20"/>
              </w:rPr>
              <w:t>USLUGA</w:t>
            </w:r>
          </w:p>
          <w:p w:rsidR="004B2711" w:rsidRPr="005A7D6F" w:rsidRDefault="005A7D6F" w:rsidP="00D624F6">
            <w:pPr>
              <w:jc w:val="center"/>
              <w:rPr>
                <w:rFonts w:eastAsia="Times New Roman" w:cs="Tahoma"/>
                <w:i/>
                <w:sz w:val="18"/>
                <w:szCs w:val="18"/>
              </w:rPr>
            </w:pPr>
            <w:r>
              <w:rPr>
                <w:rFonts w:eastAsia="Times New Roman" w:cs="Tahoma"/>
                <w:i/>
                <w:sz w:val="18"/>
                <w:szCs w:val="18"/>
              </w:rPr>
              <w:t>pruženih</w:t>
            </w:r>
            <w:r w:rsidR="004B2711" w:rsidRPr="005A7D6F">
              <w:rPr>
                <w:rFonts w:eastAsia="Times New Roman" w:cs="Tahoma"/>
                <w:i/>
                <w:sz w:val="18"/>
                <w:szCs w:val="18"/>
              </w:rPr>
              <w:t xml:space="preserve"> u godini u kojoj je započeo postupak nabave i tijekom 3 (tri) godina koje prethode toj godini</w:t>
            </w:r>
          </w:p>
        </w:tc>
      </w:tr>
      <w:tr w:rsidR="004B2711" w:rsidRPr="005A7D6F" w:rsidTr="00F13DA8">
        <w:trPr>
          <w:trHeight w:val="90"/>
        </w:trPr>
        <w:tc>
          <w:tcPr>
            <w:tcW w:w="748" w:type="dxa"/>
            <w:shd w:val="clear" w:color="auto" w:fill="FFFFFF"/>
            <w:tcMar>
              <w:left w:w="103" w:type="dxa"/>
            </w:tcMar>
            <w:vAlign w:val="center"/>
          </w:tcPr>
          <w:p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Redni broj</w:t>
            </w:r>
          </w:p>
        </w:tc>
        <w:tc>
          <w:tcPr>
            <w:tcW w:w="4121" w:type="dxa"/>
            <w:gridSpan w:val="3"/>
            <w:shd w:val="clear" w:color="auto" w:fill="FFFFFF"/>
            <w:vAlign w:val="center"/>
          </w:tcPr>
          <w:p w:rsidR="004B2711" w:rsidRPr="005A7D6F" w:rsidRDefault="004B2711" w:rsidP="00DA0C3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Naziv </w:t>
            </w:r>
            <w:r w:rsidR="00DA0C36" w:rsidRPr="005A7D6F">
              <w:rPr>
                <w:rFonts w:eastAsia="Times New Roman" w:cs="Tahoma"/>
                <w:sz w:val="16"/>
                <w:szCs w:val="16"/>
                <w:lang w:eastAsia="en-US"/>
              </w:rPr>
              <w:t>usluga</w:t>
            </w:r>
          </w:p>
        </w:tc>
        <w:tc>
          <w:tcPr>
            <w:tcW w:w="1321" w:type="dxa"/>
            <w:shd w:val="clear" w:color="auto" w:fill="FFFFFF"/>
            <w:vAlign w:val="center"/>
          </w:tcPr>
          <w:p w:rsidR="004B2711" w:rsidRPr="005A7D6F" w:rsidRDefault="004B2711" w:rsidP="00DA0C3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Vrijednost </w:t>
            </w:r>
            <w:r w:rsidR="00DA0C36" w:rsidRPr="005A7D6F">
              <w:rPr>
                <w:rFonts w:eastAsia="Times New Roman" w:cs="Tahoma"/>
                <w:sz w:val="16"/>
                <w:szCs w:val="16"/>
                <w:lang w:eastAsia="en-US"/>
              </w:rPr>
              <w:t>uslug</w:t>
            </w:r>
            <w:r w:rsidRPr="005A7D6F">
              <w:rPr>
                <w:rFonts w:eastAsia="Times New Roman" w:cs="Tahoma"/>
                <w:sz w:val="16"/>
                <w:szCs w:val="16"/>
                <w:lang w:eastAsia="en-US"/>
              </w:rPr>
              <w:t>a (bez PDV-a u Kn*)</w:t>
            </w:r>
          </w:p>
        </w:tc>
        <w:tc>
          <w:tcPr>
            <w:tcW w:w="1457" w:type="dxa"/>
            <w:shd w:val="clear" w:color="auto" w:fill="FFFFFF"/>
            <w:vAlign w:val="center"/>
          </w:tcPr>
          <w:p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Datum i mjesto izvršenja</w:t>
            </w:r>
            <w:r w:rsidR="00DA0C36" w:rsidRPr="005A7D6F">
              <w:rPr>
                <w:rFonts w:eastAsia="Times New Roman" w:cs="Tahoma"/>
                <w:sz w:val="16"/>
                <w:szCs w:val="16"/>
                <w:lang w:eastAsia="en-US"/>
              </w:rPr>
              <w:t xml:space="preserve"> usluga</w:t>
            </w:r>
          </w:p>
        </w:tc>
        <w:tc>
          <w:tcPr>
            <w:tcW w:w="1590" w:type="dxa"/>
            <w:shd w:val="clear" w:color="auto" w:fill="FFFFFF"/>
            <w:vAlign w:val="center"/>
          </w:tcPr>
          <w:p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Naručitelj i kontakt osoba naručitelja </w:t>
            </w:r>
          </w:p>
        </w:tc>
      </w:tr>
      <w:tr w:rsidR="004B2711" w:rsidRPr="005A7D6F" w:rsidTr="00F13DA8">
        <w:trPr>
          <w:trHeight w:val="90"/>
        </w:trPr>
        <w:tc>
          <w:tcPr>
            <w:tcW w:w="748" w:type="dxa"/>
            <w:shd w:val="clear" w:color="auto" w:fill="FFFFFF"/>
            <w:tcMar>
              <w:left w:w="103" w:type="dxa"/>
            </w:tcMar>
            <w:vAlign w:val="center"/>
          </w:tcPr>
          <w:p w:rsidR="004B2711" w:rsidRPr="005A7D6F" w:rsidRDefault="004B2711" w:rsidP="00D624F6">
            <w:pPr>
              <w:jc w:val="center"/>
              <w:rPr>
                <w:rFonts w:eastAsia="Times New Roman" w:cs="Tahoma"/>
                <w:szCs w:val="20"/>
                <w:lang w:eastAsia="en-US"/>
              </w:rPr>
            </w:pPr>
            <w:r w:rsidRPr="005A7D6F">
              <w:rPr>
                <w:rFonts w:eastAsia="Times New Roman" w:cs="Tahoma"/>
                <w:szCs w:val="20"/>
                <w:lang w:eastAsia="en-US"/>
              </w:rPr>
              <w:t>1.</w:t>
            </w:r>
          </w:p>
        </w:tc>
        <w:tc>
          <w:tcPr>
            <w:tcW w:w="4121" w:type="dxa"/>
            <w:gridSpan w:val="3"/>
            <w:shd w:val="clear" w:color="auto" w:fill="FFFFFF"/>
            <w:vAlign w:val="center"/>
          </w:tcPr>
          <w:p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rsidR="004B2711" w:rsidRPr="005A7D6F" w:rsidRDefault="004B2711" w:rsidP="00D624F6">
            <w:pPr>
              <w:jc w:val="center"/>
              <w:rPr>
                <w:rFonts w:eastAsia="Times New Roman" w:cs="Tahoma"/>
                <w:szCs w:val="20"/>
              </w:rPr>
            </w:pPr>
          </w:p>
        </w:tc>
        <w:tc>
          <w:tcPr>
            <w:tcW w:w="1457" w:type="dxa"/>
            <w:shd w:val="clear" w:color="auto" w:fill="FFFFFF"/>
            <w:vAlign w:val="center"/>
          </w:tcPr>
          <w:p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rsidR="004B2711" w:rsidRPr="005A7D6F" w:rsidRDefault="004B2711" w:rsidP="00D624F6">
            <w:pPr>
              <w:spacing w:before="60" w:after="60"/>
              <w:jc w:val="center"/>
              <w:rPr>
                <w:rFonts w:eastAsia="Times New Roman" w:cs="Tahoma"/>
                <w:szCs w:val="20"/>
              </w:rPr>
            </w:pPr>
          </w:p>
        </w:tc>
      </w:tr>
      <w:tr w:rsidR="004B2711" w:rsidRPr="005A7D6F" w:rsidTr="00F13DA8">
        <w:trPr>
          <w:trHeight w:val="90"/>
        </w:trPr>
        <w:tc>
          <w:tcPr>
            <w:tcW w:w="748" w:type="dxa"/>
            <w:shd w:val="clear" w:color="auto" w:fill="FFFFFF"/>
            <w:tcMar>
              <w:left w:w="103" w:type="dxa"/>
            </w:tcMar>
            <w:vAlign w:val="center"/>
          </w:tcPr>
          <w:p w:rsidR="004B2711" w:rsidRPr="005A7D6F" w:rsidRDefault="004B2711" w:rsidP="00D624F6">
            <w:pPr>
              <w:jc w:val="center"/>
              <w:rPr>
                <w:rFonts w:eastAsia="Times New Roman" w:cs="Tahoma"/>
                <w:szCs w:val="20"/>
                <w:lang w:eastAsia="en-US"/>
              </w:rPr>
            </w:pPr>
            <w:r w:rsidRPr="005A7D6F">
              <w:rPr>
                <w:rFonts w:eastAsia="Times New Roman" w:cs="Tahoma"/>
                <w:szCs w:val="20"/>
                <w:lang w:eastAsia="en-US"/>
              </w:rPr>
              <w:t>2.</w:t>
            </w:r>
          </w:p>
        </w:tc>
        <w:tc>
          <w:tcPr>
            <w:tcW w:w="4121" w:type="dxa"/>
            <w:gridSpan w:val="3"/>
            <w:shd w:val="clear" w:color="auto" w:fill="FFFFFF"/>
            <w:vAlign w:val="center"/>
          </w:tcPr>
          <w:p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rsidR="004B2711" w:rsidRPr="005A7D6F" w:rsidRDefault="004B2711" w:rsidP="00D624F6">
            <w:pPr>
              <w:jc w:val="center"/>
              <w:rPr>
                <w:rFonts w:eastAsia="Times New Roman" w:cs="Tahoma"/>
                <w:szCs w:val="20"/>
              </w:rPr>
            </w:pPr>
          </w:p>
        </w:tc>
        <w:tc>
          <w:tcPr>
            <w:tcW w:w="1457" w:type="dxa"/>
            <w:shd w:val="clear" w:color="auto" w:fill="FFFFFF"/>
            <w:vAlign w:val="center"/>
          </w:tcPr>
          <w:p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rsidR="004B2711" w:rsidRPr="005A7D6F" w:rsidRDefault="004B2711" w:rsidP="00D624F6">
            <w:pPr>
              <w:spacing w:before="60" w:after="60"/>
              <w:jc w:val="center"/>
              <w:rPr>
                <w:rFonts w:eastAsia="Times New Roman" w:cs="Tahoma"/>
                <w:szCs w:val="20"/>
              </w:rPr>
            </w:pPr>
          </w:p>
        </w:tc>
      </w:tr>
      <w:tr w:rsidR="007036D0" w:rsidRPr="005A7D6F" w:rsidTr="00F13DA8">
        <w:trPr>
          <w:trHeight w:val="90"/>
        </w:trPr>
        <w:tc>
          <w:tcPr>
            <w:tcW w:w="748" w:type="dxa"/>
            <w:shd w:val="clear" w:color="auto" w:fill="FFFFFF"/>
            <w:tcMar>
              <w:left w:w="103" w:type="dxa"/>
            </w:tcMar>
            <w:vAlign w:val="center"/>
          </w:tcPr>
          <w:p w:rsidR="007036D0" w:rsidRPr="005A7D6F" w:rsidRDefault="007036D0" w:rsidP="00D624F6">
            <w:pPr>
              <w:jc w:val="center"/>
              <w:rPr>
                <w:rFonts w:eastAsia="Times New Roman" w:cs="Tahoma"/>
                <w:szCs w:val="20"/>
                <w:lang w:eastAsia="en-US"/>
              </w:rPr>
            </w:pPr>
            <w:r w:rsidRPr="005A7D6F">
              <w:rPr>
                <w:rFonts w:eastAsia="Times New Roman" w:cs="Tahoma"/>
                <w:szCs w:val="20"/>
                <w:lang w:eastAsia="en-US"/>
              </w:rPr>
              <w:t>3.</w:t>
            </w:r>
          </w:p>
        </w:tc>
        <w:tc>
          <w:tcPr>
            <w:tcW w:w="4121" w:type="dxa"/>
            <w:gridSpan w:val="3"/>
            <w:shd w:val="clear" w:color="auto" w:fill="FFFFFF"/>
            <w:vAlign w:val="center"/>
          </w:tcPr>
          <w:p w:rsidR="007036D0" w:rsidRPr="005A7D6F" w:rsidRDefault="007036D0" w:rsidP="00D624F6">
            <w:pPr>
              <w:spacing w:before="60" w:after="60"/>
              <w:rPr>
                <w:rFonts w:eastAsia="Times New Roman" w:cs="Tahoma"/>
                <w:szCs w:val="20"/>
                <w:lang w:eastAsia="en-US"/>
              </w:rPr>
            </w:pPr>
          </w:p>
        </w:tc>
        <w:tc>
          <w:tcPr>
            <w:tcW w:w="1321" w:type="dxa"/>
            <w:shd w:val="clear" w:color="auto" w:fill="FFFFFF"/>
            <w:vAlign w:val="center"/>
          </w:tcPr>
          <w:p w:rsidR="007036D0" w:rsidRPr="005A7D6F" w:rsidRDefault="007036D0" w:rsidP="00D624F6">
            <w:pPr>
              <w:jc w:val="center"/>
              <w:rPr>
                <w:rFonts w:eastAsia="Times New Roman" w:cs="Tahoma"/>
                <w:szCs w:val="20"/>
              </w:rPr>
            </w:pPr>
          </w:p>
        </w:tc>
        <w:tc>
          <w:tcPr>
            <w:tcW w:w="1457" w:type="dxa"/>
            <w:shd w:val="clear" w:color="auto" w:fill="FFFFFF"/>
            <w:vAlign w:val="center"/>
          </w:tcPr>
          <w:p w:rsidR="007036D0" w:rsidRPr="005A7D6F" w:rsidRDefault="007036D0" w:rsidP="00D624F6">
            <w:pPr>
              <w:spacing w:before="60" w:after="60"/>
              <w:jc w:val="center"/>
              <w:rPr>
                <w:rFonts w:eastAsia="Times New Roman" w:cs="Tahoma"/>
                <w:szCs w:val="20"/>
              </w:rPr>
            </w:pPr>
          </w:p>
        </w:tc>
        <w:tc>
          <w:tcPr>
            <w:tcW w:w="1590" w:type="dxa"/>
            <w:shd w:val="clear" w:color="auto" w:fill="FFFFFF"/>
            <w:vAlign w:val="center"/>
          </w:tcPr>
          <w:p w:rsidR="007036D0" w:rsidRPr="005A7D6F" w:rsidRDefault="007036D0" w:rsidP="00D624F6">
            <w:pPr>
              <w:spacing w:before="60" w:after="60"/>
              <w:jc w:val="center"/>
              <w:rPr>
                <w:rFonts w:eastAsia="Times New Roman" w:cs="Tahoma"/>
                <w:szCs w:val="20"/>
              </w:rPr>
            </w:pPr>
          </w:p>
        </w:tc>
      </w:tr>
      <w:tr w:rsidR="004B2711" w:rsidRPr="005A7D6F" w:rsidTr="00F13DA8">
        <w:trPr>
          <w:trHeight w:val="90"/>
        </w:trPr>
        <w:tc>
          <w:tcPr>
            <w:tcW w:w="748" w:type="dxa"/>
            <w:shd w:val="clear" w:color="auto" w:fill="FFFFFF"/>
            <w:tcMar>
              <w:left w:w="103" w:type="dxa"/>
            </w:tcMar>
            <w:vAlign w:val="center"/>
          </w:tcPr>
          <w:p w:rsidR="004B2711" w:rsidRPr="005A7D6F" w:rsidRDefault="007036D0" w:rsidP="00D624F6">
            <w:pPr>
              <w:jc w:val="center"/>
              <w:rPr>
                <w:rFonts w:eastAsia="Times New Roman" w:cs="Tahoma"/>
                <w:szCs w:val="20"/>
                <w:lang w:eastAsia="en-US"/>
              </w:rPr>
            </w:pPr>
            <w:r w:rsidRPr="005A7D6F">
              <w:rPr>
                <w:rFonts w:eastAsia="Times New Roman" w:cs="Tahoma"/>
                <w:szCs w:val="20"/>
                <w:lang w:eastAsia="en-US"/>
              </w:rPr>
              <w:t>4</w:t>
            </w:r>
            <w:r w:rsidR="004B2711" w:rsidRPr="005A7D6F">
              <w:rPr>
                <w:rFonts w:eastAsia="Times New Roman" w:cs="Tahoma"/>
                <w:szCs w:val="20"/>
                <w:lang w:eastAsia="en-US"/>
              </w:rPr>
              <w:t>.</w:t>
            </w:r>
          </w:p>
        </w:tc>
        <w:tc>
          <w:tcPr>
            <w:tcW w:w="4121" w:type="dxa"/>
            <w:gridSpan w:val="3"/>
            <w:shd w:val="clear" w:color="auto" w:fill="FFFFFF"/>
            <w:vAlign w:val="center"/>
          </w:tcPr>
          <w:p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rsidR="004B2711" w:rsidRPr="005A7D6F" w:rsidRDefault="004B2711" w:rsidP="00D624F6">
            <w:pPr>
              <w:jc w:val="center"/>
              <w:rPr>
                <w:rFonts w:eastAsia="Times New Roman" w:cs="Tahoma"/>
                <w:szCs w:val="20"/>
              </w:rPr>
            </w:pPr>
          </w:p>
        </w:tc>
        <w:tc>
          <w:tcPr>
            <w:tcW w:w="1457" w:type="dxa"/>
            <w:shd w:val="clear" w:color="auto" w:fill="FFFFFF"/>
            <w:vAlign w:val="center"/>
          </w:tcPr>
          <w:p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rsidR="004B2711" w:rsidRPr="005A7D6F" w:rsidRDefault="004B2711" w:rsidP="00D624F6">
            <w:pPr>
              <w:spacing w:before="60" w:after="60"/>
              <w:jc w:val="center"/>
              <w:rPr>
                <w:rFonts w:eastAsia="Times New Roman" w:cs="Tahoma"/>
                <w:szCs w:val="20"/>
              </w:rPr>
            </w:pPr>
          </w:p>
        </w:tc>
      </w:tr>
      <w:tr w:rsidR="004B2711" w:rsidRPr="005A7D6F" w:rsidTr="00F13DA8">
        <w:trPr>
          <w:trHeight w:val="90"/>
        </w:trPr>
        <w:tc>
          <w:tcPr>
            <w:tcW w:w="9237" w:type="dxa"/>
            <w:gridSpan w:val="7"/>
            <w:shd w:val="clear" w:color="auto" w:fill="FFFFFF"/>
            <w:tcMar>
              <w:left w:w="103" w:type="dxa"/>
            </w:tcMar>
            <w:vAlign w:val="center"/>
          </w:tcPr>
          <w:p w:rsidR="004B2711" w:rsidRPr="005A7D6F" w:rsidRDefault="004B2711" w:rsidP="00D624F6">
            <w:pPr>
              <w:spacing w:before="60" w:after="60"/>
              <w:rPr>
                <w:rFonts w:eastAsia="Times New Roman" w:cs="Tahoma"/>
                <w:i/>
                <w:szCs w:val="20"/>
              </w:rPr>
            </w:pPr>
            <w:r w:rsidRPr="005A7D6F">
              <w:rPr>
                <w:rFonts w:eastAsia="Times New Roman" w:cs="Tahoma"/>
                <w:i/>
                <w:szCs w:val="20"/>
              </w:rPr>
              <w:t xml:space="preserve">* </w:t>
            </w:r>
            <w:r w:rsidRPr="005A7D6F">
              <w:rPr>
                <w:rFonts w:eastAsia="Times New Roman" w:cs="Tahoma"/>
                <w:i/>
                <w:sz w:val="16"/>
                <w:szCs w:val="16"/>
              </w:rPr>
              <w:t>Ukoliko se iznos izražava u drugoj valuti mora se navesti i protuvrijednost</w:t>
            </w:r>
            <w:r w:rsidR="006A7F0C" w:rsidRPr="005A7D6F">
              <w:rPr>
                <w:rFonts w:eastAsia="Times New Roman" w:cs="Tahoma"/>
                <w:i/>
                <w:sz w:val="16"/>
                <w:szCs w:val="16"/>
              </w:rPr>
              <w:t xml:space="preserve"> u kunama po srednjem tečaju HNB</w:t>
            </w:r>
            <w:r w:rsidRPr="005A7D6F">
              <w:rPr>
                <w:rFonts w:eastAsia="Times New Roman" w:cs="Tahoma"/>
                <w:i/>
                <w:sz w:val="16"/>
                <w:szCs w:val="16"/>
              </w:rPr>
              <w:t xml:space="preserve"> na dan početka postupka javne nabave.</w:t>
            </w:r>
          </w:p>
        </w:tc>
      </w:tr>
      <w:tr w:rsidR="004B2711" w:rsidRPr="005A7D6F" w:rsidTr="00F13DA8">
        <w:trPr>
          <w:trHeight w:val="166"/>
        </w:trPr>
        <w:tc>
          <w:tcPr>
            <w:tcW w:w="9237" w:type="dxa"/>
            <w:gridSpan w:val="7"/>
            <w:shd w:val="clear" w:color="auto" w:fill="FFFFFF"/>
            <w:tcMar>
              <w:left w:w="103" w:type="dxa"/>
            </w:tcMar>
            <w:vAlign w:val="center"/>
          </w:tcPr>
          <w:p w:rsidR="004B2711" w:rsidRPr="005A7D6F" w:rsidRDefault="004B2711" w:rsidP="00D624F6">
            <w:pPr>
              <w:spacing w:after="0"/>
              <w:rPr>
                <w:rFonts w:eastAsia="Times New Roman" w:cs="Tahoma"/>
                <w:szCs w:val="20"/>
              </w:rPr>
            </w:pPr>
          </w:p>
        </w:tc>
      </w:tr>
      <w:tr w:rsidR="004B2711" w:rsidRPr="005A7D6F" w:rsidTr="00F13DA8">
        <w:trPr>
          <w:trHeight w:val="895"/>
        </w:trPr>
        <w:tc>
          <w:tcPr>
            <w:tcW w:w="3736" w:type="dxa"/>
            <w:gridSpan w:val="2"/>
            <w:shd w:val="clear" w:color="auto" w:fill="FFFFFF"/>
            <w:tcMar>
              <w:left w:w="103" w:type="dxa"/>
            </w:tcMar>
            <w:vAlign w:val="center"/>
          </w:tcPr>
          <w:p w:rsidR="004B2711" w:rsidRPr="005A7D6F" w:rsidRDefault="004B2711" w:rsidP="00D624F6">
            <w:pPr>
              <w:spacing w:after="0"/>
              <w:rPr>
                <w:rFonts w:eastAsia="Times New Roman" w:cs="Tahoma"/>
                <w:szCs w:val="20"/>
                <w:lang w:eastAsia="en-US"/>
              </w:rPr>
            </w:pPr>
          </w:p>
        </w:tc>
        <w:tc>
          <w:tcPr>
            <w:tcW w:w="5501" w:type="dxa"/>
            <w:gridSpan w:val="5"/>
            <w:shd w:val="clear" w:color="auto" w:fill="FFFFFF"/>
            <w:vAlign w:val="center"/>
          </w:tcPr>
          <w:p w:rsidR="004B2711" w:rsidRPr="005A7D6F" w:rsidRDefault="004B2711" w:rsidP="00D624F6">
            <w:pPr>
              <w:spacing w:after="0"/>
              <w:rPr>
                <w:rFonts w:eastAsia="Times New Roman" w:cs="Tahoma"/>
                <w:szCs w:val="20"/>
              </w:rPr>
            </w:pPr>
            <w:r w:rsidRPr="005A7D6F">
              <w:rPr>
                <w:rFonts w:eastAsia="Times New Roman" w:cs="Tahoma"/>
                <w:bCs/>
                <w:szCs w:val="20"/>
                <w:lang w:eastAsia="en-US"/>
              </w:rPr>
              <w:t>M.P.</w:t>
            </w:r>
            <w:r w:rsidRPr="005A7D6F">
              <w:rPr>
                <w:rFonts w:eastAsia="Times New Roman" w:cs="Tahoma"/>
                <w:bCs/>
                <w:szCs w:val="20"/>
                <w:vertAlign w:val="superscript"/>
                <w:lang w:eastAsia="en-US"/>
              </w:rPr>
              <w:footnoteReference w:id="9"/>
            </w:r>
          </w:p>
        </w:tc>
      </w:tr>
      <w:tr w:rsidR="00392C72" w:rsidRPr="005A7D6F" w:rsidTr="00F13DA8">
        <w:trPr>
          <w:trHeight w:val="90"/>
        </w:trPr>
        <w:tc>
          <w:tcPr>
            <w:tcW w:w="3736" w:type="dxa"/>
            <w:gridSpan w:val="2"/>
            <w:shd w:val="clear" w:color="auto" w:fill="FFFFFF"/>
            <w:tcMar>
              <w:left w:w="103" w:type="dxa"/>
            </w:tcMar>
            <w:vAlign w:val="center"/>
          </w:tcPr>
          <w:p w:rsidR="00392C72" w:rsidRPr="005A7D6F"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501" w:type="dxa"/>
            <w:gridSpan w:val="5"/>
            <w:shd w:val="clear" w:color="auto" w:fill="FFFFFF"/>
            <w:vAlign w:val="center"/>
          </w:tcPr>
          <w:p w:rsidR="00392C72" w:rsidRPr="005A7D6F" w:rsidRDefault="00392C72" w:rsidP="00392C72">
            <w:pPr>
              <w:spacing w:after="0"/>
              <w:jc w:val="right"/>
              <w:rPr>
                <w:rFonts w:eastAsia="Times New Roman" w:cs="Tahoma"/>
                <w:i/>
                <w:sz w:val="16"/>
                <w:szCs w:val="16"/>
              </w:rPr>
            </w:pPr>
            <w:r w:rsidRPr="005A7D6F">
              <w:rPr>
                <w:rFonts w:eastAsia="Times New Roman" w:cs="Tahoma"/>
                <w:i/>
                <w:sz w:val="16"/>
                <w:szCs w:val="16"/>
              </w:rPr>
              <w:t xml:space="preserve">ime/prezime/potpis ovlaštene osobe </w:t>
            </w:r>
          </w:p>
        </w:tc>
      </w:tr>
    </w:tbl>
    <w:p w:rsidR="004B2711" w:rsidRPr="00303E66" w:rsidRDefault="004B2711" w:rsidP="00D624F6">
      <w:pPr>
        <w:rPr>
          <w:rFonts w:asciiTheme="minorHAnsi" w:eastAsia="Times New Roman" w:hAnsiTheme="minorHAnsi" w:cs="Tahoma"/>
          <w:lang w:eastAsia="en-US"/>
        </w:rPr>
      </w:pPr>
      <w:r w:rsidRPr="00303E66">
        <w:rPr>
          <w:rFonts w:asciiTheme="minorHAnsi" w:eastAsia="Times New Roman" w:hAnsiTheme="minorHAnsi" w:cs="Tahoma"/>
          <w:lang w:eastAsia="en-US"/>
        </w:rPr>
        <w:br w:type="page"/>
      </w:r>
    </w:p>
    <w:p w:rsidR="00512671" w:rsidRDefault="00423DDB" w:rsidP="00432AEF">
      <w:pPr>
        <w:pStyle w:val="Heading2"/>
        <w:numPr>
          <w:ilvl w:val="0"/>
          <w:numId w:val="0"/>
        </w:numPr>
        <w:ind w:left="576" w:hanging="576"/>
      </w:pPr>
      <w:bookmarkStart w:id="124" w:name="_Toc51879534"/>
      <w:r w:rsidRPr="00423DDB">
        <w:lastRenderedPageBreak/>
        <w:t xml:space="preserve">Obrazac </w:t>
      </w:r>
      <w:r w:rsidR="00717EDF">
        <w:t>7</w:t>
      </w:r>
      <w:r w:rsidR="00F13DA8">
        <w:t>–Životopis</w:t>
      </w:r>
      <w:r w:rsidR="00982EC4" w:rsidRPr="007138EF">
        <w:t xml:space="preserve"> stručnjaka</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2409"/>
        <w:gridCol w:w="1263"/>
        <w:gridCol w:w="761"/>
        <w:gridCol w:w="2383"/>
        <w:gridCol w:w="1304"/>
        <w:gridCol w:w="1358"/>
      </w:tblGrid>
      <w:tr w:rsidR="00523B87" w:rsidRPr="005A7D6F" w:rsidTr="00F13DA8">
        <w:trPr>
          <w:trHeight w:val="90"/>
        </w:trPr>
        <w:tc>
          <w:tcPr>
            <w:tcW w:w="3537" w:type="dxa"/>
            <w:gridSpan w:val="2"/>
            <w:shd w:val="clear" w:color="auto" w:fill="D9D9D9" w:themeFill="background1" w:themeFillShade="D9"/>
            <w:tcMar>
              <w:left w:w="103" w:type="dxa"/>
            </w:tcMar>
            <w:vAlign w:val="center"/>
          </w:tcPr>
          <w:p w:rsidR="00523B87" w:rsidRPr="00523B87" w:rsidRDefault="00523B87" w:rsidP="00523B87">
            <w:pPr>
              <w:spacing w:before="60" w:after="60"/>
              <w:rPr>
                <w:rFonts w:eastAsia="Times New Roman" w:cs="Tahoma"/>
                <w:b/>
                <w:szCs w:val="16"/>
                <w:lang w:eastAsia="en-US"/>
              </w:rPr>
            </w:pPr>
            <w:r w:rsidRPr="00523B87">
              <w:rPr>
                <w:rFonts w:eastAsia="Times New Roman" w:cs="Tahoma"/>
                <w:b/>
                <w:szCs w:val="16"/>
                <w:lang w:eastAsia="en-US"/>
              </w:rPr>
              <w:t xml:space="preserve">NARUČITELJ: </w:t>
            </w:r>
          </w:p>
        </w:tc>
        <w:tc>
          <w:tcPr>
            <w:tcW w:w="5720" w:type="dxa"/>
            <w:gridSpan w:val="4"/>
            <w:shd w:val="clear" w:color="auto" w:fill="D9D9D9" w:themeFill="background1" w:themeFillShade="D9"/>
            <w:vAlign w:val="center"/>
          </w:tcPr>
          <w:p w:rsidR="00523B87" w:rsidRPr="00523B87" w:rsidRDefault="00523B87" w:rsidP="00523B87">
            <w:pPr>
              <w:spacing w:before="60" w:after="60"/>
              <w:rPr>
                <w:rFonts w:eastAsia="Times New Roman" w:cs="Tahoma"/>
                <w:b/>
                <w:szCs w:val="16"/>
                <w:lang w:eastAsia="en-US"/>
              </w:rPr>
            </w:pPr>
            <w:r w:rsidRPr="00523B87">
              <w:rPr>
                <w:rFonts w:eastAsia="Times New Roman" w:cs="Tahoma"/>
                <w:b/>
                <w:szCs w:val="16"/>
                <w:lang w:eastAsia="en-US"/>
              </w:rPr>
              <w:t>PREDMET NABAVE:</w:t>
            </w:r>
          </w:p>
        </w:tc>
      </w:tr>
      <w:tr w:rsidR="00F13DA8" w:rsidRPr="005A7D6F" w:rsidTr="00F13DA8">
        <w:trPr>
          <w:trHeight w:val="90"/>
        </w:trPr>
        <w:tc>
          <w:tcPr>
            <w:tcW w:w="3537" w:type="dxa"/>
            <w:gridSpan w:val="2"/>
            <w:shd w:val="clear" w:color="auto" w:fill="D9D9D9" w:themeFill="background1" w:themeFillShade="D9"/>
            <w:tcMar>
              <w:left w:w="103" w:type="dxa"/>
            </w:tcMar>
            <w:vAlign w:val="center"/>
          </w:tcPr>
          <w:p w:rsidR="00F13DA8" w:rsidRPr="00797CF8" w:rsidRDefault="00F13DA8" w:rsidP="00F13DA8">
            <w:pPr>
              <w:jc w:val="left"/>
              <w:rPr>
                <w:rFonts w:cs="Tahoma"/>
                <w:szCs w:val="20"/>
              </w:rPr>
            </w:pPr>
            <w:r w:rsidRPr="00797CF8">
              <w:rPr>
                <w:rFonts w:cs="Tahoma"/>
                <w:szCs w:val="20"/>
              </w:rPr>
              <w:t>Grad Drniš</w:t>
            </w:r>
          </w:p>
          <w:p w:rsidR="00F13DA8" w:rsidRPr="00797CF8" w:rsidRDefault="00F13DA8" w:rsidP="00F13DA8">
            <w:pPr>
              <w:jc w:val="left"/>
              <w:rPr>
                <w:rFonts w:cs="Tahoma"/>
                <w:szCs w:val="20"/>
              </w:rPr>
            </w:pPr>
            <w:r w:rsidRPr="00797CF8">
              <w:rPr>
                <w:rFonts w:cs="Tahoma"/>
                <w:szCs w:val="20"/>
              </w:rPr>
              <w:t>Trg kralja Tomislava 1</w:t>
            </w:r>
          </w:p>
          <w:p w:rsidR="00F13DA8" w:rsidRPr="00523B87" w:rsidRDefault="00F13DA8" w:rsidP="00F13DA8">
            <w:pPr>
              <w:spacing w:before="60" w:after="60"/>
              <w:rPr>
                <w:rFonts w:eastAsia="Times New Roman" w:cs="Tahoma"/>
                <w:b/>
                <w:szCs w:val="16"/>
                <w:lang w:eastAsia="en-US"/>
              </w:rPr>
            </w:pPr>
            <w:r w:rsidRPr="00797CF8">
              <w:rPr>
                <w:rFonts w:cs="Tahoma"/>
                <w:szCs w:val="20"/>
              </w:rPr>
              <w:t>22320 Drniš</w:t>
            </w:r>
          </w:p>
        </w:tc>
        <w:tc>
          <w:tcPr>
            <w:tcW w:w="5720" w:type="dxa"/>
            <w:gridSpan w:val="4"/>
            <w:shd w:val="clear" w:color="auto" w:fill="D9D9D9" w:themeFill="background1" w:themeFillShade="D9"/>
            <w:vAlign w:val="center"/>
          </w:tcPr>
          <w:p w:rsidR="00F13DA8" w:rsidRPr="00523B87" w:rsidRDefault="00F13DA8" w:rsidP="00F13DA8">
            <w:pPr>
              <w:spacing w:before="60" w:after="60"/>
              <w:rPr>
                <w:rFonts w:eastAsia="Times New Roman" w:cs="Tahoma"/>
                <w:b/>
                <w:szCs w:val="16"/>
                <w:lang w:eastAsia="en-US"/>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523B87" w:rsidRPr="005A7D6F" w:rsidTr="00F13DA8">
        <w:trPr>
          <w:trHeight w:val="150"/>
        </w:trPr>
        <w:tc>
          <w:tcPr>
            <w:tcW w:w="9257" w:type="dxa"/>
            <w:gridSpan w:val="6"/>
            <w:shd w:val="clear" w:color="auto" w:fill="FFFFFF"/>
            <w:tcMar>
              <w:left w:w="103" w:type="dxa"/>
            </w:tcMar>
            <w:vAlign w:val="center"/>
          </w:tcPr>
          <w:p w:rsidR="00523B87" w:rsidRPr="005A7D6F" w:rsidRDefault="00523B87" w:rsidP="00E33765">
            <w:pPr>
              <w:spacing w:after="0"/>
              <w:jc w:val="center"/>
              <w:rPr>
                <w:rFonts w:eastAsia="Times New Roman" w:cs="Tahoma"/>
                <w:b/>
                <w:bCs/>
                <w:sz w:val="16"/>
                <w:szCs w:val="16"/>
              </w:rPr>
            </w:pPr>
          </w:p>
        </w:tc>
      </w:tr>
      <w:tr w:rsidR="005A3E61" w:rsidRPr="007138EF" w:rsidTr="00F13DA8">
        <w:trPr>
          <w:trHeight w:val="90"/>
        </w:trPr>
        <w:tc>
          <w:tcPr>
            <w:tcW w:w="3537" w:type="dxa"/>
            <w:gridSpan w:val="2"/>
            <w:shd w:val="clear" w:color="auto" w:fill="FFFFFF"/>
            <w:tcMar>
              <w:left w:w="103" w:type="dxa"/>
            </w:tcMar>
            <w:vAlign w:val="center"/>
          </w:tcPr>
          <w:p w:rsidR="005A3E61" w:rsidRPr="007138EF" w:rsidRDefault="005A3E61" w:rsidP="00D624F6">
            <w:pPr>
              <w:spacing w:before="60" w:after="60"/>
              <w:rPr>
                <w:rFonts w:eastAsia="Times New Roman" w:cs="Tahoma"/>
                <w:b/>
                <w:szCs w:val="16"/>
                <w:lang w:eastAsia="en-US"/>
              </w:rPr>
            </w:pPr>
            <w:r w:rsidRPr="007138EF">
              <w:rPr>
                <w:rFonts w:eastAsia="Times New Roman" w:cs="Tahoma"/>
                <w:b/>
                <w:szCs w:val="16"/>
                <w:lang w:eastAsia="en-US"/>
              </w:rPr>
              <w:t>Predloženi položaj:</w:t>
            </w:r>
          </w:p>
        </w:tc>
        <w:tc>
          <w:tcPr>
            <w:tcW w:w="5720" w:type="dxa"/>
            <w:gridSpan w:val="4"/>
            <w:shd w:val="clear" w:color="auto" w:fill="FFFFFF"/>
            <w:vAlign w:val="center"/>
          </w:tcPr>
          <w:p w:rsidR="005A3E61" w:rsidRPr="007138EF" w:rsidRDefault="005A3E61" w:rsidP="00D624F6">
            <w:pPr>
              <w:spacing w:before="60" w:after="60"/>
              <w:rPr>
                <w:rFonts w:eastAsia="Times New Roman" w:cs="Tahoma"/>
                <w:b/>
                <w:szCs w:val="16"/>
                <w:lang w:eastAsia="en-US"/>
              </w:rPr>
            </w:pPr>
          </w:p>
        </w:tc>
      </w:tr>
      <w:tr w:rsidR="00982EC4" w:rsidRPr="007138EF" w:rsidTr="00F13DA8">
        <w:trPr>
          <w:trHeight w:val="90"/>
        </w:trPr>
        <w:tc>
          <w:tcPr>
            <w:tcW w:w="3537" w:type="dxa"/>
            <w:gridSpan w:val="2"/>
            <w:shd w:val="clear" w:color="auto" w:fill="FFFFFF"/>
            <w:tcMar>
              <w:left w:w="103" w:type="dxa"/>
            </w:tcMar>
            <w:vAlign w:val="center"/>
          </w:tcPr>
          <w:p w:rsidR="00982EC4" w:rsidRPr="007138EF" w:rsidRDefault="00982EC4" w:rsidP="00D624F6">
            <w:pPr>
              <w:spacing w:before="60" w:after="60"/>
              <w:rPr>
                <w:rFonts w:eastAsia="Times New Roman" w:cs="Tahoma"/>
                <w:szCs w:val="16"/>
                <w:lang w:eastAsia="en-US"/>
              </w:rPr>
            </w:pPr>
            <w:r w:rsidRPr="007138EF">
              <w:rPr>
                <w:rFonts w:eastAsia="Times New Roman" w:cs="Tahoma"/>
                <w:szCs w:val="16"/>
                <w:lang w:eastAsia="en-US"/>
              </w:rPr>
              <w:t>Prezime:</w:t>
            </w:r>
          </w:p>
        </w:tc>
        <w:tc>
          <w:tcPr>
            <w:tcW w:w="5720" w:type="dxa"/>
            <w:gridSpan w:val="4"/>
            <w:shd w:val="clear" w:color="auto" w:fill="FFFFFF"/>
            <w:vAlign w:val="center"/>
          </w:tcPr>
          <w:p w:rsidR="00982EC4" w:rsidRPr="007138EF" w:rsidRDefault="00982EC4" w:rsidP="00D624F6">
            <w:pPr>
              <w:spacing w:before="60" w:after="60"/>
              <w:rPr>
                <w:rFonts w:eastAsia="Times New Roman" w:cs="Tahoma"/>
                <w:szCs w:val="16"/>
                <w:lang w:eastAsia="en-US"/>
              </w:rPr>
            </w:pPr>
          </w:p>
        </w:tc>
      </w:tr>
      <w:tr w:rsidR="00982EC4" w:rsidRPr="007138EF" w:rsidTr="00F13DA8">
        <w:trPr>
          <w:trHeight w:val="90"/>
        </w:trPr>
        <w:tc>
          <w:tcPr>
            <w:tcW w:w="3537" w:type="dxa"/>
            <w:gridSpan w:val="2"/>
            <w:shd w:val="clear" w:color="auto" w:fill="FFFFFF"/>
            <w:tcMar>
              <w:left w:w="103" w:type="dxa"/>
            </w:tcMar>
            <w:vAlign w:val="center"/>
          </w:tcPr>
          <w:p w:rsidR="00982EC4" w:rsidRPr="007138EF" w:rsidRDefault="00982EC4" w:rsidP="00D624F6">
            <w:pPr>
              <w:spacing w:before="60" w:after="60"/>
              <w:rPr>
                <w:rFonts w:eastAsia="Times New Roman" w:cs="Tahoma"/>
                <w:szCs w:val="16"/>
                <w:lang w:eastAsia="en-US"/>
              </w:rPr>
            </w:pPr>
            <w:r w:rsidRPr="007138EF">
              <w:rPr>
                <w:rFonts w:eastAsia="Times New Roman" w:cs="Tahoma"/>
                <w:szCs w:val="16"/>
                <w:lang w:eastAsia="en-US"/>
              </w:rPr>
              <w:t>Ime:</w:t>
            </w:r>
          </w:p>
        </w:tc>
        <w:tc>
          <w:tcPr>
            <w:tcW w:w="5720" w:type="dxa"/>
            <w:gridSpan w:val="4"/>
            <w:shd w:val="clear" w:color="auto" w:fill="FFFFFF"/>
            <w:vAlign w:val="center"/>
          </w:tcPr>
          <w:p w:rsidR="00982EC4" w:rsidRPr="007138EF" w:rsidRDefault="00982EC4" w:rsidP="00D624F6">
            <w:pPr>
              <w:spacing w:before="60" w:after="60"/>
              <w:rPr>
                <w:rFonts w:eastAsia="Times New Roman" w:cs="Tahoma"/>
                <w:szCs w:val="16"/>
                <w:lang w:eastAsia="en-US"/>
              </w:rPr>
            </w:pPr>
          </w:p>
        </w:tc>
      </w:tr>
      <w:tr w:rsidR="00982EC4" w:rsidRPr="007138EF" w:rsidTr="00F13DA8">
        <w:trPr>
          <w:trHeight w:val="90"/>
        </w:trPr>
        <w:tc>
          <w:tcPr>
            <w:tcW w:w="9257" w:type="dxa"/>
            <w:gridSpan w:val="6"/>
            <w:shd w:val="clear" w:color="auto" w:fill="FFFFFF"/>
            <w:tcMar>
              <w:left w:w="103" w:type="dxa"/>
            </w:tcMar>
            <w:vAlign w:val="center"/>
          </w:tcPr>
          <w:p w:rsidR="00982EC4" w:rsidRPr="007138EF" w:rsidRDefault="00982EC4" w:rsidP="007371C5">
            <w:pPr>
              <w:spacing w:before="60" w:after="60"/>
              <w:rPr>
                <w:rFonts w:eastAsia="Times New Roman" w:cs="Tahoma"/>
                <w:szCs w:val="16"/>
                <w:highlight w:val="green"/>
                <w:lang w:eastAsia="en-US"/>
              </w:rPr>
            </w:pPr>
            <w:r w:rsidRPr="007138EF">
              <w:rPr>
                <w:rFonts w:eastAsia="Times New Roman" w:cs="Tahoma"/>
                <w:szCs w:val="16"/>
                <w:lang w:eastAsia="en-US"/>
              </w:rPr>
              <w:t>Specifično stručno</w:t>
            </w:r>
            <w:r w:rsidR="00E5324D" w:rsidRPr="007138EF">
              <w:rPr>
                <w:rFonts w:eastAsia="Times New Roman" w:cs="Tahoma"/>
                <w:szCs w:val="16"/>
                <w:lang w:eastAsia="en-US"/>
              </w:rPr>
              <w:t xml:space="preserve"> iskustvo (sukladno točk</w:t>
            </w:r>
            <w:r w:rsidR="00C11CD3">
              <w:rPr>
                <w:rFonts w:eastAsia="Times New Roman" w:cs="Tahoma"/>
                <w:szCs w:val="16"/>
                <w:lang w:eastAsia="en-US"/>
              </w:rPr>
              <w:t xml:space="preserve">i </w:t>
            </w:r>
            <w:r w:rsidR="003C3E2E">
              <w:rPr>
                <w:rFonts w:eastAsia="Times New Roman" w:cs="Tahoma"/>
                <w:szCs w:val="16"/>
                <w:lang w:eastAsia="en-US"/>
              </w:rPr>
              <w:fldChar w:fldCharType="begin"/>
            </w:r>
            <w:r w:rsidR="00C11CD3">
              <w:rPr>
                <w:rFonts w:eastAsia="Times New Roman" w:cs="Tahoma"/>
                <w:szCs w:val="16"/>
                <w:lang w:eastAsia="en-US"/>
              </w:rPr>
              <w:instrText xml:space="preserve"> REF _Ref500757255 \r \h </w:instrText>
            </w:r>
            <w:r w:rsidR="003C3E2E">
              <w:rPr>
                <w:rFonts w:eastAsia="Times New Roman" w:cs="Tahoma"/>
                <w:szCs w:val="16"/>
                <w:lang w:eastAsia="en-US"/>
              </w:rPr>
            </w:r>
            <w:r w:rsidR="003C3E2E">
              <w:rPr>
                <w:rFonts w:eastAsia="Times New Roman" w:cs="Tahoma"/>
                <w:szCs w:val="16"/>
                <w:lang w:eastAsia="en-US"/>
              </w:rPr>
              <w:fldChar w:fldCharType="separate"/>
            </w:r>
            <w:r w:rsidR="00C2629B">
              <w:rPr>
                <w:rFonts w:eastAsia="Times New Roman" w:cs="Tahoma"/>
                <w:szCs w:val="16"/>
                <w:lang w:eastAsia="en-US"/>
              </w:rPr>
              <w:t>4.1.2.2</w:t>
            </w:r>
            <w:r w:rsidR="003C3E2E">
              <w:rPr>
                <w:rFonts w:eastAsia="Times New Roman" w:cs="Tahoma"/>
                <w:szCs w:val="16"/>
                <w:lang w:eastAsia="en-US"/>
              </w:rPr>
              <w:fldChar w:fldCharType="end"/>
            </w:r>
            <w:r w:rsidR="00C11CD3">
              <w:rPr>
                <w:rFonts w:eastAsia="Times New Roman" w:cs="Tahoma"/>
                <w:szCs w:val="16"/>
                <w:lang w:eastAsia="en-US"/>
              </w:rPr>
              <w:t xml:space="preserve">. </w:t>
            </w:r>
            <w:r w:rsidRPr="007138EF">
              <w:rPr>
                <w:rFonts w:eastAsia="Times New Roman" w:cs="Tahoma"/>
                <w:szCs w:val="16"/>
                <w:lang w:eastAsia="en-US"/>
              </w:rPr>
              <w:t>ov</w:t>
            </w:r>
            <w:r w:rsidR="00237768">
              <w:rPr>
                <w:rFonts w:eastAsia="Times New Roman" w:cs="Tahoma"/>
                <w:szCs w:val="16"/>
                <w:lang w:eastAsia="en-US"/>
              </w:rPr>
              <w:t xml:space="preserve">og </w:t>
            </w:r>
            <w:r w:rsidR="00237768">
              <w:rPr>
                <w:rFonts w:eastAsia="Times New Roman"/>
              </w:rPr>
              <w:t>Poziva na dostavu ponuda</w:t>
            </w:r>
            <w:r w:rsidRPr="007138EF">
              <w:rPr>
                <w:rFonts w:eastAsia="Times New Roman" w:cs="Tahoma"/>
                <w:szCs w:val="16"/>
                <w:lang w:eastAsia="en-US"/>
              </w:rPr>
              <w:t>):</w:t>
            </w:r>
          </w:p>
        </w:tc>
      </w:tr>
      <w:tr w:rsidR="00982EC4" w:rsidRPr="007138EF" w:rsidTr="00F13DA8">
        <w:trPr>
          <w:trHeight w:val="90"/>
        </w:trPr>
        <w:tc>
          <w:tcPr>
            <w:tcW w:w="2406" w:type="dxa"/>
            <w:shd w:val="clear" w:color="auto" w:fill="D9D9D9"/>
            <w:tcMar>
              <w:left w:w="103" w:type="dxa"/>
            </w:tcMar>
            <w:vAlign w:val="center"/>
          </w:tcPr>
          <w:p w:rsidR="00982EC4" w:rsidRPr="00B519E7" w:rsidRDefault="00982EC4" w:rsidP="00D624F6">
            <w:pPr>
              <w:spacing w:before="60" w:after="60"/>
              <w:jc w:val="center"/>
              <w:rPr>
                <w:rFonts w:eastAsia="Times New Roman" w:cs="Tahoma"/>
                <w:sz w:val="18"/>
                <w:szCs w:val="18"/>
                <w:lang w:eastAsia="en-US"/>
              </w:rPr>
            </w:pPr>
            <w:r w:rsidRPr="00B519E7">
              <w:rPr>
                <w:rFonts w:eastAsia="Times New Roman" w:cs="Tahoma"/>
                <w:sz w:val="18"/>
                <w:szCs w:val="18"/>
                <w:lang w:eastAsia="en-US"/>
              </w:rPr>
              <w:t>Naziv ugovora</w:t>
            </w:r>
            <w:r w:rsidR="00386653" w:rsidRPr="00B519E7">
              <w:rPr>
                <w:rFonts w:eastAsia="Times New Roman" w:cs="Tahoma"/>
                <w:sz w:val="18"/>
                <w:szCs w:val="18"/>
                <w:lang w:eastAsia="en-US"/>
              </w:rPr>
              <w:t>/projekta</w:t>
            </w:r>
            <w:r w:rsidR="007371C5">
              <w:rPr>
                <w:rFonts w:eastAsia="Times New Roman" w:cs="Tahoma"/>
                <w:sz w:val="18"/>
                <w:szCs w:val="18"/>
                <w:lang w:eastAsia="en-US"/>
              </w:rPr>
              <w:t xml:space="preserve"> u sklopu kojeg je usluga pružena</w:t>
            </w:r>
          </w:p>
        </w:tc>
        <w:tc>
          <w:tcPr>
            <w:tcW w:w="1810" w:type="dxa"/>
            <w:gridSpan w:val="2"/>
            <w:shd w:val="clear" w:color="auto" w:fill="D9D9D9"/>
            <w:vAlign w:val="center"/>
          </w:tcPr>
          <w:p w:rsidR="00982EC4" w:rsidRPr="00B519E7" w:rsidRDefault="00982EC4" w:rsidP="007371C5">
            <w:pPr>
              <w:spacing w:before="60" w:after="60"/>
              <w:jc w:val="center"/>
              <w:rPr>
                <w:rFonts w:eastAsia="Times New Roman" w:cs="Tahoma"/>
                <w:i/>
                <w:sz w:val="18"/>
                <w:szCs w:val="18"/>
                <w:lang w:eastAsia="en-US"/>
              </w:rPr>
            </w:pPr>
            <w:r w:rsidRPr="00B519E7">
              <w:rPr>
                <w:rFonts w:eastAsia="Times New Roman" w:cs="Tahoma"/>
                <w:sz w:val="18"/>
                <w:szCs w:val="18"/>
                <w:lang w:eastAsia="en-US"/>
              </w:rPr>
              <w:t>Datum od - do pružanja usluga</w:t>
            </w:r>
            <w:r w:rsidRPr="00B519E7">
              <w:rPr>
                <w:rFonts w:eastAsia="Times New Roman" w:cs="Tahoma"/>
                <w:i/>
                <w:sz w:val="18"/>
                <w:szCs w:val="18"/>
                <w:lang w:eastAsia="en-US"/>
              </w:rPr>
              <w:t>(mjesec/godina)</w:t>
            </w:r>
          </w:p>
        </w:tc>
        <w:tc>
          <w:tcPr>
            <w:tcW w:w="2381" w:type="dxa"/>
            <w:shd w:val="clear" w:color="auto" w:fill="D9D9D9"/>
            <w:vAlign w:val="center"/>
          </w:tcPr>
          <w:p w:rsidR="00982EC4" w:rsidRPr="00B519E7" w:rsidRDefault="00982EC4" w:rsidP="00386653">
            <w:pPr>
              <w:spacing w:before="60" w:after="60"/>
              <w:jc w:val="center"/>
              <w:rPr>
                <w:rFonts w:eastAsia="Times New Roman" w:cs="Tahoma"/>
                <w:sz w:val="18"/>
                <w:szCs w:val="18"/>
                <w:lang w:eastAsia="en-US"/>
              </w:rPr>
            </w:pPr>
            <w:r w:rsidRPr="00B519E7">
              <w:rPr>
                <w:rFonts w:eastAsia="Times New Roman" w:cs="Tahoma"/>
                <w:sz w:val="18"/>
                <w:szCs w:val="18"/>
                <w:lang w:eastAsia="en-US"/>
              </w:rPr>
              <w:t xml:space="preserve">Kratki opis </w:t>
            </w:r>
            <w:r w:rsidR="00503F21" w:rsidRPr="00B519E7">
              <w:rPr>
                <w:rFonts w:eastAsia="Times New Roman" w:cs="Tahoma"/>
                <w:sz w:val="18"/>
                <w:szCs w:val="18"/>
                <w:lang w:eastAsia="en-US"/>
              </w:rPr>
              <w:t>usluga</w:t>
            </w:r>
            <w:r w:rsidR="00386653" w:rsidRPr="00B519E7">
              <w:rPr>
                <w:rFonts w:eastAsia="Times New Roman" w:cs="Tahoma"/>
                <w:sz w:val="18"/>
                <w:szCs w:val="18"/>
                <w:lang w:eastAsia="en-US"/>
              </w:rPr>
              <w:t xml:space="preserve"> u kojem se navode svi podaci kojima se dokazuju kriteriji za odabir ponude iz poglavlja </w:t>
            </w:r>
            <w:r w:rsidR="003C3E2E">
              <w:rPr>
                <w:rFonts w:eastAsia="Times New Roman" w:cs="Tahoma"/>
                <w:sz w:val="18"/>
                <w:szCs w:val="18"/>
                <w:lang w:eastAsia="en-US"/>
              </w:rPr>
              <w:fldChar w:fldCharType="begin"/>
            </w:r>
            <w:r w:rsidR="0020284A">
              <w:rPr>
                <w:rFonts w:eastAsia="Times New Roman" w:cs="Tahoma"/>
                <w:sz w:val="18"/>
                <w:szCs w:val="18"/>
                <w:lang w:eastAsia="en-US"/>
              </w:rPr>
              <w:instrText xml:space="preserve"> REF _Ref500757255 \r \h </w:instrText>
            </w:r>
            <w:r w:rsidR="003C3E2E">
              <w:rPr>
                <w:rFonts w:eastAsia="Times New Roman" w:cs="Tahoma"/>
                <w:sz w:val="18"/>
                <w:szCs w:val="18"/>
                <w:lang w:eastAsia="en-US"/>
              </w:rPr>
            </w:r>
            <w:r w:rsidR="003C3E2E">
              <w:rPr>
                <w:rFonts w:eastAsia="Times New Roman" w:cs="Tahoma"/>
                <w:sz w:val="18"/>
                <w:szCs w:val="18"/>
                <w:lang w:eastAsia="en-US"/>
              </w:rPr>
              <w:fldChar w:fldCharType="separate"/>
            </w:r>
            <w:r w:rsidR="00C2629B">
              <w:rPr>
                <w:rFonts w:eastAsia="Times New Roman" w:cs="Tahoma"/>
                <w:sz w:val="18"/>
                <w:szCs w:val="18"/>
                <w:lang w:eastAsia="en-US"/>
              </w:rPr>
              <w:t>4.1.2.2</w:t>
            </w:r>
            <w:r w:rsidR="003C3E2E">
              <w:rPr>
                <w:rFonts w:eastAsia="Times New Roman" w:cs="Tahoma"/>
                <w:sz w:val="18"/>
                <w:szCs w:val="18"/>
                <w:lang w:eastAsia="en-US"/>
              </w:rPr>
              <w:fldChar w:fldCharType="end"/>
            </w:r>
            <w:r w:rsidR="0020284A">
              <w:rPr>
                <w:rFonts w:eastAsia="Times New Roman" w:cs="Tahoma"/>
                <w:sz w:val="18"/>
                <w:szCs w:val="18"/>
                <w:lang w:eastAsia="en-US"/>
              </w:rPr>
              <w:t>.</w:t>
            </w:r>
          </w:p>
        </w:tc>
        <w:tc>
          <w:tcPr>
            <w:tcW w:w="1303" w:type="dxa"/>
            <w:shd w:val="clear" w:color="auto" w:fill="D9D9D9"/>
            <w:vAlign w:val="center"/>
          </w:tcPr>
          <w:p w:rsidR="00982EC4" w:rsidRPr="00B519E7" w:rsidRDefault="00982EC4" w:rsidP="007371C5">
            <w:pPr>
              <w:spacing w:before="60" w:after="60"/>
              <w:jc w:val="center"/>
              <w:rPr>
                <w:rFonts w:eastAsia="Times New Roman" w:cs="Tahoma"/>
                <w:sz w:val="18"/>
                <w:szCs w:val="18"/>
                <w:lang w:eastAsia="en-US"/>
              </w:rPr>
            </w:pPr>
            <w:r w:rsidRPr="00B519E7">
              <w:rPr>
                <w:rFonts w:eastAsia="Times New Roman" w:cs="Tahoma"/>
                <w:sz w:val="18"/>
                <w:szCs w:val="18"/>
                <w:lang w:eastAsia="en-US"/>
              </w:rPr>
              <w:t xml:space="preserve">Funkcija stručnjaka </w:t>
            </w:r>
          </w:p>
        </w:tc>
        <w:tc>
          <w:tcPr>
            <w:tcW w:w="1357" w:type="dxa"/>
            <w:shd w:val="clear" w:color="auto" w:fill="D9D9D9"/>
            <w:vAlign w:val="center"/>
          </w:tcPr>
          <w:p w:rsidR="00982EC4" w:rsidRPr="00B519E7" w:rsidRDefault="00982EC4" w:rsidP="00D624F6">
            <w:pPr>
              <w:spacing w:before="60" w:after="60"/>
              <w:jc w:val="center"/>
              <w:rPr>
                <w:rFonts w:eastAsia="Times New Roman" w:cs="Tahoma"/>
                <w:sz w:val="18"/>
                <w:szCs w:val="18"/>
                <w:lang w:eastAsia="en-US"/>
              </w:rPr>
            </w:pPr>
            <w:r w:rsidRPr="00B519E7">
              <w:rPr>
                <w:rFonts w:eastAsia="Times New Roman" w:cs="Tahoma"/>
                <w:sz w:val="18"/>
                <w:szCs w:val="18"/>
                <w:lang w:eastAsia="en-US"/>
              </w:rPr>
              <w:t>Naručitelj i kontakt osoba Naručitelja (kontakt podaci)*</w:t>
            </w:r>
          </w:p>
        </w:tc>
      </w:tr>
      <w:tr w:rsidR="006C1F5C" w:rsidRPr="007138EF" w:rsidTr="00F13DA8">
        <w:trPr>
          <w:trHeight w:val="90"/>
        </w:trPr>
        <w:tc>
          <w:tcPr>
            <w:tcW w:w="2406" w:type="dxa"/>
            <w:shd w:val="clear" w:color="auto" w:fill="FFFFFF"/>
            <w:tcMar>
              <w:left w:w="103" w:type="dxa"/>
            </w:tcMar>
            <w:vAlign w:val="center"/>
          </w:tcPr>
          <w:p w:rsidR="006C1F5C" w:rsidRPr="007138EF" w:rsidRDefault="006C1F5C" w:rsidP="00D624F6">
            <w:pPr>
              <w:spacing w:before="60" w:after="60"/>
              <w:jc w:val="center"/>
              <w:rPr>
                <w:rFonts w:eastAsia="Times New Roman" w:cs="Tahoma"/>
                <w:szCs w:val="16"/>
                <w:lang w:eastAsia="en-US"/>
              </w:rPr>
            </w:pPr>
          </w:p>
          <w:p w:rsidR="006C1F5C" w:rsidRPr="007138EF" w:rsidRDefault="006C1F5C" w:rsidP="00D624F6">
            <w:pPr>
              <w:spacing w:before="60" w:after="60"/>
              <w:jc w:val="center"/>
              <w:rPr>
                <w:rFonts w:eastAsia="Times New Roman" w:cs="Tahoma"/>
                <w:szCs w:val="16"/>
                <w:lang w:eastAsia="en-US"/>
              </w:rPr>
            </w:pPr>
          </w:p>
        </w:tc>
        <w:tc>
          <w:tcPr>
            <w:tcW w:w="1810" w:type="dxa"/>
            <w:gridSpan w:val="2"/>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2381"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1303"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1357"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r>
      <w:tr w:rsidR="006C1F5C" w:rsidRPr="007138EF" w:rsidTr="00F13DA8">
        <w:trPr>
          <w:trHeight w:val="90"/>
        </w:trPr>
        <w:tc>
          <w:tcPr>
            <w:tcW w:w="2406" w:type="dxa"/>
            <w:shd w:val="clear" w:color="auto" w:fill="FFFFFF"/>
            <w:tcMar>
              <w:left w:w="103" w:type="dxa"/>
            </w:tcMar>
            <w:vAlign w:val="center"/>
          </w:tcPr>
          <w:p w:rsidR="006C1F5C" w:rsidRPr="007138EF" w:rsidRDefault="006C1F5C" w:rsidP="00D624F6">
            <w:pPr>
              <w:spacing w:before="60" w:after="60"/>
              <w:jc w:val="center"/>
              <w:rPr>
                <w:rFonts w:eastAsia="Times New Roman" w:cs="Tahoma"/>
                <w:szCs w:val="16"/>
                <w:lang w:eastAsia="en-US"/>
              </w:rPr>
            </w:pPr>
          </w:p>
          <w:p w:rsidR="006C1F5C" w:rsidRPr="007138EF" w:rsidRDefault="006C1F5C" w:rsidP="00D624F6">
            <w:pPr>
              <w:spacing w:before="60" w:after="60"/>
              <w:jc w:val="center"/>
              <w:rPr>
                <w:rFonts w:eastAsia="Times New Roman" w:cs="Tahoma"/>
                <w:szCs w:val="16"/>
                <w:lang w:eastAsia="en-US"/>
              </w:rPr>
            </w:pPr>
          </w:p>
        </w:tc>
        <w:tc>
          <w:tcPr>
            <w:tcW w:w="1810" w:type="dxa"/>
            <w:gridSpan w:val="2"/>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2381"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1303"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c>
          <w:tcPr>
            <w:tcW w:w="1357" w:type="dxa"/>
            <w:shd w:val="clear" w:color="auto" w:fill="FFFFFF"/>
            <w:vAlign w:val="center"/>
          </w:tcPr>
          <w:p w:rsidR="006C1F5C" w:rsidRPr="007138EF" w:rsidRDefault="006C1F5C" w:rsidP="00D624F6">
            <w:pPr>
              <w:spacing w:before="60" w:after="60"/>
              <w:jc w:val="center"/>
              <w:rPr>
                <w:rFonts w:eastAsia="Times New Roman" w:cs="Tahoma"/>
                <w:szCs w:val="16"/>
                <w:lang w:eastAsia="en-US"/>
              </w:rPr>
            </w:pPr>
          </w:p>
        </w:tc>
      </w:tr>
      <w:tr w:rsidR="00982EC4" w:rsidRPr="007138EF" w:rsidTr="00F13DA8">
        <w:trPr>
          <w:trHeight w:val="90"/>
        </w:trPr>
        <w:tc>
          <w:tcPr>
            <w:tcW w:w="2406" w:type="dxa"/>
            <w:shd w:val="clear" w:color="auto" w:fill="FFFFFF"/>
            <w:tcMar>
              <w:left w:w="103" w:type="dxa"/>
            </w:tcMar>
            <w:vAlign w:val="center"/>
          </w:tcPr>
          <w:p w:rsidR="00982EC4" w:rsidRPr="007138EF" w:rsidRDefault="00982EC4" w:rsidP="00D624F6">
            <w:pPr>
              <w:spacing w:before="60" w:after="60"/>
              <w:jc w:val="center"/>
              <w:rPr>
                <w:rFonts w:eastAsia="Times New Roman" w:cs="Tahoma"/>
                <w:szCs w:val="16"/>
                <w:lang w:eastAsia="en-US"/>
              </w:rPr>
            </w:pPr>
          </w:p>
          <w:p w:rsidR="00982EC4" w:rsidRPr="007138EF" w:rsidRDefault="00982EC4" w:rsidP="00D624F6">
            <w:pPr>
              <w:spacing w:before="60" w:after="60"/>
              <w:jc w:val="center"/>
              <w:rPr>
                <w:rFonts w:eastAsia="Times New Roman" w:cs="Tahoma"/>
                <w:szCs w:val="16"/>
                <w:lang w:eastAsia="en-US"/>
              </w:rPr>
            </w:pPr>
          </w:p>
        </w:tc>
        <w:tc>
          <w:tcPr>
            <w:tcW w:w="1810" w:type="dxa"/>
            <w:gridSpan w:val="2"/>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2381"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1303"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1357"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r>
      <w:tr w:rsidR="00982EC4" w:rsidRPr="007138EF" w:rsidTr="00F13DA8">
        <w:trPr>
          <w:trHeight w:val="90"/>
        </w:trPr>
        <w:tc>
          <w:tcPr>
            <w:tcW w:w="2406" w:type="dxa"/>
            <w:shd w:val="clear" w:color="auto" w:fill="FFFFFF"/>
            <w:tcMar>
              <w:left w:w="103" w:type="dxa"/>
            </w:tcMar>
            <w:vAlign w:val="center"/>
          </w:tcPr>
          <w:p w:rsidR="00982EC4" w:rsidRPr="007138EF" w:rsidRDefault="00982EC4" w:rsidP="00D624F6">
            <w:pPr>
              <w:spacing w:before="60" w:after="60"/>
              <w:jc w:val="center"/>
              <w:rPr>
                <w:rFonts w:eastAsia="Times New Roman" w:cs="Tahoma"/>
                <w:szCs w:val="16"/>
                <w:lang w:eastAsia="en-US"/>
              </w:rPr>
            </w:pPr>
          </w:p>
          <w:p w:rsidR="00982EC4" w:rsidRPr="007138EF" w:rsidRDefault="00982EC4" w:rsidP="00D624F6">
            <w:pPr>
              <w:spacing w:before="60" w:after="60"/>
              <w:jc w:val="center"/>
              <w:rPr>
                <w:rFonts w:eastAsia="Times New Roman" w:cs="Tahoma"/>
                <w:szCs w:val="16"/>
                <w:lang w:eastAsia="en-US"/>
              </w:rPr>
            </w:pPr>
          </w:p>
        </w:tc>
        <w:tc>
          <w:tcPr>
            <w:tcW w:w="1810" w:type="dxa"/>
            <w:gridSpan w:val="2"/>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2381"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1303"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c>
          <w:tcPr>
            <w:tcW w:w="1357" w:type="dxa"/>
            <w:shd w:val="clear" w:color="auto" w:fill="FFFFFF"/>
            <w:vAlign w:val="center"/>
          </w:tcPr>
          <w:p w:rsidR="00982EC4" w:rsidRPr="007138EF" w:rsidRDefault="00982EC4" w:rsidP="00D624F6">
            <w:pPr>
              <w:spacing w:before="60" w:after="60"/>
              <w:jc w:val="center"/>
              <w:rPr>
                <w:rFonts w:eastAsia="Times New Roman" w:cs="Tahoma"/>
                <w:szCs w:val="16"/>
                <w:lang w:eastAsia="en-US"/>
              </w:rPr>
            </w:pPr>
          </w:p>
        </w:tc>
      </w:tr>
      <w:tr w:rsidR="00523B87" w:rsidRPr="007138EF" w:rsidTr="00F13DA8">
        <w:trPr>
          <w:trHeight w:val="772"/>
        </w:trPr>
        <w:tc>
          <w:tcPr>
            <w:tcW w:w="2406" w:type="dxa"/>
            <w:shd w:val="clear" w:color="auto" w:fill="FFFFFF"/>
            <w:tcMar>
              <w:left w:w="103" w:type="dxa"/>
            </w:tcMar>
            <w:vAlign w:val="center"/>
          </w:tcPr>
          <w:p w:rsidR="00523B87" w:rsidRPr="007138EF" w:rsidRDefault="00523B87" w:rsidP="00D624F6">
            <w:pPr>
              <w:spacing w:before="60" w:after="60"/>
              <w:jc w:val="center"/>
              <w:rPr>
                <w:rFonts w:eastAsia="Times New Roman" w:cs="Tahoma"/>
                <w:szCs w:val="16"/>
                <w:lang w:eastAsia="en-US"/>
              </w:rPr>
            </w:pPr>
          </w:p>
        </w:tc>
        <w:tc>
          <w:tcPr>
            <w:tcW w:w="1810" w:type="dxa"/>
            <w:gridSpan w:val="2"/>
            <w:shd w:val="clear" w:color="auto" w:fill="FFFFFF"/>
            <w:vAlign w:val="center"/>
          </w:tcPr>
          <w:p w:rsidR="00523B87" w:rsidRPr="007138EF" w:rsidRDefault="00523B87" w:rsidP="00D624F6">
            <w:pPr>
              <w:spacing w:before="60" w:after="60"/>
              <w:jc w:val="center"/>
              <w:rPr>
                <w:rFonts w:eastAsia="Times New Roman" w:cs="Tahoma"/>
                <w:szCs w:val="16"/>
                <w:lang w:eastAsia="en-US"/>
              </w:rPr>
            </w:pPr>
          </w:p>
        </w:tc>
        <w:tc>
          <w:tcPr>
            <w:tcW w:w="2381" w:type="dxa"/>
            <w:shd w:val="clear" w:color="auto" w:fill="FFFFFF"/>
            <w:vAlign w:val="center"/>
          </w:tcPr>
          <w:p w:rsidR="00523B87" w:rsidRPr="007138EF" w:rsidRDefault="00523B87" w:rsidP="00D624F6">
            <w:pPr>
              <w:spacing w:before="60" w:after="60"/>
              <w:jc w:val="center"/>
              <w:rPr>
                <w:rFonts w:eastAsia="Times New Roman" w:cs="Tahoma"/>
                <w:szCs w:val="16"/>
                <w:lang w:eastAsia="en-US"/>
              </w:rPr>
            </w:pPr>
          </w:p>
        </w:tc>
        <w:tc>
          <w:tcPr>
            <w:tcW w:w="1303" w:type="dxa"/>
            <w:shd w:val="clear" w:color="auto" w:fill="FFFFFF"/>
            <w:vAlign w:val="center"/>
          </w:tcPr>
          <w:p w:rsidR="00523B87" w:rsidRPr="007138EF" w:rsidRDefault="00523B87" w:rsidP="00D624F6">
            <w:pPr>
              <w:spacing w:before="60" w:after="60"/>
              <w:jc w:val="center"/>
              <w:rPr>
                <w:rFonts w:eastAsia="Times New Roman" w:cs="Tahoma"/>
                <w:szCs w:val="16"/>
                <w:lang w:eastAsia="en-US"/>
              </w:rPr>
            </w:pPr>
          </w:p>
        </w:tc>
        <w:tc>
          <w:tcPr>
            <w:tcW w:w="1357" w:type="dxa"/>
            <w:shd w:val="clear" w:color="auto" w:fill="FFFFFF"/>
            <w:vAlign w:val="center"/>
          </w:tcPr>
          <w:p w:rsidR="00523B87" w:rsidRPr="007138EF" w:rsidRDefault="00523B87" w:rsidP="00D624F6">
            <w:pPr>
              <w:spacing w:before="60" w:after="60"/>
              <w:jc w:val="center"/>
              <w:rPr>
                <w:rFonts w:eastAsia="Times New Roman" w:cs="Tahoma"/>
                <w:szCs w:val="16"/>
                <w:lang w:eastAsia="en-US"/>
              </w:rPr>
            </w:pPr>
          </w:p>
        </w:tc>
      </w:tr>
      <w:tr w:rsidR="00982EC4" w:rsidRPr="007138EF" w:rsidTr="00F13DA8">
        <w:trPr>
          <w:trHeight w:val="90"/>
        </w:trPr>
        <w:tc>
          <w:tcPr>
            <w:tcW w:w="9257" w:type="dxa"/>
            <w:gridSpan w:val="6"/>
            <w:shd w:val="clear" w:color="auto" w:fill="FFFFFF"/>
            <w:tcMar>
              <w:left w:w="103" w:type="dxa"/>
            </w:tcMar>
            <w:vAlign w:val="center"/>
          </w:tcPr>
          <w:p w:rsidR="00982EC4" w:rsidRPr="00B519E7" w:rsidRDefault="00982EC4" w:rsidP="000A583D">
            <w:pPr>
              <w:spacing w:before="60" w:after="60"/>
              <w:rPr>
                <w:rFonts w:eastAsia="Times New Roman" w:cs="Tahoma"/>
                <w:i/>
                <w:sz w:val="18"/>
                <w:szCs w:val="18"/>
                <w:lang w:eastAsia="en-US"/>
              </w:rPr>
            </w:pPr>
            <w:r w:rsidRPr="00B519E7">
              <w:rPr>
                <w:rFonts w:eastAsia="Times New Roman" w:cs="Tahoma"/>
                <w:i/>
                <w:sz w:val="18"/>
                <w:szCs w:val="18"/>
                <w:lang w:eastAsia="en-US"/>
              </w:rPr>
              <w:t xml:space="preserve">* Naručitelj pridržava pravo kontaktirati kontakt osobu za provjeru točnosti podataka prikazanih u </w:t>
            </w:r>
            <w:r w:rsidR="000A583D">
              <w:rPr>
                <w:rFonts w:eastAsia="Times New Roman" w:cs="Tahoma"/>
                <w:i/>
                <w:sz w:val="18"/>
                <w:szCs w:val="18"/>
                <w:lang w:eastAsia="en-US"/>
              </w:rPr>
              <w:t>obrascu</w:t>
            </w:r>
            <w:r w:rsidRPr="00B519E7">
              <w:rPr>
                <w:rFonts w:eastAsia="Times New Roman" w:cs="Tahoma"/>
                <w:i/>
                <w:sz w:val="18"/>
                <w:szCs w:val="18"/>
                <w:lang w:eastAsia="en-US"/>
              </w:rPr>
              <w:t>.</w:t>
            </w:r>
          </w:p>
        </w:tc>
      </w:tr>
    </w:tbl>
    <w:p w:rsidR="00982EC4" w:rsidRPr="00303E66" w:rsidRDefault="00982EC4" w:rsidP="00D624F6">
      <w:pPr>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761"/>
        <w:gridCol w:w="3717"/>
      </w:tblGrid>
      <w:tr w:rsidR="007F7E51" w:rsidRPr="007138EF" w:rsidTr="00F13DA8">
        <w:trPr>
          <w:trHeight w:val="831"/>
        </w:trPr>
        <w:tc>
          <w:tcPr>
            <w:tcW w:w="9478" w:type="dxa"/>
            <w:gridSpan w:val="2"/>
            <w:shd w:val="clear" w:color="auto" w:fill="FFFFFF"/>
            <w:tcMar>
              <w:left w:w="103" w:type="dxa"/>
            </w:tcMar>
          </w:tcPr>
          <w:p w:rsidR="007F7E51" w:rsidRPr="007138EF" w:rsidRDefault="007F7E51" w:rsidP="00D624F6">
            <w:pPr>
              <w:spacing w:after="0"/>
              <w:rPr>
                <w:rFonts w:eastAsia="Times New Roman" w:cs="Tahoma"/>
                <w:szCs w:val="20"/>
              </w:rPr>
            </w:pPr>
            <w:r w:rsidRPr="007138EF">
              <w:rPr>
                <w:rFonts w:eastAsia="Times New Roman" w:cs="Tahoma"/>
                <w:szCs w:val="20"/>
              </w:rPr>
              <w:t>Svojim potpisom potvrđujem raspoloživost za vrijeme provođenja ugovora te istinitost gore navedenih podataka.</w:t>
            </w:r>
          </w:p>
        </w:tc>
      </w:tr>
      <w:tr w:rsidR="007F7E51" w:rsidRPr="007138EF" w:rsidTr="00F13DA8">
        <w:trPr>
          <w:trHeight w:val="263"/>
        </w:trPr>
        <w:tc>
          <w:tcPr>
            <w:tcW w:w="5761" w:type="dxa"/>
            <w:shd w:val="clear" w:color="auto" w:fill="FFFFFF"/>
            <w:tcMar>
              <w:left w:w="103" w:type="dxa"/>
            </w:tcMar>
            <w:vAlign w:val="center"/>
          </w:tcPr>
          <w:p w:rsidR="007F7E51" w:rsidRPr="007138EF" w:rsidRDefault="007F7E51" w:rsidP="00D624F6">
            <w:pPr>
              <w:spacing w:after="0"/>
              <w:rPr>
                <w:rFonts w:eastAsia="Times New Roman" w:cs="Tahoma"/>
                <w:i/>
                <w:szCs w:val="20"/>
              </w:rPr>
            </w:pPr>
          </w:p>
        </w:tc>
        <w:tc>
          <w:tcPr>
            <w:tcW w:w="3717" w:type="dxa"/>
            <w:shd w:val="clear" w:color="auto" w:fill="FFFFFF"/>
            <w:vAlign w:val="center"/>
          </w:tcPr>
          <w:p w:rsidR="007F7E51" w:rsidRPr="007138EF" w:rsidRDefault="007F7E51" w:rsidP="00D624F6">
            <w:pPr>
              <w:spacing w:after="0"/>
              <w:jc w:val="right"/>
              <w:rPr>
                <w:rFonts w:eastAsia="Times New Roman" w:cs="Tahoma"/>
                <w:i/>
                <w:szCs w:val="20"/>
              </w:rPr>
            </w:pPr>
            <w:r w:rsidRPr="007138EF">
              <w:rPr>
                <w:rFonts w:eastAsia="Times New Roman" w:cs="Tahoma"/>
                <w:i/>
                <w:sz w:val="16"/>
                <w:szCs w:val="16"/>
              </w:rPr>
              <w:t>ime/prezime/potpis stručne osobe</w:t>
            </w:r>
          </w:p>
        </w:tc>
      </w:tr>
    </w:tbl>
    <w:p w:rsidR="006A7F0C" w:rsidRPr="00303E66" w:rsidRDefault="006A7F0C" w:rsidP="00D624F6">
      <w:pPr>
        <w:spacing w:after="200"/>
        <w:jc w:val="left"/>
        <w:rPr>
          <w:rFonts w:asciiTheme="minorHAnsi" w:hAnsiTheme="minorHAnsi"/>
          <w:lang w:eastAsia="en-US"/>
        </w:rPr>
      </w:pPr>
    </w:p>
    <w:sectPr w:rsidR="006A7F0C" w:rsidRPr="00303E66" w:rsidSect="00973F25">
      <w:headerReference w:type="default" r:id="rId14"/>
      <w:footerReference w:type="default" r:id="rId15"/>
      <w:footerReference w:type="first" r:id="rId16"/>
      <w:pgSz w:w="11906" w:h="16838" w:code="9"/>
      <w:pgMar w:top="1418" w:right="1416" w:bottom="1560" w:left="1223"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FA" w:rsidRDefault="00BC2BFA" w:rsidP="004B2711">
      <w:pPr>
        <w:spacing w:after="0" w:line="240" w:lineRule="auto"/>
      </w:pPr>
      <w:r>
        <w:separator/>
      </w:r>
    </w:p>
  </w:endnote>
  <w:endnote w:type="continuationSeparator" w:id="1">
    <w:p w:rsidR="00BC2BFA" w:rsidRDefault="00BC2BFA" w:rsidP="004B2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D4" w:rsidRPr="00631150" w:rsidRDefault="007F41D4"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003C3E2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3C3E2E" w:rsidRPr="00631150">
      <w:rPr>
        <w:rFonts w:ascii="Tahoma" w:eastAsia="Times New Roman" w:hAnsi="Tahoma" w:cs="Tahoma"/>
        <w:color w:val="808080"/>
      </w:rPr>
      <w:fldChar w:fldCharType="separate"/>
    </w:r>
    <w:r w:rsidR="00DA60D0">
      <w:rPr>
        <w:rFonts w:ascii="Tahoma" w:eastAsia="Times New Roman" w:hAnsi="Tahoma" w:cs="Tahoma"/>
        <w:noProof/>
        <w:color w:val="808080"/>
      </w:rPr>
      <w:t>2</w:t>
    </w:r>
    <w:r w:rsidR="003C3E2E" w:rsidRPr="00631150">
      <w:rPr>
        <w:rFonts w:ascii="Tahoma" w:eastAsia="Times New Roman" w:hAnsi="Tahoma" w:cs="Tahoma"/>
        <w:noProof/>
        <w:color w:val="808080"/>
      </w:rPr>
      <w:fldChar w:fldCharType="end"/>
    </w:r>
  </w:p>
  <w:p w:rsidR="007F41D4" w:rsidRDefault="007F41D4" w:rsidP="00303E66">
    <w:pPr>
      <w:pStyle w:val="Footer"/>
      <w:jc w:val="right"/>
    </w:pPr>
    <w:r w:rsidRPr="00CC5842">
      <w:rPr>
        <w:noProof/>
      </w:rPr>
      <w:drawing>
        <wp:inline distT="0" distB="0" distL="0" distR="0">
          <wp:extent cx="5760720" cy="1172210"/>
          <wp:effectExtent l="0" t="0" r="0" b="8890"/>
          <wp:docPr id="1"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17221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D4" w:rsidRDefault="007F41D4">
    <w:pPr>
      <w:pStyle w:val="Footer"/>
    </w:pPr>
    <w:r w:rsidRPr="00CC5842">
      <w:rPr>
        <w:noProof/>
      </w:rPr>
      <w:drawing>
        <wp:inline distT="0" distB="0" distL="0" distR="0">
          <wp:extent cx="5760720" cy="1172210"/>
          <wp:effectExtent l="0" t="0" r="0" b="8890"/>
          <wp:docPr id="3"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17221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FA" w:rsidRDefault="00BC2BFA" w:rsidP="004B2711">
      <w:pPr>
        <w:spacing w:after="0" w:line="240" w:lineRule="auto"/>
      </w:pPr>
      <w:r>
        <w:separator/>
      </w:r>
    </w:p>
  </w:footnote>
  <w:footnote w:type="continuationSeparator" w:id="1">
    <w:p w:rsidR="00BC2BFA" w:rsidRDefault="00BC2BFA" w:rsidP="004B2711">
      <w:pPr>
        <w:spacing w:after="0" w:line="240" w:lineRule="auto"/>
      </w:pPr>
      <w:r>
        <w:continuationSeparator/>
      </w:r>
    </w:p>
  </w:footnote>
  <w:footnote w:id="2">
    <w:p w:rsidR="007F41D4" w:rsidRPr="00FD49B5" w:rsidRDefault="007F41D4">
      <w:pPr>
        <w:pStyle w:val="FootnoteText"/>
        <w:rPr>
          <w:sz w:val="18"/>
          <w:szCs w:val="18"/>
        </w:rPr>
      </w:pPr>
      <w:r w:rsidRPr="00FD49B5">
        <w:rPr>
          <w:rStyle w:val="FootnoteReference"/>
          <w:sz w:val="18"/>
          <w:szCs w:val="18"/>
        </w:rPr>
        <w:footnoteRef/>
      </w:r>
      <w:r w:rsidRPr="00FD49B5">
        <w:rPr>
          <w:sz w:val="18"/>
          <w:szCs w:val="18"/>
        </w:rPr>
        <w:t xml:space="preserve"> Infrastrukturne građevine su građevine koje se mogu podvesti pod pojam infrastrukture prema čl. 3 st. 1 tč. 10 Zakona o prostornom uređenju (NN 153/13, 65/17, 114/18, 39/19)).</w:t>
      </w:r>
    </w:p>
  </w:footnote>
  <w:footnote w:id="3">
    <w:p w:rsidR="007F41D4" w:rsidRPr="009A1A0C" w:rsidRDefault="007F41D4" w:rsidP="0014558F">
      <w:pPr>
        <w:pStyle w:val="FootnoteText"/>
      </w:pPr>
      <w:r>
        <w:rPr>
          <w:rStyle w:val="FootnoteReference"/>
        </w:rPr>
        <w:footnoteRef/>
      </w:r>
      <w:r>
        <w:t xml:space="preserve"> A</w:t>
      </w:r>
      <w:r w:rsidRPr="00DC62FC">
        <w:t xml:space="preserve">ko je žig obveza u zemlji </w:t>
      </w:r>
      <w:r>
        <w:t>ponudi</w:t>
      </w:r>
      <w:r w:rsidRPr="00DC62FC">
        <w:t>telja</w:t>
      </w:r>
    </w:p>
  </w:footnote>
  <w:footnote w:id="4">
    <w:p w:rsidR="007F41D4" w:rsidRPr="009A1A0C" w:rsidRDefault="007F41D4" w:rsidP="0014558F">
      <w:pPr>
        <w:pStyle w:val="FootnoteText"/>
      </w:pPr>
      <w:r>
        <w:rPr>
          <w:rStyle w:val="FootnoteReference"/>
        </w:rPr>
        <w:footnoteRef/>
      </w:r>
      <w:r>
        <w:t xml:space="preserve"> A</w:t>
      </w:r>
      <w:r w:rsidRPr="00DC62FC">
        <w:t xml:space="preserve">ko je žig obveza u zemlji </w:t>
      </w:r>
      <w:r>
        <w:t>ponudi</w:t>
      </w:r>
      <w:r w:rsidRPr="00DC62FC">
        <w:t>telja</w:t>
      </w:r>
    </w:p>
  </w:footnote>
  <w:footnote w:id="5">
    <w:p w:rsidR="007F41D4" w:rsidRPr="009A1A0C" w:rsidRDefault="007F41D4" w:rsidP="0014558F">
      <w:pPr>
        <w:pStyle w:val="FootnoteText"/>
      </w:pPr>
      <w:r>
        <w:rPr>
          <w:rStyle w:val="FootnoteReference"/>
        </w:rPr>
        <w:footnoteRef/>
      </w:r>
      <w:r>
        <w:t xml:space="preserve"> A</w:t>
      </w:r>
      <w:r w:rsidRPr="00DC62FC">
        <w:t xml:space="preserve">ko je žig obveza u zemlji </w:t>
      </w:r>
      <w:r>
        <w:t>ponudi</w:t>
      </w:r>
      <w:r w:rsidRPr="00DC62FC">
        <w:t>telja</w:t>
      </w:r>
    </w:p>
  </w:footnote>
  <w:footnote w:id="6">
    <w:p w:rsidR="007F41D4" w:rsidRPr="00D60786" w:rsidRDefault="007F41D4" w:rsidP="004B2711">
      <w:pPr>
        <w:pStyle w:val="FootnoteText"/>
        <w:rPr>
          <w:rFonts w:cs="Tahoma"/>
        </w:rPr>
      </w:pPr>
      <w:r w:rsidRPr="00D60786">
        <w:rPr>
          <w:rStyle w:val="FootnoteReference"/>
          <w:rFonts w:cs="Tahoma"/>
        </w:rPr>
        <w:footnoteRef/>
      </w:r>
      <w:r w:rsidRPr="00D60786">
        <w:rPr>
          <w:rFonts w:cs="Tahoma"/>
        </w:rPr>
        <w:t xml:space="preserve"> Ako je žig obveza u zemlji ponuditelja</w:t>
      </w:r>
    </w:p>
  </w:footnote>
  <w:footnote w:id="7">
    <w:p w:rsidR="007F41D4" w:rsidRPr="00D60786" w:rsidRDefault="007F41D4" w:rsidP="004B2711">
      <w:pPr>
        <w:pStyle w:val="FootnoteText"/>
        <w:rPr>
          <w:rFonts w:cs="Tahoma"/>
        </w:rPr>
      </w:pPr>
      <w:r w:rsidRPr="00D60786">
        <w:rPr>
          <w:rStyle w:val="FootnoteReference"/>
          <w:rFonts w:cs="Tahoma"/>
        </w:rPr>
        <w:footnoteRef/>
      </w:r>
      <w:r w:rsidRPr="00D60786">
        <w:rPr>
          <w:rFonts w:cs="Tahoma"/>
        </w:rPr>
        <w:t xml:space="preserve"> Ako je žig obveza u zemlji ponuditelja</w:t>
      </w:r>
    </w:p>
  </w:footnote>
  <w:footnote w:id="8">
    <w:p w:rsidR="007F41D4" w:rsidRPr="00D60786" w:rsidRDefault="007F41D4" w:rsidP="004B2711">
      <w:pPr>
        <w:pStyle w:val="FootnoteText"/>
        <w:rPr>
          <w:rFonts w:cs="Tahoma"/>
        </w:rPr>
      </w:pPr>
      <w:r w:rsidRPr="00D60786">
        <w:rPr>
          <w:rStyle w:val="FootnoteReference"/>
          <w:rFonts w:cs="Tahoma"/>
        </w:rPr>
        <w:footnoteRef/>
      </w:r>
      <w:r w:rsidRPr="00D60786">
        <w:rPr>
          <w:rFonts w:cs="Tahoma"/>
        </w:rPr>
        <w:t xml:space="preserve"> Ako je žig obveza u zemlji ponuditelja</w:t>
      </w:r>
    </w:p>
  </w:footnote>
  <w:footnote w:id="9">
    <w:p w:rsidR="007F41D4" w:rsidRPr="00D60786" w:rsidRDefault="007F41D4" w:rsidP="004B2711">
      <w:pPr>
        <w:pStyle w:val="FootnoteText"/>
        <w:rPr>
          <w:rFonts w:cs="Tahoma"/>
        </w:rPr>
      </w:pPr>
      <w:r w:rsidRPr="00D60786">
        <w:rPr>
          <w:rStyle w:val="FootnoteReference"/>
          <w:rFonts w:cs="Tahoma"/>
        </w:rPr>
        <w:footnoteRef/>
      </w:r>
      <w:r w:rsidRPr="00D60786">
        <w:rPr>
          <w:rFonts w:cs="Tahoma"/>
        </w:rPr>
        <w:t xml:space="preserve"> Ako je žig obveza u zemlji ponuditelja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D4" w:rsidRPr="006A7F0C" w:rsidRDefault="007F41D4" w:rsidP="006A7F0C">
    <w:pPr>
      <w:pBdr>
        <w:bottom w:val="single" w:sz="4" w:space="1" w:color="808080"/>
      </w:pBdr>
      <w:spacing w:after="0" w:line="220" w:lineRule="atLeast"/>
      <w:jc w:val="center"/>
      <w:rPr>
        <w:rFonts w:eastAsia="Times New Roman" w:cs="Tahoma"/>
        <w:color w:val="808080"/>
        <w:sz w:val="18"/>
        <w:szCs w:val="18"/>
        <w:lang w:eastAsia="sl-SI"/>
      </w:rPr>
    </w:pPr>
    <w:bookmarkStart w:id="125" w:name="_Hlk28856402"/>
    <w:bookmarkStart w:id="126" w:name="_Hlk28856403"/>
    <w:r>
      <w:rPr>
        <w:rFonts w:eastAsia="Calibri" w:cs="Tahoma"/>
        <w:color w:val="808080"/>
        <w:sz w:val="18"/>
        <w:szCs w:val="18"/>
        <w:lang w:eastAsia="sl-SI"/>
      </w:rPr>
      <w:t xml:space="preserve">Poziv na dostavu ponuda </w:t>
    </w:r>
    <w:r w:rsidRPr="006A7F0C">
      <w:rPr>
        <w:rFonts w:eastAsia="Calibri" w:cs="Tahoma"/>
        <w:color w:val="808080"/>
        <w:sz w:val="18"/>
        <w:szCs w:val="18"/>
        <w:lang w:eastAsia="sl-SI"/>
      </w:rPr>
      <w:t>za uslug</w:t>
    </w:r>
    <w:r>
      <w:rPr>
        <w:rFonts w:eastAsia="Calibri" w:cs="Tahoma"/>
        <w:color w:val="808080"/>
        <w:sz w:val="18"/>
        <w:szCs w:val="18"/>
        <w:lang w:eastAsia="sl-SI"/>
      </w:rPr>
      <w:t>uupravljanja projektom i tehničke pomoći tijekom provedbe projekta sanacije odlagališta neopasnog otpada „Moseć“ u Gradu Drnišu</w:t>
    </w:r>
    <w:bookmarkEnd w:id="125"/>
    <w:bookmarkEnd w:id="126"/>
  </w:p>
  <w:p w:rsidR="007F41D4" w:rsidRDefault="007F4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07D944E1"/>
    <w:multiLevelType w:val="hybridMultilevel"/>
    <w:tmpl w:val="9E8E3BF0"/>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73370C"/>
    <w:multiLevelType w:val="hybridMultilevel"/>
    <w:tmpl w:val="FFCA9F0C"/>
    <w:lvl w:ilvl="0" w:tplc="C9C6382A">
      <w:numFmt w:val="bullet"/>
      <w:lvlText w:val="–"/>
      <w:lvlJc w:val="left"/>
      <w:pPr>
        <w:ind w:left="720" w:hanging="360"/>
      </w:pPr>
      <w:rPr>
        <w:rFonts w:ascii="Calibri" w:eastAsia="DengXian" w:hAnsi="Calibri" w:hint="default"/>
        <w:w w:val="99"/>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16A334B"/>
    <w:multiLevelType w:val="hybridMultilevel"/>
    <w:tmpl w:val="EE9A2F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13B11A56"/>
    <w:multiLevelType w:val="hybridMultilevel"/>
    <w:tmpl w:val="96549946"/>
    <w:lvl w:ilvl="0" w:tplc="93500858">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E9904CB"/>
    <w:multiLevelType w:val="multilevel"/>
    <w:tmpl w:val="9398B5E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6535"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2F38416C"/>
    <w:multiLevelType w:val="multilevel"/>
    <w:tmpl w:val="33467302"/>
    <w:lvl w:ilvl="0">
      <w:start w:val="6"/>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4E564BD"/>
    <w:multiLevelType w:val="hybridMultilevel"/>
    <w:tmpl w:val="53E2A0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ECF4984"/>
    <w:multiLevelType w:val="hybridMultilevel"/>
    <w:tmpl w:val="C786F7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22">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9085659"/>
    <w:multiLevelType w:val="hybridMultilevel"/>
    <w:tmpl w:val="C0D2BF7A"/>
    <w:lvl w:ilvl="0" w:tplc="36E6A872">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1D32F53"/>
    <w:multiLevelType w:val="hybridMultilevel"/>
    <w:tmpl w:val="BD527344"/>
    <w:lvl w:ilvl="0" w:tplc="059448CA">
      <w:start w:val="1"/>
      <w:numFmt w:val="upperRoman"/>
      <w:pStyle w:val="Title"/>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7">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315499E"/>
    <w:multiLevelType w:val="hybridMultilevel"/>
    <w:tmpl w:val="0BFE82B4"/>
    <w:lvl w:ilvl="0" w:tplc="9D4CE3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6"/>
  </w:num>
  <w:num w:numId="4">
    <w:abstractNumId w:val="20"/>
  </w:num>
  <w:num w:numId="5">
    <w:abstractNumId w:val="12"/>
  </w:num>
  <w:num w:numId="6">
    <w:abstractNumId w:val="1"/>
  </w:num>
  <w:num w:numId="7">
    <w:abstractNumId w:val="9"/>
  </w:num>
  <w:num w:numId="8">
    <w:abstractNumId w:val="21"/>
  </w:num>
  <w:num w:numId="9">
    <w:abstractNumId w:val="24"/>
  </w:num>
  <w:num w:numId="10">
    <w:abstractNumId w:val="15"/>
  </w:num>
  <w:num w:numId="11">
    <w:abstractNumId w:val="6"/>
  </w:num>
  <w:num w:numId="12">
    <w:abstractNumId w:val="29"/>
  </w:num>
  <w:num w:numId="13">
    <w:abstractNumId w:val="30"/>
  </w:num>
  <w:num w:numId="14">
    <w:abstractNumId w:val="18"/>
  </w:num>
  <w:num w:numId="15">
    <w:abstractNumId w:val="2"/>
  </w:num>
  <w:num w:numId="16">
    <w:abstractNumId w:val="10"/>
  </w:num>
  <w:num w:numId="17">
    <w:abstractNumId w:val="5"/>
  </w:num>
  <w:num w:numId="18">
    <w:abstractNumId w:val="17"/>
  </w:num>
  <w:num w:numId="19">
    <w:abstractNumId w:val="14"/>
  </w:num>
  <w:num w:numId="20">
    <w:abstractNumId w:val="16"/>
  </w:num>
  <w:num w:numId="21">
    <w:abstractNumId w:val="0"/>
  </w:num>
  <w:num w:numId="22">
    <w:abstractNumId w:val="22"/>
  </w:num>
  <w:num w:numId="23">
    <w:abstractNumId w:val="3"/>
  </w:num>
  <w:num w:numId="24">
    <w:abstractNumId w:val="19"/>
  </w:num>
  <w:num w:numId="25">
    <w:abstractNumId w:val="7"/>
  </w:num>
  <w:num w:numId="26">
    <w:abstractNumId w:val="23"/>
  </w:num>
  <w:num w:numId="27">
    <w:abstractNumId w:val="13"/>
  </w:num>
  <w:num w:numId="28">
    <w:abstractNumId w:val="27"/>
  </w:num>
  <w:num w:numId="29">
    <w:abstractNumId w:val="4"/>
  </w:num>
  <w:num w:numId="30">
    <w:abstractNumId w:val="28"/>
  </w:num>
  <w:num w:numId="31">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5E20E8"/>
    <w:rsid w:val="00004BB9"/>
    <w:rsid w:val="00007622"/>
    <w:rsid w:val="000109E0"/>
    <w:rsid w:val="00010E02"/>
    <w:rsid w:val="0002619B"/>
    <w:rsid w:val="00026CA3"/>
    <w:rsid w:val="00026F0B"/>
    <w:rsid w:val="000417C2"/>
    <w:rsid w:val="000467CF"/>
    <w:rsid w:val="00046A40"/>
    <w:rsid w:val="000520EF"/>
    <w:rsid w:val="00054D7B"/>
    <w:rsid w:val="000567F9"/>
    <w:rsid w:val="00063F50"/>
    <w:rsid w:val="0006536A"/>
    <w:rsid w:val="00067D46"/>
    <w:rsid w:val="00071731"/>
    <w:rsid w:val="00072AD6"/>
    <w:rsid w:val="00074E81"/>
    <w:rsid w:val="00074F41"/>
    <w:rsid w:val="00076268"/>
    <w:rsid w:val="00077441"/>
    <w:rsid w:val="00081315"/>
    <w:rsid w:val="000827A9"/>
    <w:rsid w:val="00085F94"/>
    <w:rsid w:val="00090135"/>
    <w:rsid w:val="000912E7"/>
    <w:rsid w:val="00091FA6"/>
    <w:rsid w:val="000933CA"/>
    <w:rsid w:val="00093833"/>
    <w:rsid w:val="00096A04"/>
    <w:rsid w:val="000A202C"/>
    <w:rsid w:val="000A232B"/>
    <w:rsid w:val="000A26F6"/>
    <w:rsid w:val="000A5819"/>
    <w:rsid w:val="000A583D"/>
    <w:rsid w:val="000B162E"/>
    <w:rsid w:val="000B4A65"/>
    <w:rsid w:val="000B5CB5"/>
    <w:rsid w:val="000B6844"/>
    <w:rsid w:val="000B75FD"/>
    <w:rsid w:val="000B78A4"/>
    <w:rsid w:val="000B7A05"/>
    <w:rsid w:val="000C2159"/>
    <w:rsid w:val="000C4075"/>
    <w:rsid w:val="000C68A1"/>
    <w:rsid w:val="000C68D6"/>
    <w:rsid w:val="000D290C"/>
    <w:rsid w:val="000D4A53"/>
    <w:rsid w:val="000D77D5"/>
    <w:rsid w:val="000E0A17"/>
    <w:rsid w:val="000E4E58"/>
    <w:rsid w:val="000E5CFF"/>
    <w:rsid w:val="000E677D"/>
    <w:rsid w:val="000E6C6A"/>
    <w:rsid w:val="000F7674"/>
    <w:rsid w:val="001000D5"/>
    <w:rsid w:val="00102221"/>
    <w:rsid w:val="001053DD"/>
    <w:rsid w:val="00106260"/>
    <w:rsid w:val="00110715"/>
    <w:rsid w:val="001138D8"/>
    <w:rsid w:val="001146BC"/>
    <w:rsid w:val="0011496F"/>
    <w:rsid w:val="0012174E"/>
    <w:rsid w:val="001219B4"/>
    <w:rsid w:val="00126F40"/>
    <w:rsid w:val="00127FCF"/>
    <w:rsid w:val="0013255B"/>
    <w:rsid w:val="00134A26"/>
    <w:rsid w:val="00135AC6"/>
    <w:rsid w:val="001364B6"/>
    <w:rsid w:val="00140326"/>
    <w:rsid w:val="00141D4C"/>
    <w:rsid w:val="001431B7"/>
    <w:rsid w:val="0014558F"/>
    <w:rsid w:val="00163ED5"/>
    <w:rsid w:val="00167762"/>
    <w:rsid w:val="001744ED"/>
    <w:rsid w:val="001747E8"/>
    <w:rsid w:val="0017499C"/>
    <w:rsid w:val="0017622D"/>
    <w:rsid w:val="00176C0E"/>
    <w:rsid w:val="00186404"/>
    <w:rsid w:val="0018668C"/>
    <w:rsid w:val="00190269"/>
    <w:rsid w:val="0019395B"/>
    <w:rsid w:val="00194A13"/>
    <w:rsid w:val="00194C03"/>
    <w:rsid w:val="00195CAF"/>
    <w:rsid w:val="00195FC7"/>
    <w:rsid w:val="001A1B64"/>
    <w:rsid w:val="001A1C27"/>
    <w:rsid w:val="001A2031"/>
    <w:rsid w:val="001A5BBD"/>
    <w:rsid w:val="001A5F49"/>
    <w:rsid w:val="001B1445"/>
    <w:rsid w:val="001B5E95"/>
    <w:rsid w:val="001D13B0"/>
    <w:rsid w:val="001D643D"/>
    <w:rsid w:val="001D7C86"/>
    <w:rsid w:val="001E0B62"/>
    <w:rsid w:val="001E11AE"/>
    <w:rsid w:val="001E1804"/>
    <w:rsid w:val="001E52F5"/>
    <w:rsid w:val="001E64F5"/>
    <w:rsid w:val="001F05AD"/>
    <w:rsid w:val="001F1634"/>
    <w:rsid w:val="001F1CFA"/>
    <w:rsid w:val="001F38A6"/>
    <w:rsid w:val="001F3F7E"/>
    <w:rsid w:val="001F530B"/>
    <w:rsid w:val="00200974"/>
    <w:rsid w:val="0020284A"/>
    <w:rsid w:val="00203010"/>
    <w:rsid w:val="0020603A"/>
    <w:rsid w:val="00206686"/>
    <w:rsid w:val="0021012A"/>
    <w:rsid w:val="00211C68"/>
    <w:rsid w:val="002155DB"/>
    <w:rsid w:val="00224987"/>
    <w:rsid w:val="00230AA2"/>
    <w:rsid w:val="00230B34"/>
    <w:rsid w:val="00233264"/>
    <w:rsid w:val="00237768"/>
    <w:rsid w:val="0024210C"/>
    <w:rsid w:val="00242DC4"/>
    <w:rsid w:val="002534A3"/>
    <w:rsid w:val="00254500"/>
    <w:rsid w:val="0025455A"/>
    <w:rsid w:val="002578A9"/>
    <w:rsid w:val="00261374"/>
    <w:rsid w:val="002654B3"/>
    <w:rsid w:val="00266EEB"/>
    <w:rsid w:val="002716AB"/>
    <w:rsid w:val="00272985"/>
    <w:rsid w:val="00272AFD"/>
    <w:rsid w:val="00276D8F"/>
    <w:rsid w:val="00280FCB"/>
    <w:rsid w:val="00284727"/>
    <w:rsid w:val="0028738B"/>
    <w:rsid w:val="002879EA"/>
    <w:rsid w:val="00295873"/>
    <w:rsid w:val="0029692C"/>
    <w:rsid w:val="002975D2"/>
    <w:rsid w:val="00297C4B"/>
    <w:rsid w:val="002A23ED"/>
    <w:rsid w:val="002A4049"/>
    <w:rsid w:val="002A583B"/>
    <w:rsid w:val="002A78F9"/>
    <w:rsid w:val="002A7FB1"/>
    <w:rsid w:val="002B033C"/>
    <w:rsid w:val="002B0FAE"/>
    <w:rsid w:val="002B2CFD"/>
    <w:rsid w:val="002B3EDF"/>
    <w:rsid w:val="002B5C7D"/>
    <w:rsid w:val="002B5C8B"/>
    <w:rsid w:val="002B7521"/>
    <w:rsid w:val="002C0CBF"/>
    <w:rsid w:val="002C2BF9"/>
    <w:rsid w:val="002C4C3D"/>
    <w:rsid w:val="002C5C90"/>
    <w:rsid w:val="002C649C"/>
    <w:rsid w:val="002D0818"/>
    <w:rsid w:val="002D085A"/>
    <w:rsid w:val="002D1CFC"/>
    <w:rsid w:val="002D27A8"/>
    <w:rsid w:val="002D460D"/>
    <w:rsid w:val="002D5CB1"/>
    <w:rsid w:val="002E0BAC"/>
    <w:rsid w:val="002E5458"/>
    <w:rsid w:val="002E6823"/>
    <w:rsid w:val="002E687C"/>
    <w:rsid w:val="002E7197"/>
    <w:rsid w:val="002F048B"/>
    <w:rsid w:val="002F4B01"/>
    <w:rsid w:val="002F54F3"/>
    <w:rsid w:val="0030314B"/>
    <w:rsid w:val="00303E66"/>
    <w:rsid w:val="0030495D"/>
    <w:rsid w:val="003066CE"/>
    <w:rsid w:val="00307514"/>
    <w:rsid w:val="00314EA0"/>
    <w:rsid w:val="003217CB"/>
    <w:rsid w:val="00323F26"/>
    <w:rsid w:val="0033485E"/>
    <w:rsid w:val="003425A7"/>
    <w:rsid w:val="00345A43"/>
    <w:rsid w:val="00351747"/>
    <w:rsid w:val="003551AB"/>
    <w:rsid w:val="00356245"/>
    <w:rsid w:val="00356369"/>
    <w:rsid w:val="00356AA2"/>
    <w:rsid w:val="003625F9"/>
    <w:rsid w:val="00363F40"/>
    <w:rsid w:val="00364B83"/>
    <w:rsid w:val="00366D51"/>
    <w:rsid w:val="00372094"/>
    <w:rsid w:val="00374919"/>
    <w:rsid w:val="0037574E"/>
    <w:rsid w:val="0037610E"/>
    <w:rsid w:val="003767A9"/>
    <w:rsid w:val="00383851"/>
    <w:rsid w:val="003838D2"/>
    <w:rsid w:val="00386653"/>
    <w:rsid w:val="00391272"/>
    <w:rsid w:val="00392C72"/>
    <w:rsid w:val="003939F8"/>
    <w:rsid w:val="00396E66"/>
    <w:rsid w:val="003A2238"/>
    <w:rsid w:val="003A6AB7"/>
    <w:rsid w:val="003A6C65"/>
    <w:rsid w:val="003A73F7"/>
    <w:rsid w:val="003B103B"/>
    <w:rsid w:val="003B28C2"/>
    <w:rsid w:val="003B3098"/>
    <w:rsid w:val="003B5F68"/>
    <w:rsid w:val="003C3AA7"/>
    <w:rsid w:val="003C3E2E"/>
    <w:rsid w:val="003C5221"/>
    <w:rsid w:val="003E21D1"/>
    <w:rsid w:val="003E3D83"/>
    <w:rsid w:val="003E55E5"/>
    <w:rsid w:val="003E6A94"/>
    <w:rsid w:val="003E7FBA"/>
    <w:rsid w:val="003F5D5A"/>
    <w:rsid w:val="00405262"/>
    <w:rsid w:val="00415131"/>
    <w:rsid w:val="0041585A"/>
    <w:rsid w:val="00417C3E"/>
    <w:rsid w:val="00420A82"/>
    <w:rsid w:val="0042201E"/>
    <w:rsid w:val="004229F6"/>
    <w:rsid w:val="00423DDB"/>
    <w:rsid w:val="00423E17"/>
    <w:rsid w:val="00426550"/>
    <w:rsid w:val="00430E54"/>
    <w:rsid w:val="00432AEF"/>
    <w:rsid w:val="00435EFA"/>
    <w:rsid w:val="004363ED"/>
    <w:rsid w:val="0043685C"/>
    <w:rsid w:val="00440CBE"/>
    <w:rsid w:val="00442E8E"/>
    <w:rsid w:val="004432BA"/>
    <w:rsid w:val="00444F23"/>
    <w:rsid w:val="00445D68"/>
    <w:rsid w:val="00445E9B"/>
    <w:rsid w:val="00446820"/>
    <w:rsid w:val="00447AED"/>
    <w:rsid w:val="00451486"/>
    <w:rsid w:val="004520E1"/>
    <w:rsid w:val="004522E1"/>
    <w:rsid w:val="0045240D"/>
    <w:rsid w:val="00454C50"/>
    <w:rsid w:val="00455958"/>
    <w:rsid w:val="0046127F"/>
    <w:rsid w:val="004632D3"/>
    <w:rsid w:val="00471F00"/>
    <w:rsid w:val="00476DA1"/>
    <w:rsid w:val="004775DA"/>
    <w:rsid w:val="0048061C"/>
    <w:rsid w:val="00481504"/>
    <w:rsid w:val="0048768A"/>
    <w:rsid w:val="00487FFC"/>
    <w:rsid w:val="0049047B"/>
    <w:rsid w:val="004904BB"/>
    <w:rsid w:val="00491662"/>
    <w:rsid w:val="00491BA7"/>
    <w:rsid w:val="00491CB9"/>
    <w:rsid w:val="004A0720"/>
    <w:rsid w:val="004A141B"/>
    <w:rsid w:val="004A34A1"/>
    <w:rsid w:val="004A3B89"/>
    <w:rsid w:val="004A3DFA"/>
    <w:rsid w:val="004A445B"/>
    <w:rsid w:val="004A7CE2"/>
    <w:rsid w:val="004B09B6"/>
    <w:rsid w:val="004B2711"/>
    <w:rsid w:val="004B7299"/>
    <w:rsid w:val="004C78B7"/>
    <w:rsid w:val="004D4C2C"/>
    <w:rsid w:val="004D5E57"/>
    <w:rsid w:val="004E4C5E"/>
    <w:rsid w:val="004F0217"/>
    <w:rsid w:val="004F0B1C"/>
    <w:rsid w:val="004F1C6C"/>
    <w:rsid w:val="004F61ED"/>
    <w:rsid w:val="004F7986"/>
    <w:rsid w:val="00503F21"/>
    <w:rsid w:val="00506CE1"/>
    <w:rsid w:val="00507C7C"/>
    <w:rsid w:val="00512671"/>
    <w:rsid w:val="005134DA"/>
    <w:rsid w:val="00513F5C"/>
    <w:rsid w:val="00515B25"/>
    <w:rsid w:val="00520123"/>
    <w:rsid w:val="00523AA7"/>
    <w:rsid w:val="00523B87"/>
    <w:rsid w:val="00524B48"/>
    <w:rsid w:val="005267EC"/>
    <w:rsid w:val="005324AB"/>
    <w:rsid w:val="00534337"/>
    <w:rsid w:val="005363BD"/>
    <w:rsid w:val="00536781"/>
    <w:rsid w:val="00537245"/>
    <w:rsid w:val="00540AA0"/>
    <w:rsid w:val="005444E3"/>
    <w:rsid w:val="00545910"/>
    <w:rsid w:val="0054716E"/>
    <w:rsid w:val="0054747B"/>
    <w:rsid w:val="00557529"/>
    <w:rsid w:val="00561F59"/>
    <w:rsid w:val="00563370"/>
    <w:rsid w:val="00567933"/>
    <w:rsid w:val="00571A1B"/>
    <w:rsid w:val="00572F66"/>
    <w:rsid w:val="005744F8"/>
    <w:rsid w:val="00574EB6"/>
    <w:rsid w:val="00574F38"/>
    <w:rsid w:val="00575F8D"/>
    <w:rsid w:val="0058705E"/>
    <w:rsid w:val="0059004C"/>
    <w:rsid w:val="00592667"/>
    <w:rsid w:val="0059523C"/>
    <w:rsid w:val="00595CE1"/>
    <w:rsid w:val="00596189"/>
    <w:rsid w:val="005A216C"/>
    <w:rsid w:val="005A3E61"/>
    <w:rsid w:val="005A4C3A"/>
    <w:rsid w:val="005A7D6F"/>
    <w:rsid w:val="005B08FA"/>
    <w:rsid w:val="005B46B9"/>
    <w:rsid w:val="005B7843"/>
    <w:rsid w:val="005B79BC"/>
    <w:rsid w:val="005D253C"/>
    <w:rsid w:val="005E20E8"/>
    <w:rsid w:val="005E6107"/>
    <w:rsid w:val="005E79AF"/>
    <w:rsid w:val="005F20AA"/>
    <w:rsid w:val="005F2A08"/>
    <w:rsid w:val="005F405D"/>
    <w:rsid w:val="00600B23"/>
    <w:rsid w:val="006041B1"/>
    <w:rsid w:val="0060431F"/>
    <w:rsid w:val="0060446A"/>
    <w:rsid w:val="00610187"/>
    <w:rsid w:val="00610E17"/>
    <w:rsid w:val="0061154A"/>
    <w:rsid w:val="00613237"/>
    <w:rsid w:val="006177AD"/>
    <w:rsid w:val="006278D1"/>
    <w:rsid w:val="00627DAC"/>
    <w:rsid w:val="0063073A"/>
    <w:rsid w:val="006307E9"/>
    <w:rsid w:val="00631640"/>
    <w:rsid w:val="00635924"/>
    <w:rsid w:val="0064072B"/>
    <w:rsid w:val="00640D77"/>
    <w:rsid w:val="00641B1B"/>
    <w:rsid w:val="00643294"/>
    <w:rsid w:val="0064337B"/>
    <w:rsid w:val="00646BC9"/>
    <w:rsid w:val="00650763"/>
    <w:rsid w:val="00651288"/>
    <w:rsid w:val="00653278"/>
    <w:rsid w:val="006542FD"/>
    <w:rsid w:val="00656466"/>
    <w:rsid w:val="006600C8"/>
    <w:rsid w:val="0066018A"/>
    <w:rsid w:val="006618A2"/>
    <w:rsid w:val="006644F6"/>
    <w:rsid w:val="00664CA3"/>
    <w:rsid w:val="00672D03"/>
    <w:rsid w:val="006730FE"/>
    <w:rsid w:val="006743AE"/>
    <w:rsid w:val="006764AB"/>
    <w:rsid w:val="006774D8"/>
    <w:rsid w:val="0068219F"/>
    <w:rsid w:val="00682B10"/>
    <w:rsid w:val="006836E9"/>
    <w:rsid w:val="0069157A"/>
    <w:rsid w:val="00693C4B"/>
    <w:rsid w:val="006A13BD"/>
    <w:rsid w:val="006A2DED"/>
    <w:rsid w:val="006A6512"/>
    <w:rsid w:val="006A7898"/>
    <w:rsid w:val="006A7F0C"/>
    <w:rsid w:val="006C0085"/>
    <w:rsid w:val="006C09B1"/>
    <w:rsid w:val="006C1F5C"/>
    <w:rsid w:val="006C238D"/>
    <w:rsid w:val="006C64F1"/>
    <w:rsid w:val="006D442C"/>
    <w:rsid w:val="006D5806"/>
    <w:rsid w:val="006D6A19"/>
    <w:rsid w:val="006D7113"/>
    <w:rsid w:val="006E2810"/>
    <w:rsid w:val="006E2950"/>
    <w:rsid w:val="006E47FA"/>
    <w:rsid w:val="006E606D"/>
    <w:rsid w:val="006E67FE"/>
    <w:rsid w:val="006F1F4C"/>
    <w:rsid w:val="007036D0"/>
    <w:rsid w:val="00704E3A"/>
    <w:rsid w:val="0070577C"/>
    <w:rsid w:val="0070773F"/>
    <w:rsid w:val="00710C2B"/>
    <w:rsid w:val="00710C30"/>
    <w:rsid w:val="00712F7C"/>
    <w:rsid w:val="007138EF"/>
    <w:rsid w:val="007139FD"/>
    <w:rsid w:val="00715457"/>
    <w:rsid w:val="00717EDF"/>
    <w:rsid w:val="00720A8E"/>
    <w:rsid w:val="0072209A"/>
    <w:rsid w:val="00723EE1"/>
    <w:rsid w:val="007263BD"/>
    <w:rsid w:val="007371C5"/>
    <w:rsid w:val="0073740B"/>
    <w:rsid w:val="00744922"/>
    <w:rsid w:val="007461E7"/>
    <w:rsid w:val="00751AEE"/>
    <w:rsid w:val="00752760"/>
    <w:rsid w:val="00752864"/>
    <w:rsid w:val="007541C9"/>
    <w:rsid w:val="007547C3"/>
    <w:rsid w:val="00756E84"/>
    <w:rsid w:val="00757F76"/>
    <w:rsid w:val="007616B2"/>
    <w:rsid w:val="0076532E"/>
    <w:rsid w:val="00771FB3"/>
    <w:rsid w:val="0077313D"/>
    <w:rsid w:val="00776CF2"/>
    <w:rsid w:val="00784A35"/>
    <w:rsid w:val="0078526B"/>
    <w:rsid w:val="00791396"/>
    <w:rsid w:val="00792374"/>
    <w:rsid w:val="007939D3"/>
    <w:rsid w:val="00794531"/>
    <w:rsid w:val="00796435"/>
    <w:rsid w:val="007969CE"/>
    <w:rsid w:val="00796EFB"/>
    <w:rsid w:val="00797AB4"/>
    <w:rsid w:val="00797CF8"/>
    <w:rsid w:val="007A009D"/>
    <w:rsid w:val="007A417C"/>
    <w:rsid w:val="007B2205"/>
    <w:rsid w:val="007B3953"/>
    <w:rsid w:val="007B590A"/>
    <w:rsid w:val="007C0404"/>
    <w:rsid w:val="007C3294"/>
    <w:rsid w:val="007D1BF7"/>
    <w:rsid w:val="007E28CB"/>
    <w:rsid w:val="007E33A2"/>
    <w:rsid w:val="007E40C3"/>
    <w:rsid w:val="007F0069"/>
    <w:rsid w:val="007F21A3"/>
    <w:rsid w:val="007F41D4"/>
    <w:rsid w:val="007F4A23"/>
    <w:rsid w:val="007F7E51"/>
    <w:rsid w:val="00801BBD"/>
    <w:rsid w:val="0081006F"/>
    <w:rsid w:val="008110B4"/>
    <w:rsid w:val="0081383C"/>
    <w:rsid w:val="008155C7"/>
    <w:rsid w:val="00816AB9"/>
    <w:rsid w:val="00821FA4"/>
    <w:rsid w:val="008269A3"/>
    <w:rsid w:val="00830A1A"/>
    <w:rsid w:val="00831144"/>
    <w:rsid w:val="00832A80"/>
    <w:rsid w:val="00836727"/>
    <w:rsid w:val="00842B8F"/>
    <w:rsid w:val="00846F5A"/>
    <w:rsid w:val="0084737C"/>
    <w:rsid w:val="00850C3E"/>
    <w:rsid w:val="00851EE2"/>
    <w:rsid w:val="00853FF6"/>
    <w:rsid w:val="0085401D"/>
    <w:rsid w:val="0085569C"/>
    <w:rsid w:val="008571E1"/>
    <w:rsid w:val="00862FD1"/>
    <w:rsid w:val="00863C57"/>
    <w:rsid w:val="00864453"/>
    <w:rsid w:val="00864F38"/>
    <w:rsid w:val="008657B6"/>
    <w:rsid w:val="0086727E"/>
    <w:rsid w:val="00867A1E"/>
    <w:rsid w:val="00871F27"/>
    <w:rsid w:val="00872572"/>
    <w:rsid w:val="00873D84"/>
    <w:rsid w:val="00874657"/>
    <w:rsid w:val="00876929"/>
    <w:rsid w:val="00882CA8"/>
    <w:rsid w:val="00882D9E"/>
    <w:rsid w:val="008832BE"/>
    <w:rsid w:val="00883342"/>
    <w:rsid w:val="008850A8"/>
    <w:rsid w:val="00886742"/>
    <w:rsid w:val="00887954"/>
    <w:rsid w:val="00891805"/>
    <w:rsid w:val="008A13BA"/>
    <w:rsid w:val="008A3560"/>
    <w:rsid w:val="008A374A"/>
    <w:rsid w:val="008A41BE"/>
    <w:rsid w:val="008A51A2"/>
    <w:rsid w:val="008A6AB4"/>
    <w:rsid w:val="008A7776"/>
    <w:rsid w:val="008A7949"/>
    <w:rsid w:val="008B02E5"/>
    <w:rsid w:val="008B66DD"/>
    <w:rsid w:val="008C2BE9"/>
    <w:rsid w:val="008C2E98"/>
    <w:rsid w:val="008D1DD4"/>
    <w:rsid w:val="008D3284"/>
    <w:rsid w:val="008D33E5"/>
    <w:rsid w:val="008D4019"/>
    <w:rsid w:val="008D4B29"/>
    <w:rsid w:val="008E1752"/>
    <w:rsid w:val="008E2C51"/>
    <w:rsid w:val="008E7FBF"/>
    <w:rsid w:val="008F008C"/>
    <w:rsid w:val="008F2550"/>
    <w:rsid w:val="008F3028"/>
    <w:rsid w:val="008F392F"/>
    <w:rsid w:val="00903D04"/>
    <w:rsid w:val="00904646"/>
    <w:rsid w:val="0091046F"/>
    <w:rsid w:val="00910B7A"/>
    <w:rsid w:val="0091370E"/>
    <w:rsid w:val="00915543"/>
    <w:rsid w:val="00917E13"/>
    <w:rsid w:val="00920CD8"/>
    <w:rsid w:val="00924458"/>
    <w:rsid w:val="00933EBB"/>
    <w:rsid w:val="00935DB8"/>
    <w:rsid w:val="00935E28"/>
    <w:rsid w:val="009366C4"/>
    <w:rsid w:val="009446B9"/>
    <w:rsid w:val="0095348E"/>
    <w:rsid w:val="00954CD2"/>
    <w:rsid w:val="00956F95"/>
    <w:rsid w:val="00961F36"/>
    <w:rsid w:val="009712D0"/>
    <w:rsid w:val="00973A43"/>
    <w:rsid w:val="00973F25"/>
    <w:rsid w:val="00975C2E"/>
    <w:rsid w:val="00982EC4"/>
    <w:rsid w:val="00984ECB"/>
    <w:rsid w:val="009900DA"/>
    <w:rsid w:val="00993B07"/>
    <w:rsid w:val="0099438B"/>
    <w:rsid w:val="009A232E"/>
    <w:rsid w:val="009A47B1"/>
    <w:rsid w:val="009A58CD"/>
    <w:rsid w:val="009A5A47"/>
    <w:rsid w:val="009A5D62"/>
    <w:rsid w:val="009B1E4D"/>
    <w:rsid w:val="009B2A62"/>
    <w:rsid w:val="009B5FF9"/>
    <w:rsid w:val="009C59BE"/>
    <w:rsid w:val="009C59DE"/>
    <w:rsid w:val="009D0C57"/>
    <w:rsid w:val="009D1994"/>
    <w:rsid w:val="009D19F9"/>
    <w:rsid w:val="009D6363"/>
    <w:rsid w:val="009D724B"/>
    <w:rsid w:val="009D7359"/>
    <w:rsid w:val="009D7594"/>
    <w:rsid w:val="009E20FB"/>
    <w:rsid w:val="009E2508"/>
    <w:rsid w:val="009E5CC1"/>
    <w:rsid w:val="009F2B82"/>
    <w:rsid w:val="009F308F"/>
    <w:rsid w:val="009F3C0F"/>
    <w:rsid w:val="009F459D"/>
    <w:rsid w:val="009F756D"/>
    <w:rsid w:val="00A00E3E"/>
    <w:rsid w:val="00A00FA2"/>
    <w:rsid w:val="00A031EA"/>
    <w:rsid w:val="00A056DD"/>
    <w:rsid w:val="00A06E9F"/>
    <w:rsid w:val="00A10158"/>
    <w:rsid w:val="00A1228D"/>
    <w:rsid w:val="00A13AEC"/>
    <w:rsid w:val="00A1476D"/>
    <w:rsid w:val="00A14EF6"/>
    <w:rsid w:val="00A17F01"/>
    <w:rsid w:val="00A20B15"/>
    <w:rsid w:val="00A2148C"/>
    <w:rsid w:val="00A22F5F"/>
    <w:rsid w:val="00A26C2C"/>
    <w:rsid w:val="00A352B4"/>
    <w:rsid w:val="00A3701D"/>
    <w:rsid w:val="00A372EA"/>
    <w:rsid w:val="00A41FA2"/>
    <w:rsid w:val="00A4400E"/>
    <w:rsid w:val="00A44A37"/>
    <w:rsid w:val="00A50C11"/>
    <w:rsid w:val="00A62C1E"/>
    <w:rsid w:val="00A63D23"/>
    <w:rsid w:val="00A66832"/>
    <w:rsid w:val="00A72B6A"/>
    <w:rsid w:val="00A82D72"/>
    <w:rsid w:val="00A82ED5"/>
    <w:rsid w:val="00A8303B"/>
    <w:rsid w:val="00A85F0E"/>
    <w:rsid w:val="00A91C15"/>
    <w:rsid w:val="00A921FC"/>
    <w:rsid w:val="00A937FA"/>
    <w:rsid w:val="00A95789"/>
    <w:rsid w:val="00AA1D55"/>
    <w:rsid w:val="00AA5496"/>
    <w:rsid w:val="00AA6B45"/>
    <w:rsid w:val="00AA6BC0"/>
    <w:rsid w:val="00AB10AD"/>
    <w:rsid w:val="00AC007D"/>
    <w:rsid w:val="00AC39F6"/>
    <w:rsid w:val="00AC79F5"/>
    <w:rsid w:val="00AD1D0E"/>
    <w:rsid w:val="00AD2618"/>
    <w:rsid w:val="00AD6162"/>
    <w:rsid w:val="00AD6AE6"/>
    <w:rsid w:val="00AD70B3"/>
    <w:rsid w:val="00AE169B"/>
    <w:rsid w:val="00AE26CB"/>
    <w:rsid w:val="00AE36BB"/>
    <w:rsid w:val="00AE60BC"/>
    <w:rsid w:val="00AE761E"/>
    <w:rsid w:val="00AE7EE4"/>
    <w:rsid w:val="00AF236B"/>
    <w:rsid w:val="00AF272B"/>
    <w:rsid w:val="00AF446D"/>
    <w:rsid w:val="00AF4A16"/>
    <w:rsid w:val="00AF51E9"/>
    <w:rsid w:val="00AF5A09"/>
    <w:rsid w:val="00AF7135"/>
    <w:rsid w:val="00B06E02"/>
    <w:rsid w:val="00B1076B"/>
    <w:rsid w:val="00B16CE3"/>
    <w:rsid w:val="00B23198"/>
    <w:rsid w:val="00B24C35"/>
    <w:rsid w:val="00B26CFA"/>
    <w:rsid w:val="00B275F0"/>
    <w:rsid w:val="00B32A2E"/>
    <w:rsid w:val="00B32C5C"/>
    <w:rsid w:val="00B363E1"/>
    <w:rsid w:val="00B444BA"/>
    <w:rsid w:val="00B453BF"/>
    <w:rsid w:val="00B46FEA"/>
    <w:rsid w:val="00B511E4"/>
    <w:rsid w:val="00B519E7"/>
    <w:rsid w:val="00B51A14"/>
    <w:rsid w:val="00B52F7E"/>
    <w:rsid w:val="00B535AC"/>
    <w:rsid w:val="00B55B0D"/>
    <w:rsid w:val="00B55CF3"/>
    <w:rsid w:val="00B62797"/>
    <w:rsid w:val="00B73FB4"/>
    <w:rsid w:val="00B80195"/>
    <w:rsid w:val="00B80DE4"/>
    <w:rsid w:val="00B81006"/>
    <w:rsid w:val="00B810AD"/>
    <w:rsid w:val="00B81BE7"/>
    <w:rsid w:val="00B8323F"/>
    <w:rsid w:val="00B85834"/>
    <w:rsid w:val="00B92C9D"/>
    <w:rsid w:val="00B94C39"/>
    <w:rsid w:val="00B96F45"/>
    <w:rsid w:val="00BA4D30"/>
    <w:rsid w:val="00BA54D6"/>
    <w:rsid w:val="00BA7C89"/>
    <w:rsid w:val="00BB215D"/>
    <w:rsid w:val="00BB3C76"/>
    <w:rsid w:val="00BB48F9"/>
    <w:rsid w:val="00BB4BAE"/>
    <w:rsid w:val="00BB5DB1"/>
    <w:rsid w:val="00BB6808"/>
    <w:rsid w:val="00BB6842"/>
    <w:rsid w:val="00BC1456"/>
    <w:rsid w:val="00BC2BFA"/>
    <w:rsid w:val="00BC3FF5"/>
    <w:rsid w:val="00BC6A12"/>
    <w:rsid w:val="00BC7B4F"/>
    <w:rsid w:val="00BD11BC"/>
    <w:rsid w:val="00BD14A4"/>
    <w:rsid w:val="00BD2164"/>
    <w:rsid w:val="00BD4A94"/>
    <w:rsid w:val="00BD7CAD"/>
    <w:rsid w:val="00BE238B"/>
    <w:rsid w:val="00BF040D"/>
    <w:rsid w:val="00BF2BE8"/>
    <w:rsid w:val="00BF6FC0"/>
    <w:rsid w:val="00C024F5"/>
    <w:rsid w:val="00C037E8"/>
    <w:rsid w:val="00C03F77"/>
    <w:rsid w:val="00C069C1"/>
    <w:rsid w:val="00C11303"/>
    <w:rsid w:val="00C11CD3"/>
    <w:rsid w:val="00C12354"/>
    <w:rsid w:val="00C16E94"/>
    <w:rsid w:val="00C25923"/>
    <w:rsid w:val="00C2629B"/>
    <w:rsid w:val="00C2709A"/>
    <w:rsid w:val="00C32B64"/>
    <w:rsid w:val="00C32CDE"/>
    <w:rsid w:val="00C33F61"/>
    <w:rsid w:val="00C35C29"/>
    <w:rsid w:val="00C40183"/>
    <w:rsid w:val="00C41479"/>
    <w:rsid w:val="00C419F9"/>
    <w:rsid w:val="00C45E54"/>
    <w:rsid w:val="00C4659B"/>
    <w:rsid w:val="00C4694B"/>
    <w:rsid w:val="00C47058"/>
    <w:rsid w:val="00C51FBE"/>
    <w:rsid w:val="00C53001"/>
    <w:rsid w:val="00C531BF"/>
    <w:rsid w:val="00C537E5"/>
    <w:rsid w:val="00C55E93"/>
    <w:rsid w:val="00C60C6F"/>
    <w:rsid w:val="00C86EFA"/>
    <w:rsid w:val="00C90EDC"/>
    <w:rsid w:val="00C92744"/>
    <w:rsid w:val="00C95B03"/>
    <w:rsid w:val="00CA0088"/>
    <w:rsid w:val="00CA5BAA"/>
    <w:rsid w:val="00CA5E48"/>
    <w:rsid w:val="00CA6FAC"/>
    <w:rsid w:val="00CB2A75"/>
    <w:rsid w:val="00CB2C45"/>
    <w:rsid w:val="00CB313C"/>
    <w:rsid w:val="00CB637D"/>
    <w:rsid w:val="00CC2B1E"/>
    <w:rsid w:val="00CD62DF"/>
    <w:rsid w:val="00CE0561"/>
    <w:rsid w:val="00CE07C8"/>
    <w:rsid w:val="00CE0A15"/>
    <w:rsid w:val="00CE14D3"/>
    <w:rsid w:val="00CE27DC"/>
    <w:rsid w:val="00CE372B"/>
    <w:rsid w:val="00CE39BC"/>
    <w:rsid w:val="00CE4AF1"/>
    <w:rsid w:val="00CE4CB9"/>
    <w:rsid w:val="00CE59B9"/>
    <w:rsid w:val="00CE7288"/>
    <w:rsid w:val="00CF100D"/>
    <w:rsid w:val="00CF253C"/>
    <w:rsid w:val="00CF7B45"/>
    <w:rsid w:val="00D00341"/>
    <w:rsid w:val="00D03F77"/>
    <w:rsid w:val="00D044F2"/>
    <w:rsid w:val="00D06733"/>
    <w:rsid w:val="00D06CBC"/>
    <w:rsid w:val="00D114A6"/>
    <w:rsid w:val="00D114BF"/>
    <w:rsid w:val="00D12628"/>
    <w:rsid w:val="00D126A3"/>
    <w:rsid w:val="00D16020"/>
    <w:rsid w:val="00D21705"/>
    <w:rsid w:val="00D231BB"/>
    <w:rsid w:val="00D245A0"/>
    <w:rsid w:val="00D251DE"/>
    <w:rsid w:val="00D30416"/>
    <w:rsid w:val="00D30BB0"/>
    <w:rsid w:val="00D31899"/>
    <w:rsid w:val="00D324A9"/>
    <w:rsid w:val="00D32CBF"/>
    <w:rsid w:val="00D350A6"/>
    <w:rsid w:val="00D35377"/>
    <w:rsid w:val="00D35635"/>
    <w:rsid w:val="00D40E78"/>
    <w:rsid w:val="00D4118F"/>
    <w:rsid w:val="00D412D3"/>
    <w:rsid w:val="00D42AFE"/>
    <w:rsid w:val="00D47CC0"/>
    <w:rsid w:val="00D5137C"/>
    <w:rsid w:val="00D51523"/>
    <w:rsid w:val="00D51F5A"/>
    <w:rsid w:val="00D53151"/>
    <w:rsid w:val="00D574B4"/>
    <w:rsid w:val="00D605FD"/>
    <w:rsid w:val="00D60786"/>
    <w:rsid w:val="00D624F6"/>
    <w:rsid w:val="00D62937"/>
    <w:rsid w:val="00D651A7"/>
    <w:rsid w:val="00D67F49"/>
    <w:rsid w:val="00D70764"/>
    <w:rsid w:val="00D70DE9"/>
    <w:rsid w:val="00D74A8A"/>
    <w:rsid w:val="00D75432"/>
    <w:rsid w:val="00D762D6"/>
    <w:rsid w:val="00D77382"/>
    <w:rsid w:val="00D800BC"/>
    <w:rsid w:val="00D81A8C"/>
    <w:rsid w:val="00D859E7"/>
    <w:rsid w:val="00D864F0"/>
    <w:rsid w:val="00D874C2"/>
    <w:rsid w:val="00D901B3"/>
    <w:rsid w:val="00D91039"/>
    <w:rsid w:val="00D92A9B"/>
    <w:rsid w:val="00D94F59"/>
    <w:rsid w:val="00D9531D"/>
    <w:rsid w:val="00DA0A20"/>
    <w:rsid w:val="00DA0C36"/>
    <w:rsid w:val="00DA0FEE"/>
    <w:rsid w:val="00DA18EC"/>
    <w:rsid w:val="00DA1ECF"/>
    <w:rsid w:val="00DA34F9"/>
    <w:rsid w:val="00DA5DB8"/>
    <w:rsid w:val="00DA60D0"/>
    <w:rsid w:val="00DA7986"/>
    <w:rsid w:val="00DB41FD"/>
    <w:rsid w:val="00DB4692"/>
    <w:rsid w:val="00DB6903"/>
    <w:rsid w:val="00DC3C74"/>
    <w:rsid w:val="00DC5BDC"/>
    <w:rsid w:val="00DC62FC"/>
    <w:rsid w:val="00DD2C34"/>
    <w:rsid w:val="00DD4659"/>
    <w:rsid w:val="00DE0E58"/>
    <w:rsid w:val="00DE1352"/>
    <w:rsid w:val="00DE501E"/>
    <w:rsid w:val="00DE61A6"/>
    <w:rsid w:val="00DE79D3"/>
    <w:rsid w:val="00DF1FC3"/>
    <w:rsid w:val="00DF534D"/>
    <w:rsid w:val="00DF5423"/>
    <w:rsid w:val="00DF6D18"/>
    <w:rsid w:val="00E0233A"/>
    <w:rsid w:val="00E04EA3"/>
    <w:rsid w:val="00E063DD"/>
    <w:rsid w:val="00E1196C"/>
    <w:rsid w:val="00E11CD7"/>
    <w:rsid w:val="00E16579"/>
    <w:rsid w:val="00E33765"/>
    <w:rsid w:val="00E3401B"/>
    <w:rsid w:val="00E3509E"/>
    <w:rsid w:val="00E35192"/>
    <w:rsid w:val="00E354FC"/>
    <w:rsid w:val="00E40BDD"/>
    <w:rsid w:val="00E412AC"/>
    <w:rsid w:val="00E41DF6"/>
    <w:rsid w:val="00E44569"/>
    <w:rsid w:val="00E4498F"/>
    <w:rsid w:val="00E454F0"/>
    <w:rsid w:val="00E4693C"/>
    <w:rsid w:val="00E47002"/>
    <w:rsid w:val="00E5324D"/>
    <w:rsid w:val="00E5712E"/>
    <w:rsid w:val="00E62D7E"/>
    <w:rsid w:val="00E63BF1"/>
    <w:rsid w:val="00E714FA"/>
    <w:rsid w:val="00E762F1"/>
    <w:rsid w:val="00E80010"/>
    <w:rsid w:val="00E80B31"/>
    <w:rsid w:val="00E87370"/>
    <w:rsid w:val="00E92D89"/>
    <w:rsid w:val="00E930FA"/>
    <w:rsid w:val="00E93326"/>
    <w:rsid w:val="00E94137"/>
    <w:rsid w:val="00E97C74"/>
    <w:rsid w:val="00EA18ED"/>
    <w:rsid w:val="00EA2B17"/>
    <w:rsid w:val="00EB3EC9"/>
    <w:rsid w:val="00EB55C9"/>
    <w:rsid w:val="00EB586D"/>
    <w:rsid w:val="00EB5C25"/>
    <w:rsid w:val="00EB5DEA"/>
    <w:rsid w:val="00EB5E1D"/>
    <w:rsid w:val="00EB64B3"/>
    <w:rsid w:val="00EB729E"/>
    <w:rsid w:val="00EC0F3F"/>
    <w:rsid w:val="00EC27C5"/>
    <w:rsid w:val="00EC2B44"/>
    <w:rsid w:val="00ED221D"/>
    <w:rsid w:val="00ED6516"/>
    <w:rsid w:val="00ED74EF"/>
    <w:rsid w:val="00EE0117"/>
    <w:rsid w:val="00EF225D"/>
    <w:rsid w:val="00EF5D0D"/>
    <w:rsid w:val="00F0280E"/>
    <w:rsid w:val="00F06563"/>
    <w:rsid w:val="00F13DA8"/>
    <w:rsid w:val="00F1464A"/>
    <w:rsid w:val="00F14FE6"/>
    <w:rsid w:val="00F20866"/>
    <w:rsid w:val="00F20B23"/>
    <w:rsid w:val="00F20BD6"/>
    <w:rsid w:val="00F21913"/>
    <w:rsid w:val="00F2315A"/>
    <w:rsid w:val="00F2462B"/>
    <w:rsid w:val="00F33696"/>
    <w:rsid w:val="00F35664"/>
    <w:rsid w:val="00F36045"/>
    <w:rsid w:val="00F369E2"/>
    <w:rsid w:val="00F37F25"/>
    <w:rsid w:val="00F470B3"/>
    <w:rsid w:val="00F5453A"/>
    <w:rsid w:val="00F62550"/>
    <w:rsid w:val="00F67A54"/>
    <w:rsid w:val="00F67B93"/>
    <w:rsid w:val="00F70EC9"/>
    <w:rsid w:val="00F716A0"/>
    <w:rsid w:val="00F740E9"/>
    <w:rsid w:val="00F750C9"/>
    <w:rsid w:val="00F756F4"/>
    <w:rsid w:val="00F77EB5"/>
    <w:rsid w:val="00F80BB3"/>
    <w:rsid w:val="00F86E67"/>
    <w:rsid w:val="00F87523"/>
    <w:rsid w:val="00F9078D"/>
    <w:rsid w:val="00F90845"/>
    <w:rsid w:val="00F91088"/>
    <w:rsid w:val="00F93C10"/>
    <w:rsid w:val="00F95D67"/>
    <w:rsid w:val="00F96783"/>
    <w:rsid w:val="00F977B8"/>
    <w:rsid w:val="00FA0AE6"/>
    <w:rsid w:val="00FA4C41"/>
    <w:rsid w:val="00FA66F2"/>
    <w:rsid w:val="00FA79AE"/>
    <w:rsid w:val="00FB1AA0"/>
    <w:rsid w:val="00FB387D"/>
    <w:rsid w:val="00FB4850"/>
    <w:rsid w:val="00FB4949"/>
    <w:rsid w:val="00FB4B2E"/>
    <w:rsid w:val="00FB722F"/>
    <w:rsid w:val="00FB73CF"/>
    <w:rsid w:val="00FC2F36"/>
    <w:rsid w:val="00FC3ECF"/>
    <w:rsid w:val="00FC4D56"/>
    <w:rsid w:val="00FC565B"/>
    <w:rsid w:val="00FC6F8D"/>
    <w:rsid w:val="00FC6FBB"/>
    <w:rsid w:val="00FD0041"/>
    <w:rsid w:val="00FD175C"/>
    <w:rsid w:val="00FD49B5"/>
    <w:rsid w:val="00FD60DC"/>
    <w:rsid w:val="00FE097D"/>
    <w:rsid w:val="00FE11C2"/>
    <w:rsid w:val="00FE3A0A"/>
    <w:rsid w:val="00FE59D5"/>
    <w:rsid w:val="00FF1BEA"/>
    <w:rsid w:val="00FF39A5"/>
    <w:rsid w:val="00FF39A8"/>
    <w:rsid w:val="00FF5A3D"/>
    <w:rsid w:val="00FF6B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34"/>
    <w:pPr>
      <w:spacing w:after="120"/>
      <w:jc w:val="both"/>
    </w:pPr>
    <w:rPr>
      <w:rFonts w:ascii="Tahoma" w:hAnsi="Tahoma"/>
      <w:sz w:val="20"/>
    </w:rPr>
  </w:style>
  <w:style w:type="paragraph" w:styleId="Heading1">
    <w:name w:val="heading 1"/>
    <w:aliases w:val="Numbered - 1,Section"/>
    <w:basedOn w:val="Normal"/>
    <w:next w:val="Normal"/>
    <w:link w:val="Heading1Char"/>
    <w:qFormat/>
    <w:rsid w:val="00167762"/>
    <w:pPr>
      <w:keepNext/>
      <w:keepLines/>
      <w:numPr>
        <w:numId w:val="1"/>
      </w:numPr>
      <w:spacing w:before="240" w:line="220" w:lineRule="atLeast"/>
      <w:outlineLvl w:val="0"/>
    </w:pPr>
    <w:rPr>
      <w:b/>
      <w:caps/>
      <w:sz w:val="22"/>
      <w:szCs w:val="32"/>
      <w:lang w:eastAsia="en-US"/>
    </w:rPr>
  </w:style>
  <w:style w:type="paragraph" w:styleId="Heading2">
    <w:name w:val="heading 2"/>
    <w:basedOn w:val="Normal"/>
    <w:next w:val="Normal"/>
    <w:link w:val="Heading2Char"/>
    <w:unhideWhenUsed/>
    <w:qFormat/>
    <w:rsid w:val="00B26CFA"/>
    <w:pPr>
      <w:keepNext/>
      <w:keepLines/>
      <w:numPr>
        <w:ilvl w:val="1"/>
        <w:numId w:val="1"/>
      </w:numPr>
      <w:spacing w:before="240" w:after="240" w:line="220" w:lineRule="atLeast"/>
      <w:outlineLvl w:val="1"/>
    </w:pPr>
    <w:rPr>
      <w:b/>
      <w:szCs w:val="26"/>
      <w:lang w:eastAsia="en-US"/>
    </w:rPr>
  </w:style>
  <w:style w:type="paragraph" w:styleId="Heading3">
    <w:name w:val="heading 3"/>
    <w:basedOn w:val="Normal"/>
    <w:next w:val="Normal"/>
    <w:link w:val="Heading3Char"/>
    <w:unhideWhenUsed/>
    <w:qFormat/>
    <w:rsid w:val="002A23ED"/>
    <w:pPr>
      <w:keepNext/>
      <w:keepLines/>
      <w:numPr>
        <w:ilvl w:val="2"/>
        <w:numId w:val="1"/>
      </w:numPr>
      <w:spacing w:before="120" w:line="220" w:lineRule="atLeast"/>
      <w:outlineLvl w:val="2"/>
    </w:pPr>
    <w:rPr>
      <w:b/>
      <w:szCs w:val="24"/>
      <w:lang w:eastAsia="en-US"/>
    </w:rPr>
  </w:style>
  <w:style w:type="paragraph" w:styleId="Heading4">
    <w:name w:val="heading 4"/>
    <w:basedOn w:val="Normal"/>
    <w:next w:val="Normal"/>
    <w:link w:val="Heading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Heading5">
    <w:name w:val="heading 5"/>
    <w:basedOn w:val="Normal"/>
    <w:next w:val="Normal"/>
    <w:link w:val="Heading5Char"/>
    <w:unhideWhenUsed/>
    <w:qFormat/>
    <w:rsid w:val="00272985"/>
    <w:pPr>
      <w:keepNext/>
      <w:keepLines/>
      <w:numPr>
        <w:ilvl w:val="4"/>
        <w:numId w:val="1"/>
      </w:numPr>
      <w:spacing w:before="120" w:line="220" w:lineRule="atLeast"/>
      <w:outlineLvl w:val="4"/>
    </w:pPr>
    <w:rPr>
      <w:i/>
      <w:lang w:eastAsia="en-US"/>
    </w:rPr>
  </w:style>
  <w:style w:type="paragraph" w:styleId="Heading6">
    <w:name w:val="heading 6"/>
    <w:basedOn w:val="Normal"/>
    <w:next w:val="Normal"/>
    <w:link w:val="Heading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Heading7">
    <w:name w:val="heading 7"/>
    <w:basedOn w:val="Normal"/>
    <w:next w:val="Normal"/>
    <w:link w:val="Heading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Heading8">
    <w:name w:val="heading 8"/>
    <w:basedOn w:val="Normal"/>
    <w:next w:val="Normal"/>
    <w:link w:val="Heading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Heading9">
    <w:name w:val="heading 9"/>
    <w:basedOn w:val="Normal"/>
    <w:next w:val="Normal"/>
    <w:link w:val="Heading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basedOn w:val="DefaultParagraphFont"/>
    <w:link w:val="Heading1"/>
    <w:locked/>
    <w:rsid w:val="00167762"/>
    <w:rPr>
      <w:rFonts w:ascii="Tahoma" w:hAnsi="Tahoma"/>
      <w:b/>
      <w:caps/>
      <w:szCs w:val="32"/>
      <w:lang w:eastAsia="en-US"/>
    </w:rPr>
  </w:style>
  <w:style w:type="character" w:customStyle="1" w:styleId="Heading2Char">
    <w:name w:val="Heading 2 Char"/>
    <w:basedOn w:val="DefaultParagraphFont"/>
    <w:link w:val="Heading2"/>
    <w:locked/>
    <w:rsid w:val="00B26CFA"/>
    <w:rPr>
      <w:rFonts w:ascii="Tahoma" w:hAnsi="Tahoma"/>
      <w:b/>
      <w:sz w:val="20"/>
      <w:szCs w:val="26"/>
      <w:lang w:eastAsia="en-US"/>
    </w:rPr>
  </w:style>
  <w:style w:type="character" w:customStyle="1" w:styleId="Heading3Char">
    <w:name w:val="Heading 3 Char"/>
    <w:basedOn w:val="DefaultParagraphFont"/>
    <w:link w:val="Heading3"/>
    <w:locked/>
    <w:rsid w:val="002A23ED"/>
    <w:rPr>
      <w:rFonts w:ascii="Tahoma" w:hAnsi="Tahoma"/>
      <w:b/>
      <w:sz w:val="20"/>
      <w:szCs w:val="24"/>
      <w:lang w:eastAsia="en-US"/>
    </w:rPr>
  </w:style>
  <w:style w:type="character" w:customStyle="1" w:styleId="Heading4Char">
    <w:name w:val="Heading 4 Char"/>
    <w:basedOn w:val="DefaultParagraphFont"/>
    <w:link w:val="Heading4"/>
    <w:locked/>
    <w:rsid w:val="000E5CFF"/>
    <w:rPr>
      <w:rFonts w:ascii="Tahoma" w:hAnsi="Tahoma"/>
      <w:b/>
      <w:i/>
      <w:iCs/>
      <w:sz w:val="20"/>
      <w:lang w:eastAsia="en-US"/>
    </w:rPr>
  </w:style>
  <w:style w:type="character" w:customStyle="1" w:styleId="Heading5Char">
    <w:name w:val="Heading 5 Char"/>
    <w:basedOn w:val="DefaultParagraphFont"/>
    <w:link w:val="Heading5"/>
    <w:locked/>
    <w:rsid w:val="00272985"/>
    <w:rPr>
      <w:rFonts w:ascii="Tahoma" w:hAnsi="Tahoma"/>
      <w:i/>
      <w:sz w:val="20"/>
      <w:lang w:eastAsia="en-US"/>
    </w:rPr>
  </w:style>
  <w:style w:type="character" w:customStyle="1" w:styleId="Heading6Char">
    <w:name w:val="Heading 6 Char"/>
    <w:basedOn w:val="DefaultParagraphFont"/>
    <w:link w:val="Heading6"/>
    <w:semiHidden/>
    <w:locked/>
    <w:rsid w:val="003E3D83"/>
    <w:rPr>
      <w:rFonts w:ascii="Calibri Light" w:hAnsi="Calibri Light"/>
      <w:color w:val="1F3763"/>
      <w:sz w:val="20"/>
      <w:lang w:eastAsia="en-US"/>
    </w:rPr>
  </w:style>
  <w:style w:type="character" w:customStyle="1" w:styleId="Heading7Char">
    <w:name w:val="Heading 7 Char"/>
    <w:basedOn w:val="DefaultParagraphFont"/>
    <w:link w:val="Heading7"/>
    <w:semiHidden/>
    <w:locked/>
    <w:rsid w:val="003E3D83"/>
    <w:rPr>
      <w:rFonts w:ascii="Calibri Light" w:hAnsi="Calibri Light"/>
      <w:i/>
      <w:iCs/>
      <w:color w:val="1F3763"/>
      <w:sz w:val="20"/>
      <w:lang w:eastAsia="en-US"/>
    </w:rPr>
  </w:style>
  <w:style w:type="character" w:customStyle="1" w:styleId="Heading8Char">
    <w:name w:val="Heading 8 Char"/>
    <w:basedOn w:val="DefaultParagraphFont"/>
    <w:link w:val="Heading8"/>
    <w:semiHidden/>
    <w:locked/>
    <w:rsid w:val="003E3D83"/>
    <w:rPr>
      <w:rFonts w:ascii="Calibri Light" w:hAnsi="Calibri Light"/>
      <w:color w:val="272727"/>
      <w:sz w:val="21"/>
      <w:szCs w:val="21"/>
      <w:lang w:eastAsia="en-US"/>
    </w:rPr>
  </w:style>
  <w:style w:type="character" w:customStyle="1" w:styleId="Heading9Char">
    <w:name w:val="Heading 9 Char"/>
    <w:basedOn w:val="DefaultParagraphFont"/>
    <w:link w:val="Heading9"/>
    <w:semiHidden/>
    <w:locked/>
    <w:rsid w:val="003E3D83"/>
    <w:rPr>
      <w:rFonts w:ascii="Calibri Light" w:hAnsi="Calibri Light"/>
      <w:i/>
      <w:iCs/>
      <w:color w:val="272727"/>
      <w:sz w:val="21"/>
      <w:szCs w:val="21"/>
      <w:lang w:eastAsia="en-US"/>
    </w:rPr>
  </w:style>
  <w:style w:type="paragraph" w:customStyle="1" w:styleId="Default">
    <w:name w:val="Default"/>
    <w:rsid w:val="00D62937"/>
    <w:pPr>
      <w:widowControl w:val="0"/>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3E3D83"/>
    <w:pPr>
      <w:spacing w:after="0" w:line="240" w:lineRule="auto"/>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3D83"/>
    <w:rPr>
      <w:rFonts w:cs="Times New Roman"/>
      <w:color w:val="0563C1"/>
      <w:u w:val="single"/>
    </w:rPr>
  </w:style>
  <w:style w:type="paragraph" w:styleId="Title">
    <w:name w:val="Title"/>
    <w:basedOn w:val="Normal"/>
    <w:next w:val="Normal"/>
    <w:link w:val="Title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TitleChar">
    <w:name w:val="Title Char"/>
    <w:basedOn w:val="DefaultParagraphFont"/>
    <w:link w:val="Title"/>
    <w:uiPriority w:val="10"/>
    <w:locked/>
    <w:rsid w:val="0085401D"/>
    <w:rPr>
      <w:rFonts w:ascii="Tahoma" w:hAnsi="Tahoma"/>
      <w:b/>
      <w:caps/>
      <w:spacing w:val="-10"/>
      <w:kern w:val="28"/>
      <w:sz w:val="24"/>
      <w:szCs w:val="56"/>
      <w:lang w:eastAsia="en-US"/>
    </w:rPr>
  </w:style>
  <w:style w:type="paragraph" w:styleId="TOC1">
    <w:name w:val="toc 1"/>
    <w:basedOn w:val="Normal"/>
    <w:next w:val="Normal"/>
    <w:autoRedefine/>
    <w:uiPriority w:val="39"/>
    <w:unhideWhenUsed/>
    <w:rsid w:val="005A4C3A"/>
    <w:pPr>
      <w:jc w:val="left"/>
    </w:pPr>
    <w:rPr>
      <w:rFonts w:asciiTheme="minorHAnsi" w:hAnsiTheme="minorHAnsi"/>
      <w:b/>
      <w:bCs/>
      <w:caps/>
      <w:szCs w:val="20"/>
    </w:rPr>
  </w:style>
  <w:style w:type="paragraph" w:styleId="TOC2">
    <w:name w:val="toc 2"/>
    <w:basedOn w:val="Normal"/>
    <w:next w:val="Normal"/>
    <w:autoRedefine/>
    <w:uiPriority w:val="39"/>
    <w:unhideWhenUsed/>
    <w:rsid w:val="00FB387D"/>
    <w:pPr>
      <w:tabs>
        <w:tab w:val="left" w:pos="800"/>
        <w:tab w:val="right" w:leader="dot" w:pos="9257"/>
      </w:tabs>
      <w:spacing w:after="0"/>
      <w:ind w:left="200"/>
      <w:jc w:val="left"/>
    </w:pPr>
    <w:rPr>
      <w:rFonts w:asciiTheme="minorHAnsi" w:hAnsiTheme="minorHAnsi"/>
      <w:smallCaps/>
      <w:szCs w:val="20"/>
    </w:rPr>
  </w:style>
  <w:style w:type="paragraph" w:styleId="TOC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TOC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ListParagraph">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ListParagraphChar"/>
    <w:uiPriority w:val="34"/>
    <w:qFormat/>
    <w:rsid w:val="00D70764"/>
    <w:pPr>
      <w:spacing w:line="220" w:lineRule="atLeast"/>
      <w:contextualSpacing/>
    </w:pPr>
    <w:rPr>
      <w:lang w:eastAsia="en-US"/>
    </w:rPr>
  </w:style>
  <w:style w:type="character" w:customStyle="1" w:styleId="ListParagraphChar">
    <w:name w:val="List Paragraph Char"/>
    <w:aliases w:val="Paragraph Char,List Paragraph Red Char,lp1 Char,TG lista Char,Heading 12 Char,naslov 1 Char,Naslov 11 Char,Naslov 12 Char,Graf Char,Paragraphe de liste PBLH Char,Graph &amp; Table tite Char,Normal bullet 2 Char,Bullet list Char,2 Char"/>
    <w:link w:val="ListParagraph"/>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BodyTextChar"/>
    <w:uiPriority w:val="99"/>
    <w:semiHidden/>
    <w:unhideWhenUsed/>
    <w:qFormat/>
    <w:rsid w:val="007969CE"/>
    <w:rPr>
      <w:rFonts w:ascii="Arial" w:hAnsi="Arial"/>
      <w:sz w:val="22"/>
      <w:lang w:eastAsia="en-US"/>
    </w:rPr>
  </w:style>
  <w:style w:type="character" w:customStyle="1" w:styleId="BodyTextChar">
    <w:name w:val="Body Text Char"/>
    <w:basedOn w:val="DefaultParagraphFont"/>
    <w:link w:val="BodyText"/>
    <w:uiPriority w:val="99"/>
    <w:semiHidden/>
    <w:locked/>
    <w:rsid w:val="007969CE"/>
    <w:rPr>
      <w:rFonts w:ascii="Arial" w:hAnsi="Arial" w:cs="Times New Roman"/>
      <w:lang w:eastAsia="en-US"/>
    </w:rPr>
  </w:style>
  <w:style w:type="paragraph" w:styleId="FootnoteText">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FootnoteTextChar"/>
    <w:uiPriority w:val="99"/>
    <w:unhideWhenUsed/>
    <w:rsid w:val="004B2711"/>
    <w:rPr>
      <w:szCs w:val="20"/>
    </w:rPr>
  </w:style>
  <w:style w:type="character" w:customStyle="1" w:styleId="FootnoteTextChar">
    <w:name w:val="Footnote Text Char"/>
    <w:aliases w:val=" Footnote Char,Char Char Char,Sprotna opomba - besedilo Znak1 Char,Sprotna opomba - besedilo Znak Znak2 Char,Sprotna opomba - besedilo Znak1 Znak Znak1 Char,Sprotna opomba - besedilo Znak1 Znak Znak Znak Char"/>
    <w:basedOn w:val="DefaultParagraphFont"/>
    <w:link w:val="FootnoteText"/>
    <w:uiPriority w:val="99"/>
    <w:locked/>
    <w:rsid w:val="004B2711"/>
    <w:rPr>
      <w:rFonts w:ascii="Tahoma" w:hAnsi="Tahoma" w:cs="Times New Roman"/>
      <w:sz w:val="20"/>
      <w:szCs w:val="20"/>
    </w:rPr>
  </w:style>
  <w:style w:type="character" w:styleId="FootnoteReference">
    <w:name w:val="footnote reference"/>
    <w:aliases w:val="Footnote symbol,Footnote,Fussnota,BVI fnr"/>
    <w:basedOn w:val="DefaultParagraphFont"/>
    <w:uiPriority w:val="99"/>
    <w:rsid w:val="004B2711"/>
    <w:rPr>
      <w:rFonts w:cs="Times New Roman"/>
      <w:vertAlign w:val="superscript"/>
    </w:rPr>
  </w:style>
  <w:style w:type="paragraph" w:styleId="Header">
    <w:name w:val="header"/>
    <w:basedOn w:val="Normal"/>
    <w:link w:val="HeaderChar"/>
    <w:uiPriority w:val="99"/>
    <w:unhideWhenUsed/>
    <w:rsid w:val="004B2711"/>
    <w:pPr>
      <w:tabs>
        <w:tab w:val="center" w:pos="4536"/>
        <w:tab w:val="right" w:pos="9072"/>
      </w:tabs>
    </w:pPr>
  </w:style>
  <w:style w:type="character" w:customStyle="1" w:styleId="HeaderChar">
    <w:name w:val="Header Char"/>
    <w:basedOn w:val="DefaultParagraphFont"/>
    <w:link w:val="Header"/>
    <w:uiPriority w:val="99"/>
    <w:locked/>
    <w:rsid w:val="004B2711"/>
    <w:rPr>
      <w:rFonts w:ascii="Tahoma" w:hAnsi="Tahoma" w:cs="Times New Roman"/>
      <w:sz w:val="20"/>
    </w:rPr>
  </w:style>
  <w:style w:type="paragraph" w:styleId="Footer">
    <w:name w:val="footer"/>
    <w:basedOn w:val="Normal"/>
    <w:link w:val="FooterChar"/>
    <w:uiPriority w:val="99"/>
    <w:unhideWhenUsed/>
    <w:rsid w:val="004B2711"/>
    <w:pPr>
      <w:tabs>
        <w:tab w:val="center" w:pos="4536"/>
        <w:tab w:val="right" w:pos="9072"/>
      </w:tabs>
    </w:pPr>
  </w:style>
  <w:style w:type="character" w:customStyle="1" w:styleId="FooterChar">
    <w:name w:val="Footer Char"/>
    <w:basedOn w:val="DefaultParagraphFont"/>
    <w:link w:val="Footer"/>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TableNormal"/>
    <w:next w:val="TableGrid"/>
    <w:uiPriority w:val="39"/>
    <w:rsid w:val="006C09B1"/>
    <w:pPr>
      <w:spacing w:after="0" w:line="240" w:lineRule="auto"/>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TableNormal"/>
    <w:next w:val="TableGrid"/>
    <w:uiPriority w:val="39"/>
    <w:rsid w:val="006C09B1"/>
    <w:pPr>
      <w:spacing w:after="0" w:line="240" w:lineRule="auto"/>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155C7"/>
    <w:rPr>
      <w:szCs w:val="20"/>
    </w:rPr>
  </w:style>
  <w:style w:type="character" w:customStyle="1" w:styleId="EndnoteTextChar">
    <w:name w:val="Endnote Text Char"/>
    <w:basedOn w:val="DefaultParagraphFont"/>
    <w:link w:val="EndnoteText"/>
    <w:uiPriority w:val="99"/>
    <w:rsid w:val="008155C7"/>
    <w:rPr>
      <w:rFonts w:ascii="Tahoma" w:hAnsi="Tahoma"/>
      <w:sz w:val="20"/>
      <w:szCs w:val="20"/>
    </w:rPr>
  </w:style>
  <w:style w:type="character" w:styleId="EndnoteReference">
    <w:name w:val="endnote reference"/>
    <w:basedOn w:val="DefaultParagraphFont"/>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CommentReference">
    <w:name w:val="annotation reference"/>
    <w:basedOn w:val="DefaultParagraphFont"/>
    <w:uiPriority w:val="99"/>
    <w:semiHidden/>
    <w:unhideWhenUsed/>
    <w:rsid w:val="00524B48"/>
    <w:rPr>
      <w:sz w:val="16"/>
      <w:szCs w:val="16"/>
    </w:rPr>
  </w:style>
  <w:style w:type="paragraph" w:styleId="CommentText">
    <w:name w:val="annotation text"/>
    <w:aliases w:val=" Char Char"/>
    <w:basedOn w:val="Normal"/>
    <w:link w:val="CommentTextChar"/>
    <w:unhideWhenUsed/>
    <w:qFormat/>
    <w:rsid w:val="00524B48"/>
    <w:pPr>
      <w:spacing w:line="240" w:lineRule="auto"/>
    </w:pPr>
    <w:rPr>
      <w:szCs w:val="20"/>
    </w:rPr>
  </w:style>
  <w:style w:type="character" w:customStyle="1" w:styleId="CommentTextChar">
    <w:name w:val="Comment Text Char"/>
    <w:aliases w:val=" Char Char Char"/>
    <w:basedOn w:val="DefaultParagraphFont"/>
    <w:link w:val="CommentText"/>
    <w:qFormat/>
    <w:rsid w:val="00524B4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24B48"/>
    <w:rPr>
      <w:b/>
      <w:bCs/>
    </w:rPr>
  </w:style>
  <w:style w:type="character" w:customStyle="1" w:styleId="CommentSubjectChar">
    <w:name w:val="Comment Subject Char"/>
    <w:basedOn w:val="CommentTextChar"/>
    <w:link w:val="CommentSubject"/>
    <w:uiPriority w:val="99"/>
    <w:semiHidden/>
    <w:rsid w:val="00524B48"/>
    <w:rPr>
      <w:rFonts w:ascii="Tahoma" w:hAnsi="Tahoma"/>
      <w:b/>
      <w:bCs/>
      <w:sz w:val="20"/>
      <w:szCs w:val="20"/>
    </w:rPr>
  </w:style>
  <w:style w:type="paragraph" w:styleId="BalloonText">
    <w:name w:val="Balloon Text"/>
    <w:basedOn w:val="Normal"/>
    <w:link w:val="BalloonTextChar"/>
    <w:uiPriority w:val="99"/>
    <w:semiHidden/>
    <w:unhideWhenUsed/>
    <w:rsid w:val="00524B48"/>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24B48"/>
    <w:rPr>
      <w:rFonts w:ascii="Tahoma" w:hAnsi="Tahoma" w:cs="Tahoma"/>
      <w:sz w:val="16"/>
      <w:szCs w:val="16"/>
    </w:rPr>
  </w:style>
  <w:style w:type="character" w:styleId="FollowedHyperlink">
    <w:name w:val="FollowedHyperlink"/>
    <w:basedOn w:val="DefaultParagraphFont"/>
    <w:uiPriority w:val="99"/>
    <w:semiHidden/>
    <w:unhideWhenUsed/>
    <w:rsid w:val="00363F40"/>
    <w:rPr>
      <w:color w:val="800080" w:themeColor="followedHyperlink"/>
      <w:u w:val="single"/>
    </w:rPr>
  </w:style>
  <w:style w:type="character" w:customStyle="1" w:styleId="Nerijeenospominjanje1">
    <w:name w:val="Neriješeno spominjanje1"/>
    <w:basedOn w:val="DefaultParagraphFont"/>
    <w:uiPriority w:val="99"/>
    <w:semiHidden/>
    <w:unhideWhenUsed/>
    <w:rsid w:val="00AF4A16"/>
    <w:rPr>
      <w:color w:val="605E5C"/>
      <w:shd w:val="clear" w:color="auto" w:fill="E1DFDD"/>
    </w:rPr>
  </w:style>
  <w:style w:type="character" w:customStyle="1" w:styleId="Nerijeenospominjanje2">
    <w:name w:val="Neriješeno spominjanje2"/>
    <w:basedOn w:val="DefaultParagraphFont"/>
    <w:uiPriority w:val="99"/>
    <w:semiHidden/>
    <w:unhideWhenUsed/>
    <w:rsid w:val="00DA34F9"/>
    <w:rPr>
      <w:color w:val="605E5C"/>
      <w:shd w:val="clear" w:color="auto" w:fill="E1DFDD"/>
    </w:rPr>
  </w:style>
  <w:style w:type="paragraph" w:styleId="Revision">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DefaultParagraphFont"/>
    <w:uiPriority w:val="99"/>
    <w:semiHidden/>
    <w:unhideWhenUsed/>
    <w:rsid w:val="006730FE"/>
    <w:rPr>
      <w:color w:val="808080"/>
      <w:shd w:val="clear" w:color="auto" w:fill="E6E6E6"/>
    </w:rPr>
  </w:style>
  <w:style w:type="paragraph" w:styleId="ListBullet">
    <w:name w:val="List Bullet"/>
    <w:basedOn w:val="Normal"/>
    <w:uiPriority w:val="99"/>
    <w:rsid w:val="007C0404"/>
    <w:pPr>
      <w:numPr>
        <w:numId w:val="21"/>
      </w:numPr>
      <w:spacing w:before="120"/>
    </w:pPr>
    <w:rPr>
      <w:rFonts w:ascii="Arial" w:eastAsia="Times New Roman" w:hAnsi="Arial"/>
      <w:sz w:val="22"/>
      <w:szCs w:val="24"/>
    </w:rPr>
  </w:style>
  <w:style w:type="character" w:customStyle="1" w:styleId="Nerijeenospominjanje4">
    <w:name w:val="Neriješeno spominjanje4"/>
    <w:basedOn w:val="DefaultParagraphFont"/>
    <w:uiPriority w:val="99"/>
    <w:semiHidden/>
    <w:unhideWhenUsed/>
    <w:rsid w:val="00D30BB0"/>
    <w:rPr>
      <w:color w:val="605E5C"/>
      <w:shd w:val="clear" w:color="auto" w:fill="E1DFDD"/>
    </w:rPr>
  </w:style>
  <w:style w:type="paragraph" w:customStyle="1" w:styleId="ListParagraph1">
    <w:name w:val="List Paragraph1"/>
    <w:basedOn w:val="Normal"/>
    <w:uiPriority w:val="34"/>
    <w:qFormat/>
    <w:rsid w:val="00BB4BAE"/>
    <w:pPr>
      <w:spacing w:after="0" w:line="240" w:lineRule="auto"/>
      <w:ind w:left="720"/>
      <w:contextualSpacing/>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744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2857895">
      <w:bodyDiv w:val="1"/>
      <w:marLeft w:val="0"/>
      <w:marRight w:val="0"/>
      <w:marTop w:val="0"/>
      <w:marBottom w:val="0"/>
      <w:divBdr>
        <w:top w:val="none" w:sz="0" w:space="0" w:color="auto"/>
        <w:left w:val="none" w:sz="0" w:space="0" w:color="auto"/>
        <w:bottom w:val="none" w:sz="0" w:space="0" w:color="auto"/>
        <w:right w:val="none" w:sz="0" w:space="0" w:color="auto"/>
      </w:divBdr>
    </w:div>
    <w:div w:id="1195997553">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949652619">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rni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C431FD19-F8E3-46A1-ACCA-B57586763AAA}">
  <ds:schemaRefs>
    <ds:schemaRef ds:uri="http://schemas.openxmlformats.org/officeDocument/2006/bibliography"/>
  </ds:schemaRefs>
</ds:datastoreItem>
</file>

<file path=customXml/itemProps2.xml><?xml version="1.0" encoding="utf-8"?>
<ds:datastoreItem xmlns:ds="http://schemas.openxmlformats.org/officeDocument/2006/customXml" ds:itemID="{0B785875-7442-4B32-B2FA-A44F85D74B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9378</Words>
  <Characters>53456</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2020-09-24T20:28:00Z</dcterms:created>
  <dcterms:modified xsi:type="dcterms:W3CDTF">2020-09-24T20:57:00Z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c4571b35-f411-4a2a-a28f-aa9e5b220af4</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