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06760" w:rsidRPr="00E95A1F" w:rsidRDefault="00406760" w:rsidP="00E95A1F">
      <w:pPr>
        <w:contextualSpacing/>
        <w:jc w:val="both"/>
        <w:rPr>
          <w:rFonts w:asciiTheme="minorHAnsi" w:hAnsiTheme="minorHAnsi" w:cstheme="minorHAnsi"/>
          <w:lang w:val="de-DE"/>
        </w:rPr>
      </w:pPr>
      <w:r w:rsidRPr="00E95A1F">
        <w:rPr>
          <w:rFonts w:asciiTheme="minorHAnsi" w:hAnsiTheme="minorHAnsi" w:cstheme="minorHAnsi"/>
          <w:lang w:val="de-DE"/>
        </w:rPr>
        <w:t xml:space="preserve">          </w:t>
      </w:r>
    </w:p>
    <w:p w:rsidR="00406760" w:rsidRPr="00E95A1F" w:rsidRDefault="00406760" w:rsidP="00E95A1F">
      <w:pPr>
        <w:contextualSpacing/>
        <w:jc w:val="both"/>
        <w:rPr>
          <w:rFonts w:asciiTheme="minorHAnsi" w:hAnsiTheme="minorHAnsi" w:cstheme="minorHAnsi"/>
        </w:rPr>
      </w:pPr>
      <w:r w:rsidRPr="00E95A1F">
        <w:rPr>
          <w:rFonts w:asciiTheme="minorHAnsi" w:hAnsiTheme="minorHAnsi" w:cstheme="minorHAnsi"/>
          <w:lang w:val="de-DE"/>
        </w:rPr>
        <w:t xml:space="preserve">                </w:t>
      </w:r>
      <w:r w:rsidRPr="00E95A1F">
        <w:rPr>
          <w:rFonts w:asciiTheme="minorHAnsi" w:hAnsiTheme="minorHAnsi" w:cstheme="minorHAnsi"/>
          <w:noProof/>
        </w:rPr>
        <w:drawing>
          <wp:inline distT="0" distB="0" distL="0" distR="0" wp14:anchorId="37F31228" wp14:editId="030C563C">
            <wp:extent cx="609603" cy="781053"/>
            <wp:effectExtent l="0" t="0" r="0" b="0"/>
            <wp:docPr id="1" name="Slika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09603" cy="781053"/>
                    </a:xfrm>
                    <a:prstGeom prst="rect">
                      <a:avLst/>
                    </a:prstGeom>
                    <a:noFill/>
                    <a:ln>
                      <a:noFill/>
                      <a:prstDash/>
                    </a:ln>
                  </pic:spPr>
                </pic:pic>
              </a:graphicData>
            </a:graphic>
          </wp:inline>
        </w:drawing>
      </w:r>
    </w:p>
    <w:p w:rsidR="00406760" w:rsidRPr="00E95A1F" w:rsidRDefault="00406760" w:rsidP="00E95A1F">
      <w:pPr>
        <w:contextualSpacing/>
        <w:jc w:val="both"/>
        <w:rPr>
          <w:rFonts w:asciiTheme="minorHAnsi" w:hAnsiTheme="minorHAnsi" w:cstheme="minorHAnsi"/>
          <w:b/>
        </w:rPr>
      </w:pPr>
      <w:r w:rsidRPr="00E95A1F">
        <w:rPr>
          <w:rFonts w:asciiTheme="minorHAnsi" w:hAnsiTheme="minorHAnsi" w:cstheme="minorHAnsi"/>
          <w:b/>
        </w:rPr>
        <w:t xml:space="preserve">        REPUBLIKA HRVATSKA</w:t>
      </w:r>
    </w:p>
    <w:p w:rsidR="00406760" w:rsidRPr="00E95A1F" w:rsidRDefault="00406760" w:rsidP="00E95A1F">
      <w:pPr>
        <w:contextualSpacing/>
        <w:jc w:val="both"/>
        <w:rPr>
          <w:rFonts w:asciiTheme="minorHAnsi" w:hAnsiTheme="minorHAnsi" w:cstheme="minorHAnsi"/>
          <w:b/>
        </w:rPr>
      </w:pPr>
      <w:r w:rsidRPr="00E95A1F">
        <w:rPr>
          <w:rFonts w:asciiTheme="minorHAnsi" w:hAnsiTheme="minorHAnsi" w:cstheme="minorHAnsi"/>
          <w:b/>
        </w:rPr>
        <w:t>ŠIBENSKO - KNINSKA ŽUPANIJA</w:t>
      </w:r>
    </w:p>
    <w:p w:rsidR="00406760" w:rsidRPr="00E95A1F" w:rsidRDefault="00406760" w:rsidP="00E95A1F">
      <w:pPr>
        <w:contextualSpacing/>
        <w:jc w:val="both"/>
        <w:rPr>
          <w:rFonts w:asciiTheme="minorHAnsi" w:hAnsiTheme="minorHAnsi" w:cstheme="minorHAnsi"/>
          <w:b/>
        </w:rPr>
      </w:pPr>
      <w:r w:rsidRPr="00E95A1F">
        <w:rPr>
          <w:rFonts w:asciiTheme="minorHAnsi" w:hAnsiTheme="minorHAnsi" w:cstheme="minorHAnsi"/>
          <w:b/>
          <w:noProof/>
        </w:rPr>
        <w:drawing>
          <wp:inline distT="0" distB="0" distL="0" distR="0" wp14:anchorId="0B54FD23" wp14:editId="567FEA2D">
            <wp:extent cx="495303" cy="590546"/>
            <wp:effectExtent l="0" t="0" r="0" b="4"/>
            <wp:docPr id="3" name="Slika 1" descr="SV"/>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95303" cy="590546"/>
                    </a:xfrm>
                    <a:prstGeom prst="rect">
                      <a:avLst/>
                    </a:prstGeom>
                    <a:noFill/>
                    <a:ln>
                      <a:noFill/>
                      <a:prstDash/>
                    </a:ln>
                  </pic:spPr>
                </pic:pic>
              </a:graphicData>
            </a:graphic>
          </wp:inline>
        </w:drawing>
      </w:r>
      <w:r w:rsidRPr="00E95A1F">
        <w:rPr>
          <w:rFonts w:asciiTheme="minorHAnsi" w:hAnsiTheme="minorHAnsi" w:cstheme="minorHAnsi"/>
          <w:b/>
        </w:rPr>
        <w:t>GRAD DRNIŠ</w:t>
      </w:r>
    </w:p>
    <w:p w:rsidR="00406760" w:rsidRPr="00E95A1F" w:rsidRDefault="00406760" w:rsidP="00E95A1F">
      <w:pPr>
        <w:contextualSpacing/>
        <w:jc w:val="both"/>
        <w:rPr>
          <w:rFonts w:asciiTheme="minorHAnsi" w:hAnsiTheme="minorHAnsi" w:cstheme="minorHAnsi"/>
        </w:rPr>
      </w:pPr>
      <w:r w:rsidRPr="00E95A1F">
        <w:rPr>
          <w:rFonts w:asciiTheme="minorHAnsi" w:hAnsiTheme="minorHAnsi" w:cstheme="minorHAnsi"/>
          <w:b/>
        </w:rPr>
        <w:t xml:space="preserve">           GRADONAČELNIK</w:t>
      </w:r>
    </w:p>
    <w:p w:rsidR="005A44C7" w:rsidRPr="00E95A1F" w:rsidRDefault="005A44C7" w:rsidP="00E95A1F">
      <w:pPr>
        <w:spacing w:line="240" w:lineRule="auto"/>
        <w:contextualSpacing/>
        <w:rPr>
          <w:rFonts w:asciiTheme="minorHAnsi" w:hAnsiTheme="minorHAnsi" w:cstheme="minorHAnsi"/>
        </w:rPr>
      </w:pPr>
      <w:bookmarkStart w:id="0" w:name="_Hlk39831917"/>
      <w:r w:rsidRPr="00E95A1F">
        <w:rPr>
          <w:rFonts w:asciiTheme="minorHAnsi" w:hAnsiTheme="minorHAnsi" w:cstheme="minorHAnsi"/>
        </w:rPr>
        <w:t>KLASA:    310-34/20-01/1</w:t>
      </w:r>
    </w:p>
    <w:p w:rsidR="005A44C7" w:rsidRPr="00E95A1F" w:rsidRDefault="005A44C7" w:rsidP="00E95A1F">
      <w:pPr>
        <w:spacing w:line="240" w:lineRule="auto"/>
        <w:contextualSpacing/>
        <w:rPr>
          <w:rFonts w:asciiTheme="minorHAnsi" w:hAnsiTheme="minorHAnsi" w:cstheme="minorHAnsi"/>
        </w:rPr>
      </w:pPr>
      <w:r w:rsidRPr="00E95A1F">
        <w:rPr>
          <w:rFonts w:asciiTheme="minorHAnsi" w:hAnsiTheme="minorHAnsi" w:cstheme="minorHAnsi"/>
        </w:rPr>
        <w:t>URBROJ: 2182/06-20-0</w:t>
      </w:r>
      <w:r w:rsidR="003A17FF">
        <w:rPr>
          <w:rFonts w:asciiTheme="minorHAnsi" w:hAnsiTheme="minorHAnsi" w:cstheme="minorHAnsi"/>
        </w:rPr>
        <w:t>4</w:t>
      </w:r>
    </w:p>
    <w:p w:rsidR="005A44C7" w:rsidRPr="00E95A1F" w:rsidRDefault="005A44C7" w:rsidP="00E95A1F">
      <w:pPr>
        <w:spacing w:line="240" w:lineRule="auto"/>
        <w:contextualSpacing/>
        <w:rPr>
          <w:rFonts w:asciiTheme="minorHAnsi" w:hAnsiTheme="minorHAnsi" w:cstheme="minorHAnsi"/>
        </w:rPr>
      </w:pPr>
      <w:r w:rsidRPr="00E95A1F">
        <w:rPr>
          <w:rFonts w:asciiTheme="minorHAnsi" w:hAnsiTheme="minorHAnsi" w:cstheme="minorHAnsi"/>
        </w:rPr>
        <w:t xml:space="preserve">Drniš, 4. lipnja 2020. godine    </w:t>
      </w:r>
    </w:p>
    <w:bookmarkEnd w:id="0"/>
    <w:p w:rsidR="005A44C7" w:rsidRPr="00E95A1F" w:rsidRDefault="005A44C7" w:rsidP="00E95A1F">
      <w:pPr>
        <w:spacing w:line="240" w:lineRule="auto"/>
        <w:contextualSpacing/>
        <w:rPr>
          <w:rFonts w:asciiTheme="minorHAnsi" w:hAnsiTheme="minorHAnsi" w:cstheme="minorHAnsi"/>
        </w:rPr>
      </w:pPr>
      <w:r w:rsidRPr="00E95A1F">
        <w:rPr>
          <w:rFonts w:asciiTheme="minorHAnsi" w:hAnsiTheme="minorHAnsi" w:cstheme="minorHAnsi"/>
        </w:rPr>
        <w:t xml:space="preserve">  </w:t>
      </w:r>
    </w:p>
    <w:p w:rsidR="007103ED" w:rsidRPr="00E95A1F" w:rsidRDefault="007103ED" w:rsidP="00E95A1F">
      <w:pPr>
        <w:spacing w:line="240" w:lineRule="auto"/>
        <w:contextualSpacing/>
        <w:rPr>
          <w:rFonts w:asciiTheme="minorHAnsi" w:hAnsiTheme="minorHAnsi" w:cstheme="minorHAnsi"/>
        </w:rPr>
      </w:pPr>
    </w:p>
    <w:p w:rsidR="00406760" w:rsidRPr="00E95A1F" w:rsidRDefault="00406760" w:rsidP="00E95A1F">
      <w:pPr>
        <w:spacing w:after="0" w:line="240" w:lineRule="atLeast"/>
        <w:contextualSpacing/>
        <w:jc w:val="center"/>
        <w:rPr>
          <w:rFonts w:asciiTheme="minorHAnsi" w:hAnsiTheme="minorHAnsi" w:cstheme="minorHAnsi"/>
        </w:rPr>
      </w:pPr>
    </w:p>
    <w:p w:rsidR="00406760" w:rsidRPr="00E95A1F" w:rsidRDefault="00406760" w:rsidP="00E95A1F">
      <w:pPr>
        <w:spacing w:after="0" w:line="240" w:lineRule="atLeast"/>
        <w:contextualSpacing/>
        <w:jc w:val="center"/>
        <w:rPr>
          <w:rFonts w:asciiTheme="minorHAnsi" w:hAnsiTheme="minorHAnsi" w:cstheme="minorHAnsi"/>
        </w:rPr>
      </w:pPr>
      <w:r w:rsidRPr="00E95A1F">
        <w:rPr>
          <w:rFonts w:asciiTheme="minorHAnsi" w:hAnsiTheme="minorHAnsi" w:cstheme="minorHAnsi"/>
        </w:rPr>
        <w:t xml:space="preserve">POZIV NA DOSTAVU PONUDA </w:t>
      </w:r>
    </w:p>
    <w:p w:rsidR="00406760" w:rsidRPr="00E95A1F" w:rsidRDefault="00406760" w:rsidP="00E95A1F">
      <w:pPr>
        <w:spacing w:after="0" w:line="240" w:lineRule="atLeast"/>
        <w:contextualSpacing/>
        <w:jc w:val="center"/>
        <w:rPr>
          <w:rFonts w:asciiTheme="minorHAnsi" w:hAnsiTheme="minorHAnsi" w:cstheme="minorHAnsi"/>
        </w:rPr>
      </w:pPr>
      <w:r w:rsidRPr="00E95A1F">
        <w:rPr>
          <w:rFonts w:asciiTheme="minorHAnsi" w:hAnsiTheme="minorHAnsi" w:cstheme="minorHAnsi"/>
        </w:rPr>
        <w:t>u postupku nabave</w:t>
      </w:r>
    </w:p>
    <w:p w:rsidR="00406760" w:rsidRPr="00E95A1F" w:rsidRDefault="00406760" w:rsidP="00E95A1F">
      <w:pPr>
        <w:spacing w:after="0" w:line="240" w:lineRule="atLeast"/>
        <w:contextualSpacing/>
        <w:jc w:val="center"/>
        <w:rPr>
          <w:rFonts w:asciiTheme="minorHAnsi" w:hAnsiTheme="minorHAnsi" w:cstheme="minorHAnsi"/>
          <w:b/>
          <w:bCs/>
          <w:i/>
          <w:iCs/>
          <w:u w:val="single"/>
        </w:rPr>
      </w:pPr>
    </w:p>
    <w:p w:rsidR="005A44C7" w:rsidRPr="00E95A1F" w:rsidRDefault="005A44C7" w:rsidP="00E95A1F">
      <w:pPr>
        <w:spacing w:line="312" w:lineRule="auto"/>
        <w:contextualSpacing/>
        <w:jc w:val="center"/>
        <w:rPr>
          <w:rFonts w:asciiTheme="minorHAnsi" w:hAnsiTheme="minorHAnsi" w:cstheme="minorHAnsi"/>
          <w:b/>
          <w:bCs/>
          <w:i/>
          <w:iCs/>
          <w:u w:val="single"/>
          <w:lang w:eastAsia="hr-HR"/>
        </w:rPr>
      </w:pPr>
      <w:r w:rsidRPr="00E95A1F">
        <w:rPr>
          <w:rFonts w:asciiTheme="minorHAnsi" w:hAnsiTheme="minorHAnsi" w:cstheme="minorHAnsi"/>
          <w:b/>
          <w:bCs/>
          <w:i/>
          <w:iCs/>
          <w:u w:val="single"/>
          <w:lang w:eastAsia="hr-HR"/>
        </w:rPr>
        <w:t>Pilot projekt uspostave IoT gradske mreže za potrebe praćenja kvalitete zraka</w:t>
      </w:r>
    </w:p>
    <w:p w:rsidR="005A44C7" w:rsidRPr="00E95A1F" w:rsidRDefault="005A44C7" w:rsidP="00E95A1F">
      <w:pPr>
        <w:spacing w:before="120" w:line="240" w:lineRule="auto"/>
        <w:contextualSpacing/>
        <w:jc w:val="center"/>
        <w:rPr>
          <w:rFonts w:asciiTheme="minorHAnsi" w:hAnsiTheme="minorHAnsi" w:cstheme="minorHAnsi"/>
        </w:rPr>
      </w:pPr>
    </w:p>
    <w:p w:rsidR="00406760" w:rsidRPr="00E95A1F" w:rsidRDefault="00406760" w:rsidP="00E95A1F">
      <w:pPr>
        <w:spacing w:after="0" w:line="240" w:lineRule="atLeast"/>
        <w:contextualSpacing/>
        <w:jc w:val="center"/>
        <w:rPr>
          <w:rFonts w:asciiTheme="minorHAnsi" w:hAnsiTheme="minorHAnsi" w:cstheme="minorHAnsi"/>
          <w:b/>
          <w:i/>
        </w:rPr>
      </w:pPr>
    </w:p>
    <w:p w:rsidR="00406760" w:rsidRPr="00E95A1F" w:rsidRDefault="00406760" w:rsidP="00E95A1F">
      <w:pPr>
        <w:spacing w:after="0" w:line="240" w:lineRule="atLeast"/>
        <w:contextualSpacing/>
        <w:jc w:val="center"/>
        <w:rPr>
          <w:rFonts w:asciiTheme="minorHAnsi" w:hAnsiTheme="minorHAnsi" w:cstheme="minorHAnsi"/>
          <w:b/>
          <w:i/>
        </w:rPr>
      </w:pPr>
    </w:p>
    <w:p w:rsidR="00406760" w:rsidRPr="00E95A1F" w:rsidRDefault="00406760" w:rsidP="00E95A1F">
      <w:pPr>
        <w:spacing w:after="0" w:line="240" w:lineRule="atLeast"/>
        <w:contextualSpacing/>
        <w:jc w:val="center"/>
        <w:rPr>
          <w:rFonts w:asciiTheme="minorHAnsi" w:hAnsiTheme="minorHAnsi" w:cstheme="minorHAnsi"/>
          <w:b/>
          <w:i/>
        </w:rPr>
      </w:pPr>
    </w:p>
    <w:p w:rsidR="00406760" w:rsidRPr="00E95A1F" w:rsidRDefault="00406760"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7103ED" w:rsidRPr="00E95A1F" w:rsidRDefault="007103ED" w:rsidP="00E95A1F">
      <w:pPr>
        <w:spacing w:after="0" w:line="240" w:lineRule="atLeast"/>
        <w:contextualSpacing/>
        <w:jc w:val="center"/>
        <w:rPr>
          <w:rFonts w:asciiTheme="minorHAnsi" w:hAnsiTheme="minorHAnsi" w:cstheme="minorHAnsi"/>
          <w:b/>
          <w:i/>
        </w:rPr>
      </w:pPr>
    </w:p>
    <w:p w:rsidR="00406760" w:rsidRPr="00E95A1F" w:rsidRDefault="00406760" w:rsidP="00E95A1F">
      <w:pPr>
        <w:spacing w:after="0" w:line="240" w:lineRule="atLeast"/>
        <w:contextualSpacing/>
        <w:jc w:val="center"/>
        <w:rPr>
          <w:rFonts w:asciiTheme="minorHAnsi" w:hAnsiTheme="minorHAnsi" w:cstheme="minorHAnsi"/>
          <w:b/>
          <w:i/>
        </w:rPr>
      </w:pPr>
    </w:p>
    <w:p w:rsidR="00FD5CA7" w:rsidRPr="00E95A1F" w:rsidRDefault="00FD5CA7" w:rsidP="00E95A1F">
      <w:pPr>
        <w:spacing w:after="0" w:line="240" w:lineRule="atLeast"/>
        <w:contextualSpacing/>
        <w:jc w:val="center"/>
        <w:rPr>
          <w:rFonts w:asciiTheme="minorHAnsi" w:hAnsiTheme="minorHAnsi" w:cstheme="minorHAnsi"/>
          <w:b/>
          <w:i/>
        </w:rPr>
      </w:pPr>
    </w:p>
    <w:p w:rsidR="00406760" w:rsidRPr="00E95A1F" w:rsidRDefault="00406760" w:rsidP="00E95A1F">
      <w:pPr>
        <w:spacing w:after="0" w:line="240" w:lineRule="atLeast"/>
        <w:contextualSpacing/>
        <w:rPr>
          <w:rFonts w:asciiTheme="minorHAnsi" w:hAnsiTheme="minorHAnsi" w:cstheme="minorHAnsi"/>
        </w:rPr>
      </w:pPr>
      <w:r w:rsidRPr="00E95A1F">
        <w:rPr>
          <w:rFonts w:asciiTheme="minorHAnsi" w:hAnsiTheme="minorHAnsi" w:cstheme="minorHAnsi"/>
        </w:rPr>
        <w:t xml:space="preserve">Poziv se objavljuje na internetskim stranicama Naručitelja: </w:t>
      </w:r>
      <w:hyperlink r:id="rId9" w:history="1">
        <w:r w:rsidRPr="00E95A1F">
          <w:rPr>
            <w:rStyle w:val="Hiperveza"/>
            <w:rFonts w:asciiTheme="minorHAnsi" w:hAnsiTheme="minorHAnsi" w:cstheme="minorHAnsi"/>
          </w:rPr>
          <w:t>www.drnis.hr</w:t>
        </w:r>
      </w:hyperlink>
      <w:r w:rsidRPr="00E95A1F">
        <w:rPr>
          <w:rFonts w:asciiTheme="minorHAnsi" w:hAnsiTheme="minorHAnsi" w:cstheme="minorHAnsi"/>
        </w:rPr>
        <w:t xml:space="preserve"> </w:t>
      </w:r>
    </w:p>
    <w:p w:rsidR="00406760" w:rsidRPr="00E95A1F" w:rsidRDefault="00406760" w:rsidP="00E95A1F">
      <w:pPr>
        <w:spacing w:after="0" w:line="240" w:lineRule="atLeast"/>
        <w:contextualSpacing/>
        <w:rPr>
          <w:rFonts w:asciiTheme="minorHAnsi" w:hAnsiTheme="minorHAnsi" w:cstheme="minorHAnsi"/>
        </w:rPr>
      </w:pPr>
    </w:p>
    <w:p w:rsidR="00406760" w:rsidRPr="00E95A1F" w:rsidRDefault="00406760" w:rsidP="00E95A1F">
      <w:pPr>
        <w:spacing w:after="0" w:line="240" w:lineRule="atLeast"/>
        <w:contextualSpacing/>
        <w:rPr>
          <w:rFonts w:asciiTheme="minorHAnsi" w:hAnsiTheme="minorHAnsi" w:cstheme="minorHAnsi"/>
          <w:b/>
        </w:rPr>
      </w:pPr>
    </w:p>
    <w:p w:rsidR="007103ED" w:rsidRPr="00E95A1F" w:rsidRDefault="007103ED" w:rsidP="00E95A1F">
      <w:pPr>
        <w:spacing w:after="0" w:line="240" w:lineRule="atLeast"/>
        <w:contextualSpacing/>
        <w:rPr>
          <w:rFonts w:asciiTheme="minorHAnsi" w:hAnsiTheme="minorHAnsi" w:cstheme="minorHAnsi"/>
          <w:b/>
        </w:rPr>
      </w:pPr>
    </w:p>
    <w:p w:rsidR="007103ED" w:rsidRPr="00E95A1F" w:rsidRDefault="007103ED" w:rsidP="00E95A1F">
      <w:pPr>
        <w:spacing w:after="0" w:line="240" w:lineRule="atLeast"/>
        <w:contextualSpacing/>
        <w:rPr>
          <w:rFonts w:asciiTheme="minorHAnsi" w:hAnsiTheme="minorHAnsi" w:cstheme="minorHAnsi"/>
          <w:b/>
        </w:rPr>
      </w:pPr>
    </w:p>
    <w:p w:rsidR="007103ED" w:rsidRPr="00E95A1F" w:rsidRDefault="007103ED" w:rsidP="00E95A1F">
      <w:pPr>
        <w:spacing w:after="0" w:line="240" w:lineRule="atLeast"/>
        <w:contextualSpacing/>
        <w:rPr>
          <w:rFonts w:asciiTheme="minorHAnsi" w:hAnsiTheme="minorHAnsi" w:cstheme="minorHAnsi"/>
          <w:b/>
        </w:rPr>
      </w:pPr>
    </w:p>
    <w:p w:rsidR="007103ED" w:rsidRPr="00E95A1F" w:rsidRDefault="007103ED" w:rsidP="00E95A1F">
      <w:pPr>
        <w:spacing w:after="0" w:line="240" w:lineRule="atLeast"/>
        <w:contextualSpacing/>
        <w:rPr>
          <w:rFonts w:asciiTheme="minorHAnsi" w:hAnsiTheme="minorHAnsi" w:cstheme="minorHAnsi"/>
          <w:b/>
        </w:rPr>
      </w:pPr>
    </w:p>
    <w:p w:rsidR="00406760" w:rsidRPr="00E95A1F" w:rsidRDefault="00406760" w:rsidP="00E95A1F">
      <w:pPr>
        <w:spacing w:after="0" w:line="240" w:lineRule="atLeast"/>
        <w:contextualSpacing/>
        <w:jc w:val="center"/>
        <w:rPr>
          <w:rFonts w:asciiTheme="minorHAnsi" w:hAnsiTheme="minorHAnsi" w:cstheme="minorHAnsi"/>
        </w:rPr>
      </w:pPr>
      <w:r w:rsidRPr="00E95A1F">
        <w:rPr>
          <w:rFonts w:asciiTheme="minorHAnsi" w:hAnsiTheme="minorHAnsi" w:cstheme="minorHAnsi"/>
        </w:rPr>
        <w:t xml:space="preserve">Drniš, </w:t>
      </w:r>
      <w:r w:rsidR="005A44C7" w:rsidRPr="00E95A1F">
        <w:rPr>
          <w:rFonts w:asciiTheme="minorHAnsi" w:hAnsiTheme="minorHAnsi" w:cstheme="minorHAnsi"/>
        </w:rPr>
        <w:t>lipanj</w:t>
      </w:r>
      <w:r w:rsidRPr="00E95A1F">
        <w:rPr>
          <w:rFonts w:asciiTheme="minorHAnsi" w:hAnsiTheme="minorHAnsi" w:cstheme="minorHAnsi"/>
        </w:rPr>
        <w:t xml:space="preserve"> 2020. godine</w:t>
      </w:r>
    </w:p>
    <w:p w:rsidR="00406760" w:rsidRPr="00E95A1F" w:rsidRDefault="00406760" w:rsidP="00E95A1F">
      <w:pPr>
        <w:spacing w:after="0" w:line="240" w:lineRule="atLeast"/>
        <w:contextualSpacing/>
        <w:jc w:val="center"/>
        <w:rPr>
          <w:rFonts w:asciiTheme="minorHAnsi" w:hAnsiTheme="minorHAnsi" w:cstheme="minorHAnsi"/>
        </w:rPr>
      </w:pPr>
    </w:p>
    <w:p w:rsidR="00406760" w:rsidRPr="00E95A1F" w:rsidRDefault="00406760" w:rsidP="00E95A1F">
      <w:pPr>
        <w:spacing w:after="0" w:line="240" w:lineRule="atLeast"/>
        <w:contextualSpacing/>
        <w:jc w:val="center"/>
        <w:rPr>
          <w:rFonts w:asciiTheme="minorHAnsi" w:hAnsiTheme="minorHAnsi" w:cstheme="minorHAnsi"/>
        </w:rPr>
      </w:pPr>
    </w:p>
    <w:p w:rsidR="005A44C7" w:rsidRPr="00E95A1F" w:rsidRDefault="005A44C7" w:rsidP="00E95A1F">
      <w:pPr>
        <w:spacing w:after="0" w:line="240" w:lineRule="atLeast"/>
        <w:contextualSpacing/>
        <w:jc w:val="center"/>
        <w:rPr>
          <w:rFonts w:asciiTheme="minorHAnsi" w:hAnsiTheme="minorHAnsi" w:cstheme="minorHAnsi"/>
        </w:rPr>
      </w:pPr>
    </w:p>
    <w:p w:rsidR="005A44C7" w:rsidRPr="00E95A1F" w:rsidRDefault="005A44C7" w:rsidP="00E95A1F">
      <w:pPr>
        <w:spacing w:after="0" w:line="240" w:lineRule="atLeast"/>
        <w:contextualSpacing/>
        <w:jc w:val="center"/>
        <w:rPr>
          <w:rFonts w:asciiTheme="minorHAnsi" w:hAnsiTheme="minorHAnsi" w:cstheme="minorHAnsi"/>
        </w:rPr>
      </w:pPr>
    </w:p>
    <w:p w:rsidR="005A44C7" w:rsidRPr="00E95A1F" w:rsidRDefault="005A44C7" w:rsidP="00E95A1F">
      <w:pPr>
        <w:spacing w:after="0" w:line="240" w:lineRule="atLeast"/>
        <w:contextualSpacing/>
        <w:jc w:val="center"/>
        <w:rPr>
          <w:rFonts w:asciiTheme="minorHAnsi" w:hAnsiTheme="minorHAnsi" w:cstheme="minorHAnsi"/>
        </w:rPr>
      </w:pPr>
    </w:p>
    <w:p w:rsidR="005A44C7" w:rsidRPr="00E95A1F" w:rsidRDefault="005A44C7" w:rsidP="00E95A1F">
      <w:pPr>
        <w:spacing w:after="0" w:line="240" w:lineRule="atLeast"/>
        <w:contextualSpacing/>
        <w:jc w:val="center"/>
        <w:rPr>
          <w:rFonts w:asciiTheme="minorHAnsi" w:hAnsiTheme="minorHAnsi" w:cstheme="minorHAnsi"/>
        </w:rPr>
      </w:pP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lastRenderedPageBreak/>
        <w:t xml:space="preserve">Naručitelj Grad Drniš pokreće  postupak  jednostavne nabave </w:t>
      </w:r>
      <w:r w:rsidR="00475CE2" w:rsidRPr="00E95A1F">
        <w:rPr>
          <w:rFonts w:asciiTheme="minorHAnsi" w:hAnsiTheme="minorHAnsi" w:cstheme="minorHAnsi"/>
        </w:rPr>
        <w:t>uspostave loT gradske mreže za potrebe praćenja kvalitete zraka</w:t>
      </w:r>
      <w:r w:rsidRPr="00E95A1F">
        <w:rPr>
          <w:rFonts w:asciiTheme="minorHAnsi" w:hAnsiTheme="minorHAnsi" w:cstheme="minorHAnsi"/>
        </w:rPr>
        <w:t xml:space="preserve"> za koji sukladno članku 12. Zakona o javnoj nabavi („NN“ broj 120/16) nije obvezan provesti jedan od postupaka propisan Zakonom, s obzirom da je procijenjena vrijednost nabave manja od 200.000,00 kn  bez PDV-a. Nabava se provodi sukladno Pravilniku o provedbi postupka jednostavne nabave („Službeni glasnik Grada Drniša“, broj 02/17).</w:t>
      </w:r>
    </w:p>
    <w:p w:rsidR="003B184E" w:rsidRPr="00E95A1F" w:rsidRDefault="003B184E"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 xml:space="preserve">Sredstva za provedbu ovog postupka nabave osigurana su u </w:t>
      </w:r>
      <w:r w:rsidR="00E95A1F" w:rsidRPr="00E95A1F">
        <w:rPr>
          <w:rFonts w:asciiTheme="minorHAnsi" w:hAnsiTheme="minorHAnsi" w:cstheme="minorHAnsi"/>
        </w:rPr>
        <w:t>Proračunu Grada Drniša za 2020. godinu, a provodi se temeljem Ugovora o sufinanciranju projekta primjene koncepta „pametnih gradova i općina“ (Pilot projekt uspostave IoT gradske mreže za potrebe praćenja kvalitete zraka u Drnišu) davanjem sredstava pomoći (reg.broj 003930).</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spacing w:after="0" w:line="240" w:lineRule="atLeast"/>
        <w:contextualSpacing/>
        <w:jc w:val="both"/>
        <w:rPr>
          <w:rFonts w:asciiTheme="minorHAnsi" w:hAnsiTheme="minorHAnsi" w:cstheme="minorHAnsi"/>
          <w:b/>
        </w:rPr>
      </w:pPr>
      <w:r w:rsidRPr="00E95A1F">
        <w:rPr>
          <w:rFonts w:asciiTheme="minorHAnsi" w:hAnsiTheme="minorHAnsi" w:cstheme="minorHAnsi"/>
          <w:b/>
        </w:rPr>
        <w:t>1. Podaci o Naručitelju:</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GRAD DRNIŠ,</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Trg kralja Tomislava 1, 22 320 Drniš,</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OIB: 38309740312,</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Tel: 022/888-830,</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Fax: 022/888-831,</w:t>
      </w:r>
    </w:p>
    <w:p w:rsidR="00406760" w:rsidRPr="00E95A1F" w:rsidRDefault="00126278" w:rsidP="00E95A1F">
      <w:pPr>
        <w:spacing w:after="0" w:line="240" w:lineRule="atLeast"/>
        <w:contextualSpacing/>
        <w:jc w:val="both"/>
        <w:rPr>
          <w:rFonts w:asciiTheme="minorHAnsi" w:hAnsiTheme="minorHAnsi" w:cstheme="minorHAnsi"/>
        </w:rPr>
      </w:pPr>
      <w:hyperlink r:id="rId10" w:history="1">
        <w:r w:rsidR="00406760" w:rsidRPr="00E95A1F">
          <w:rPr>
            <w:rStyle w:val="Hiperveza"/>
            <w:rFonts w:asciiTheme="minorHAnsi" w:hAnsiTheme="minorHAnsi" w:cstheme="minorHAnsi"/>
          </w:rPr>
          <w:t>www.drnis.hr</w:t>
        </w:r>
      </w:hyperlink>
      <w:r w:rsidR="00406760" w:rsidRPr="00E95A1F">
        <w:rPr>
          <w:rFonts w:asciiTheme="minorHAnsi" w:hAnsiTheme="minorHAnsi" w:cstheme="minorHAnsi"/>
        </w:rPr>
        <w:t xml:space="preserve"> ,</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Odgovorna osoba: mr.sc. Josip Begonja, gradonačelnik</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spacing w:after="0" w:line="240" w:lineRule="atLeast"/>
        <w:contextualSpacing/>
        <w:jc w:val="both"/>
        <w:rPr>
          <w:rFonts w:asciiTheme="minorHAnsi" w:hAnsiTheme="minorHAnsi" w:cstheme="minorHAnsi"/>
          <w:b/>
        </w:rPr>
      </w:pPr>
      <w:r w:rsidRPr="00E95A1F">
        <w:rPr>
          <w:rFonts w:asciiTheme="minorHAnsi" w:hAnsiTheme="minorHAnsi" w:cstheme="minorHAnsi"/>
          <w:b/>
        </w:rPr>
        <w:t>2. Osoba za kontakt:</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Ivana Sučić,</w:t>
      </w:r>
      <w:r w:rsidR="00475CE2" w:rsidRPr="00E95A1F">
        <w:rPr>
          <w:rFonts w:asciiTheme="minorHAnsi" w:hAnsiTheme="minorHAnsi" w:cstheme="minorHAnsi"/>
        </w:rPr>
        <w:t xml:space="preserve"> </w:t>
      </w:r>
      <w:r w:rsidRPr="00E95A1F">
        <w:rPr>
          <w:rFonts w:asciiTheme="minorHAnsi" w:hAnsiTheme="minorHAnsi" w:cstheme="minorHAnsi"/>
        </w:rPr>
        <w:t xml:space="preserve"> </w:t>
      </w:r>
      <w:hyperlink r:id="rId11" w:history="1">
        <w:r w:rsidRPr="00E95A1F">
          <w:rPr>
            <w:rStyle w:val="Hiperveza"/>
            <w:rFonts w:asciiTheme="minorHAnsi" w:hAnsiTheme="minorHAnsi" w:cstheme="minorHAnsi"/>
          </w:rPr>
          <w:t>tel:022/888-845</w:t>
        </w:r>
      </w:hyperlink>
      <w:r w:rsidRPr="00E95A1F">
        <w:rPr>
          <w:rStyle w:val="Hiperveza"/>
          <w:rFonts w:asciiTheme="minorHAnsi" w:hAnsiTheme="minorHAnsi" w:cstheme="minorHAnsi"/>
        </w:rPr>
        <w:t>,</w:t>
      </w:r>
      <w:r w:rsidRPr="00E95A1F">
        <w:rPr>
          <w:rFonts w:asciiTheme="minorHAnsi" w:hAnsiTheme="minorHAnsi" w:cstheme="minorHAnsi"/>
        </w:rPr>
        <w:t xml:space="preserve"> e-mail: </w:t>
      </w:r>
      <w:hyperlink r:id="rId12" w:history="1">
        <w:r w:rsidRPr="00E95A1F">
          <w:rPr>
            <w:rStyle w:val="Hiperveza"/>
            <w:rFonts w:asciiTheme="minorHAnsi" w:hAnsiTheme="minorHAnsi" w:cstheme="minorHAnsi"/>
          </w:rPr>
          <w:t>ivana.sucic@drnis.hr</w:t>
        </w:r>
      </w:hyperlink>
      <w:r w:rsidRPr="00E95A1F">
        <w:rPr>
          <w:rFonts w:asciiTheme="minorHAnsi" w:hAnsiTheme="minorHAnsi" w:cstheme="minorHAnsi"/>
        </w:rPr>
        <w:t xml:space="preserve"> </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spacing w:after="0" w:line="240" w:lineRule="atLeast"/>
        <w:contextualSpacing/>
        <w:jc w:val="both"/>
        <w:rPr>
          <w:rFonts w:asciiTheme="minorHAnsi" w:hAnsiTheme="minorHAnsi" w:cstheme="minorHAnsi"/>
          <w:b/>
        </w:rPr>
      </w:pPr>
      <w:r w:rsidRPr="00E95A1F">
        <w:rPr>
          <w:rFonts w:asciiTheme="minorHAnsi" w:hAnsiTheme="minorHAnsi" w:cstheme="minorHAnsi"/>
          <w:b/>
        </w:rPr>
        <w:t>3. Popis gospodarskih subjekata s kojima je Naručitelj u sukobu interesa:</w:t>
      </w:r>
    </w:p>
    <w:p w:rsidR="00406760" w:rsidRPr="00E95A1F" w:rsidRDefault="00406760" w:rsidP="00E95A1F">
      <w:pPr>
        <w:spacing w:after="0" w:line="240" w:lineRule="atLeast"/>
        <w:contextualSpacing/>
        <w:jc w:val="both"/>
        <w:rPr>
          <w:rFonts w:asciiTheme="minorHAnsi" w:hAnsiTheme="minorHAnsi" w:cstheme="minorHAnsi"/>
        </w:rPr>
      </w:pPr>
      <w:r w:rsidRPr="00E95A1F">
        <w:rPr>
          <w:rFonts w:asciiTheme="minorHAnsi" w:hAnsiTheme="minorHAnsi" w:cstheme="minorHAnsi"/>
        </w:rPr>
        <w:t>Gospodarski subjekti s kojima je Naručitelj u sukobu interesa  u smislu članka 76. i 77.  Zakona o javnoj nabavi („NN“ broj 120/16), a vezano uz ovaj postupak nabave, Naručitelj ne smije sklapati ugovor o javnoj nabavi sa sljedećim gospodarskim subjektima ( u svojstvu ponuditelja, člana zajednice i podugovaratelja):</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1. KONAK d.o.o., Zadar, A. Hebranga 6D, </w:t>
      </w:r>
      <w:r w:rsidRPr="00E95A1F">
        <w:rPr>
          <w:rFonts w:asciiTheme="minorHAnsi" w:hAnsiTheme="minorHAnsi" w:cstheme="minorHAnsi"/>
          <w:color w:val="auto"/>
          <w:sz w:val="22"/>
          <w:szCs w:val="22"/>
        </w:rPr>
        <w:t>OIB:54042795963</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2. FAGUS d.o.o., Drniš, fra Joze Jerkovića 1, OIB: 36556925512</w:t>
      </w:r>
    </w:p>
    <w:p w:rsidR="00406760" w:rsidRPr="00E95A1F" w:rsidRDefault="00406760" w:rsidP="00E95A1F">
      <w:pPr>
        <w:spacing w:after="0" w:line="240" w:lineRule="atLeast"/>
        <w:contextualSpacing/>
        <w:jc w:val="both"/>
        <w:rPr>
          <w:rFonts w:asciiTheme="minorHAnsi" w:hAnsiTheme="minorHAnsi" w:cstheme="minorHAnsi"/>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3. HRVATSKI TELEKOM, Zagreb, Ulica Roberta Frangeša Mihanovića 1, OIB: 81793146560.</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4. Evidencijski broj nabave: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JN </w:t>
      </w:r>
      <w:r w:rsidR="005A44C7" w:rsidRPr="00E95A1F">
        <w:rPr>
          <w:rFonts w:asciiTheme="minorHAnsi" w:hAnsiTheme="minorHAnsi" w:cstheme="minorHAnsi"/>
          <w:sz w:val="22"/>
          <w:szCs w:val="22"/>
        </w:rPr>
        <w:t>16</w:t>
      </w:r>
      <w:r w:rsidRPr="00E95A1F">
        <w:rPr>
          <w:rFonts w:asciiTheme="minorHAnsi" w:hAnsiTheme="minorHAnsi" w:cstheme="minorHAnsi"/>
          <w:sz w:val="22"/>
          <w:szCs w:val="22"/>
        </w:rPr>
        <w:t>/20.</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5. Vrsta postupka nabave: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Jednostavna nabava.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6. Procijenjena vrijednost nabave:</w:t>
      </w:r>
    </w:p>
    <w:p w:rsidR="00406760" w:rsidRPr="00E95A1F" w:rsidRDefault="005A44C7"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159.993,00</w:t>
      </w:r>
      <w:r w:rsidR="00406760" w:rsidRPr="00E95A1F">
        <w:rPr>
          <w:rFonts w:asciiTheme="minorHAnsi" w:hAnsiTheme="minorHAnsi" w:cstheme="minorHAnsi"/>
          <w:sz w:val="22"/>
          <w:szCs w:val="22"/>
        </w:rPr>
        <w:t xml:space="preserve"> kn bez PDV-a.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7. Vrsta ugovora o nabavi:</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Ugovor o nabavi (jednostavna nabava).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8. Navod sklapa li se ugovor o nabavi ili ispisuje narudžbenica: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Za navedenu nabavu predviđa se potpisivanje ugovora  o nabavi sa odabranim Ponuditeljem.</w:t>
      </w:r>
    </w:p>
    <w:p w:rsidR="00406760" w:rsidRPr="00E95A1F" w:rsidRDefault="00406760" w:rsidP="00E95A1F">
      <w:pPr>
        <w:pStyle w:val="Default"/>
        <w:contextualSpacing/>
        <w:jc w:val="both"/>
        <w:rPr>
          <w:rFonts w:asciiTheme="minorHAnsi" w:hAnsiTheme="minorHAnsi" w:cstheme="minorHAnsi"/>
          <w:sz w:val="22"/>
          <w:szCs w:val="22"/>
        </w:rPr>
      </w:pPr>
    </w:p>
    <w:p w:rsidR="005A44C7"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b/>
          <w:sz w:val="22"/>
          <w:szCs w:val="22"/>
        </w:rPr>
        <w:t xml:space="preserve">9. </w:t>
      </w:r>
      <w:r w:rsidR="005A44C7" w:rsidRPr="00E95A1F">
        <w:rPr>
          <w:rFonts w:asciiTheme="minorHAnsi" w:hAnsiTheme="minorHAnsi" w:cstheme="minorHAnsi"/>
          <w:b/>
          <w:sz w:val="22"/>
          <w:szCs w:val="22"/>
        </w:rPr>
        <w:t xml:space="preserve">Predmet nabave: </w:t>
      </w:r>
      <w:r w:rsidR="005A44C7" w:rsidRPr="00E95A1F">
        <w:rPr>
          <w:rFonts w:asciiTheme="minorHAnsi" w:hAnsiTheme="minorHAnsi" w:cstheme="minorHAnsi"/>
          <w:sz w:val="22"/>
          <w:szCs w:val="22"/>
        </w:rPr>
        <w:t xml:space="preserve">Jednostavna nabava - </w:t>
      </w:r>
      <w:bookmarkStart w:id="1" w:name="_Hlk41980052"/>
      <w:r w:rsidR="005A44C7" w:rsidRPr="00E95A1F">
        <w:rPr>
          <w:rFonts w:asciiTheme="minorHAnsi" w:hAnsiTheme="minorHAnsi" w:cstheme="minorHAnsi"/>
          <w:sz w:val="22"/>
          <w:szCs w:val="22"/>
        </w:rPr>
        <w:t>Pilot projekt uspostave IoT gradske mreže za potrebe praćenja kvalitete zraka</w:t>
      </w:r>
    </w:p>
    <w:bookmarkEnd w:id="1"/>
    <w:p w:rsidR="005A44C7" w:rsidRPr="00E95A1F" w:rsidRDefault="005A44C7" w:rsidP="00E95A1F">
      <w:pPr>
        <w:spacing w:line="312" w:lineRule="auto"/>
        <w:contextualSpacing/>
        <w:jc w:val="both"/>
        <w:rPr>
          <w:rFonts w:asciiTheme="minorHAnsi" w:hAnsiTheme="minorHAnsi" w:cstheme="minorHAnsi"/>
        </w:rPr>
      </w:pPr>
      <w:r w:rsidRPr="00E95A1F">
        <w:rPr>
          <w:rFonts w:asciiTheme="minorHAnsi" w:hAnsiTheme="minorHAnsi" w:cstheme="minorHAnsi"/>
          <w:lang w:eastAsia="hr-HR"/>
        </w:rPr>
        <w:lastRenderedPageBreak/>
        <w:t xml:space="preserve">Pilot projekt obuhvaća isporuku, montažu i puštanje u rad centralne gradske IoT mreže bazirane na LoRaWAN tehnologiji, te sustava za praćenje kvalitete zraka na dvije gradske lokacije, </w:t>
      </w:r>
      <w:r w:rsidRPr="00E95A1F">
        <w:rPr>
          <w:rFonts w:asciiTheme="minorHAnsi" w:hAnsiTheme="minorHAnsi" w:cstheme="minorHAnsi"/>
        </w:rPr>
        <w:t>a sukladno pozivu na dostavu ponuda, troškovniku</w:t>
      </w:r>
      <w:r w:rsidR="00475CE2" w:rsidRPr="00E95A1F">
        <w:rPr>
          <w:rFonts w:asciiTheme="minorHAnsi" w:hAnsiTheme="minorHAnsi" w:cstheme="minorHAnsi"/>
        </w:rPr>
        <w:t xml:space="preserve"> i tehničkim specifikacijama</w:t>
      </w:r>
      <w:r w:rsidRPr="00E95A1F">
        <w:rPr>
          <w:rFonts w:asciiTheme="minorHAnsi" w:hAnsiTheme="minorHAnsi" w:cstheme="minorHAnsi"/>
        </w:rPr>
        <w:t xml:space="preserve">. </w:t>
      </w:r>
    </w:p>
    <w:p w:rsidR="005A44C7" w:rsidRPr="00E95A1F" w:rsidRDefault="005A44C7" w:rsidP="00E95A1F">
      <w:pPr>
        <w:spacing w:after="0" w:line="240" w:lineRule="auto"/>
        <w:contextualSpacing/>
        <w:jc w:val="both"/>
        <w:rPr>
          <w:rFonts w:asciiTheme="minorHAnsi" w:eastAsia="Times New Roman" w:hAnsiTheme="minorHAnsi" w:cstheme="minorHAnsi"/>
          <w:color w:val="000000"/>
          <w:lang w:eastAsia="hr-HR"/>
        </w:rPr>
      </w:pPr>
      <w:r w:rsidRPr="00E95A1F">
        <w:rPr>
          <w:rFonts w:asciiTheme="minorHAnsi" w:hAnsiTheme="minorHAnsi" w:cstheme="minorHAnsi"/>
          <w:b/>
          <w:bCs/>
          <w:shd w:val="clear" w:color="auto" w:fill="FFFFFF"/>
        </w:rPr>
        <w:t>CPV:</w:t>
      </w:r>
      <w:r w:rsidRPr="00E95A1F">
        <w:rPr>
          <w:rFonts w:asciiTheme="minorHAnsi" w:hAnsiTheme="minorHAnsi" w:cstheme="minorHAnsi"/>
          <w:b/>
          <w:bCs/>
          <w:color w:val="333333"/>
          <w:shd w:val="clear" w:color="auto" w:fill="FFFFFF"/>
        </w:rPr>
        <w:t xml:space="preserve"> </w:t>
      </w:r>
      <w:r w:rsidRPr="00E95A1F">
        <w:rPr>
          <w:rFonts w:asciiTheme="minorHAnsi" w:eastAsia="Times New Roman" w:hAnsiTheme="minorHAnsi" w:cstheme="minorHAnsi"/>
          <w:color w:val="000000"/>
          <w:lang w:eastAsia="hr-HR"/>
        </w:rPr>
        <w:t>90731400-4</w:t>
      </w:r>
    </w:p>
    <w:p w:rsidR="00680EEF" w:rsidRPr="00E95A1F" w:rsidRDefault="00680EEF"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b/>
          <w:sz w:val="22"/>
          <w:szCs w:val="22"/>
        </w:rPr>
        <w:t>10. Opis i oznaka grupe ili dijelova predmeta nabave, ako je dopušten takav način nuđenja:</w:t>
      </w:r>
      <w:r w:rsidR="005A44C7" w:rsidRPr="00E95A1F">
        <w:rPr>
          <w:rFonts w:asciiTheme="minorHAnsi" w:hAnsiTheme="minorHAnsi" w:cstheme="minorHAnsi"/>
          <w:b/>
          <w:sz w:val="22"/>
          <w:szCs w:val="22"/>
        </w:rPr>
        <w:t xml:space="preserve"> </w:t>
      </w:r>
      <w:r w:rsidRPr="00E95A1F">
        <w:rPr>
          <w:rFonts w:asciiTheme="minorHAnsi" w:hAnsiTheme="minorHAnsi" w:cstheme="minorHAnsi"/>
          <w:sz w:val="22"/>
          <w:szCs w:val="22"/>
        </w:rPr>
        <w:t>Nije dozvoljeno nuđenje po grupama ili dijelovima predmeta nabave.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11. Količina predmeta nabave: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Sadržano u Troškovniku- Prilog II. Ponuditelj je dužan ponuditi cjelokupan predmet nabave- prema Projektnom zadatku i Troškovniku iz priloga ovog Poziva na dostavu ponuda.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12. Troškovnik:</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S obzirom da je Ponuditelj dužan ponuditi cjelokupan predmet nabave obvezan je držati se sljedećih uputa za popunjavanje Troškovnika: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numPr>
          <w:ilvl w:val="0"/>
          <w:numId w:val="2"/>
        </w:numPr>
        <w:contextualSpacing/>
        <w:jc w:val="both"/>
        <w:rPr>
          <w:rFonts w:asciiTheme="minorHAnsi" w:hAnsiTheme="minorHAnsi" w:cstheme="minorHAnsi"/>
          <w:sz w:val="22"/>
          <w:szCs w:val="22"/>
        </w:rPr>
      </w:pPr>
      <w:r w:rsidRPr="00E95A1F">
        <w:rPr>
          <w:rFonts w:asciiTheme="minorHAnsi" w:hAnsiTheme="minorHAnsi" w:cstheme="minorHAnsi"/>
          <w:sz w:val="22"/>
          <w:szCs w:val="22"/>
        </w:rPr>
        <w:t>Cijene stavke (jedinične cijene) navedene u Troškovniku  moraju biti iskazane bez obračunatog PDV-a,</w:t>
      </w:r>
    </w:p>
    <w:p w:rsidR="00406760" w:rsidRPr="00E95A1F" w:rsidRDefault="00406760" w:rsidP="00E95A1F">
      <w:pPr>
        <w:pStyle w:val="Default"/>
        <w:numPr>
          <w:ilvl w:val="0"/>
          <w:numId w:val="2"/>
        </w:numPr>
        <w:contextualSpacing/>
        <w:jc w:val="both"/>
        <w:rPr>
          <w:rFonts w:asciiTheme="minorHAnsi" w:hAnsiTheme="minorHAnsi" w:cstheme="minorHAnsi"/>
          <w:sz w:val="22"/>
          <w:szCs w:val="22"/>
        </w:rPr>
      </w:pPr>
      <w:r w:rsidRPr="00E95A1F">
        <w:rPr>
          <w:rFonts w:asciiTheme="minorHAnsi" w:hAnsiTheme="minorHAnsi" w:cstheme="minorHAnsi"/>
          <w:sz w:val="22"/>
          <w:szCs w:val="22"/>
        </w:rPr>
        <w:t>Ponuditelj mora ispuniti sve stavke Troškovnika u skladu s obrascem Troškovnika. Ponuditelj treba upisati cijenu za svaku stavku Troškovnika  koja u stupcu „Količina“ ima navedenu  numeričku vrijednost,</w:t>
      </w:r>
    </w:p>
    <w:p w:rsidR="00406760" w:rsidRPr="00E95A1F" w:rsidRDefault="00406760" w:rsidP="00E95A1F">
      <w:pPr>
        <w:pStyle w:val="Default"/>
        <w:numPr>
          <w:ilvl w:val="0"/>
          <w:numId w:val="2"/>
        </w:numPr>
        <w:contextualSpacing/>
        <w:jc w:val="both"/>
        <w:rPr>
          <w:rFonts w:asciiTheme="minorHAnsi" w:hAnsiTheme="minorHAnsi" w:cstheme="minorHAnsi"/>
          <w:sz w:val="22"/>
          <w:szCs w:val="22"/>
        </w:rPr>
      </w:pPr>
      <w:r w:rsidRPr="00E95A1F">
        <w:rPr>
          <w:rFonts w:asciiTheme="minorHAnsi" w:hAnsiTheme="minorHAnsi" w:cstheme="minorHAnsi"/>
          <w:sz w:val="22"/>
          <w:szCs w:val="22"/>
        </w:rPr>
        <w:t>Prilikom ispunjavanja Troškovnika Ponuditelj „Ukupnu cijenu“ stavke izračunava kao umnožak „Količine“ i „Jedinične cijene“ stavke,</w:t>
      </w:r>
    </w:p>
    <w:p w:rsidR="00406760" w:rsidRPr="00E95A1F" w:rsidRDefault="00406760" w:rsidP="00E95A1F">
      <w:pPr>
        <w:pStyle w:val="Default"/>
        <w:numPr>
          <w:ilvl w:val="0"/>
          <w:numId w:val="2"/>
        </w:numPr>
        <w:contextualSpacing/>
        <w:jc w:val="both"/>
        <w:rPr>
          <w:rFonts w:asciiTheme="minorHAnsi" w:hAnsiTheme="minorHAnsi" w:cstheme="minorHAnsi"/>
          <w:b/>
          <w:sz w:val="22"/>
          <w:szCs w:val="22"/>
        </w:rPr>
      </w:pPr>
      <w:r w:rsidRPr="00E95A1F">
        <w:rPr>
          <w:rFonts w:asciiTheme="minorHAnsi" w:hAnsiTheme="minorHAnsi" w:cstheme="minorHAnsi"/>
          <w:b/>
          <w:sz w:val="22"/>
          <w:szCs w:val="22"/>
        </w:rPr>
        <w:t>U cijenu ponude moraju biti uračunati svi „troškovi“ i „popusti“.</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13. Mjesto izvršenja:</w:t>
      </w:r>
    </w:p>
    <w:p w:rsidR="00406760" w:rsidRPr="00E95A1F" w:rsidRDefault="00475CE2"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Područje </w:t>
      </w:r>
      <w:r w:rsidR="005A44C7" w:rsidRPr="00E95A1F">
        <w:rPr>
          <w:rFonts w:asciiTheme="minorHAnsi" w:hAnsiTheme="minorHAnsi" w:cstheme="minorHAnsi"/>
          <w:sz w:val="22"/>
          <w:szCs w:val="22"/>
        </w:rPr>
        <w:t>Grad</w:t>
      </w:r>
      <w:r w:rsidRPr="00E95A1F">
        <w:rPr>
          <w:rFonts w:asciiTheme="minorHAnsi" w:hAnsiTheme="minorHAnsi" w:cstheme="minorHAnsi"/>
          <w:sz w:val="22"/>
          <w:szCs w:val="22"/>
        </w:rPr>
        <w:t>a</w:t>
      </w:r>
      <w:r w:rsidR="005A44C7" w:rsidRPr="00E95A1F">
        <w:rPr>
          <w:rFonts w:asciiTheme="minorHAnsi" w:hAnsiTheme="minorHAnsi" w:cstheme="minorHAnsi"/>
          <w:sz w:val="22"/>
          <w:szCs w:val="22"/>
        </w:rPr>
        <w:t xml:space="preserve"> Drniš</w:t>
      </w:r>
      <w:r w:rsidRPr="00E95A1F">
        <w:rPr>
          <w:rFonts w:asciiTheme="minorHAnsi" w:hAnsiTheme="minorHAnsi" w:cstheme="minorHAnsi"/>
          <w:sz w:val="22"/>
          <w:szCs w:val="22"/>
        </w:rPr>
        <w:t>a.</w:t>
      </w:r>
    </w:p>
    <w:p w:rsidR="005A44C7" w:rsidRPr="00E95A1F" w:rsidRDefault="005A44C7"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14. Rok izvršenja:</w:t>
      </w:r>
    </w:p>
    <w:p w:rsidR="005A44C7" w:rsidRPr="00E95A1F" w:rsidRDefault="005A44C7" w:rsidP="00E95A1F">
      <w:pPr>
        <w:contextualSpacing/>
        <w:jc w:val="both"/>
        <w:outlineLvl w:val="0"/>
        <w:rPr>
          <w:rFonts w:asciiTheme="minorHAnsi" w:hAnsiTheme="minorHAnsi" w:cstheme="minorHAnsi"/>
        </w:rPr>
      </w:pPr>
      <w:r w:rsidRPr="00E95A1F">
        <w:rPr>
          <w:rFonts w:asciiTheme="minorHAnsi" w:hAnsiTheme="minorHAnsi" w:cstheme="minorHAnsi"/>
        </w:rPr>
        <w:t>Rok za izvršenje ugovora je 3 mjeseca od dana stupanja ugovora na snagu. Ugovor stupa na snagu danom potpisa ugovornih strana.</w:t>
      </w: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15. Razlozi isključenja Ponuditelja iz postupka jednostavne nabave i dokumenti kojima Ponuditelj dokazuje da ne postoje razlozi za isključenje:</w:t>
      </w: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b/>
          <w:bCs/>
        </w:rPr>
        <w:t xml:space="preserve">15.1. Obvezni razlozi isključenja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Naručitelj će isključiti ponude ponuditelja ukoliko postoje sljedeći razlozi za isključenje ponuda: </w:t>
      </w:r>
    </w:p>
    <w:p w:rsidR="00406760" w:rsidRPr="00E95A1F" w:rsidRDefault="00406760" w:rsidP="00E95A1F">
      <w:pPr>
        <w:spacing w:line="240" w:lineRule="atLeast"/>
        <w:contextualSpacing/>
        <w:jc w:val="both"/>
        <w:rPr>
          <w:rFonts w:asciiTheme="minorHAnsi" w:hAnsiTheme="minorHAnsi" w:cstheme="minorHAnsi"/>
          <w:b/>
        </w:rPr>
      </w:pPr>
      <w:r w:rsidRPr="00E95A1F">
        <w:rPr>
          <w:rFonts w:asciiTheme="minorHAnsi" w:hAnsiTheme="minorHAnsi" w:cstheme="minorHAnsi"/>
          <w:b/>
        </w:rPr>
        <w:t xml:space="preserve">15.1.1. Nekažnjavanje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Ako je gospodarski subjekt ili osoba ovlaštena po zakonu za zastupanje gospodarskog subjekta pravomoćno osuđena za bilo koje od slijedećih kaznenih djela odnosno za odgovarajuća kaznena djela prema propisima države sjedišta gospodarskog subjekta ili države čiji je državljanin osoba ovlaštena po zakonu za zastupanje gospodarskog subjekta: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a) 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b) 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w:t>
      </w:r>
      <w:r w:rsidRPr="00E95A1F">
        <w:rPr>
          <w:rFonts w:asciiTheme="minorHAnsi" w:hAnsiTheme="minorHAnsi" w:cstheme="minorHAnsi"/>
        </w:rPr>
        <w:lastRenderedPageBreak/>
        <w:t xml:space="preserve">primanje mita (članak 347.) i davanje mita (članak 348.) iz Kaznenog zakona ("Narodne novine", br. 110/97., 27/98., 50/00., 129/00., 51/01., 111/03., 190/03., 105/04., 84/05., 71/06., 110/07., 152/08., 57/11., 77/11. i 143/12.).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Gospodarski subjekt dužan je u ponudi dostaviti </w:t>
      </w:r>
      <w:r w:rsidRPr="00E95A1F">
        <w:rPr>
          <w:rFonts w:asciiTheme="minorHAnsi" w:hAnsiTheme="minorHAnsi" w:cstheme="minorHAnsi"/>
          <w:b/>
        </w:rPr>
        <w:t>izjavu.</w:t>
      </w:r>
      <w:r w:rsidRPr="00E95A1F">
        <w:rPr>
          <w:rFonts w:asciiTheme="minorHAnsi" w:hAnsiTheme="minorHAnsi" w:cstheme="minorHAnsi"/>
        </w:rPr>
        <w:t xml:space="preserve"> Izjavu daje osoba po zakonu ovlaštena za zastupanje gospodarskog subjekta. Izjava ne smije biti starija od tri mjeseca računajući od dana upućivanja Poziva na dostavu ponuda.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Odgovarajućom izjavom smatrat će se i popunjen </w:t>
      </w:r>
      <w:r w:rsidRPr="00E95A1F">
        <w:rPr>
          <w:rFonts w:asciiTheme="minorHAnsi" w:hAnsiTheme="minorHAnsi" w:cstheme="minorHAnsi"/>
          <w:b/>
          <w:i/>
        </w:rPr>
        <w:t>Prilog 4. ove Dokumentacije.</w:t>
      </w:r>
      <w:r w:rsidRPr="00E95A1F">
        <w:rPr>
          <w:rFonts w:asciiTheme="minorHAnsi" w:hAnsiTheme="minorHAnsi" w:cstheme="minorHAnsi"/>
        </w:rPr>
        <w:t xml:space="preserve">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Naručitelj može tijekom postupka nabave radi provjere okolnosti iz ove točke od tijela nadležnog za vođenje kaznene evidencije i razmjenu tih podataka s drugim državama za bilo kojeg ponuditelja ili osobu ovlaštenu za zastupanje gospodarskog subjekta zatražiti izdavanje potvrde o činjenicama o kojima to tijelo vodi službenu evidenciju.  </w:t>
      </w:r>
    </w:p>
    <w:p w:rsidR="00406760" w:rsidRPr="00E95A1F" w:rsidRDefault="00406760" w:rsidP="00E95A1F">
      <w:pPr>
        <w:spacing w:line="240" w:lineRule="atLeast"/>
        <w:contextualSpacing/>
        <w:jc w:val="both"/>
        <w:rPr>
          <w:rFonts w:asciiTheme="minorHAnsi" w:hAnsiTheme="minorHAnsi" w:cstheme="minorHAnsi"/>
          <w:b/>
        </w:rPr>
      </w:pPr>
    </w:p>
    <w:p w:rsidR="00406760" w:rsidRPr="00E95A1F" w:rsidRDefault="00406760" w:rsidP="00E95A1F">
      <w:pPr>
        <w:spacing w:line="240" w:lineRule="atLeast"/>
        <w:contextualSpacing/>
        <w:jc w:val="both"/>
        <w:rPr>
          <w:rFonts w:asciiTheme="minorHAnsi" w:hAnsiTheme="minorHAnsi" w:cstheme="minorHAnsi"/>
          <w:b/>
        </w:rPr>
      </w:pPr>
      <w:r w:rsidRPr="00E95A1F">
        <w:rPr>
          <w:rFonts w:asciiTheme="minorHAnsi" w:hAnsiTheme="minorHAnsi" w:cstheme="minorHAnsi"/>
          <w:b/>
        </w:rPr>
        <w:t xml:space="preserve">15.1.2. Plaćene dospjele porezne obveze i obveze za mirovinsko i zdravstveno osiguranje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Naručitelj će ponuditelja isključiti iz postupka javne nabave ako gospodarski subjekt nije ispunio obvezu plaćanja dospjelih poreznih obveza i obveza za mirovinsko i zdravstveno osiguranje, osim ako mu prema posebnom zakonu plaćanje tih obveza nije dopušteno ili je odobrena odgoda plaćanja (primjerice u postupku predstečajne nagodbe).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Za potrebe dokazivanja ovih okolnosti gospodarski subjekt dužan je u ponudi dostaviti: </w:t>
      </w:r>
    </w:p>
    <w:p w:rsidR="00406760" w:rsidRPr="00E95A1F" w:rsidRDefault="00406760" w:rsidP="00E95A1F">
      <w:pPr>
        <w:pStyle w:val="Odlomakpopisa"/>
        <w:overflowPunct w:val="0"/>
        <w:autoSpaceDE w:val="0"/>
        <w:autoSpaceDN w:val="0"/>
        <w:adjustRightInd w:val="0"/>
        <w:spacing w:after="0" w:line="240" w:lineRule="atLeast"/>
        <w:ind w:left="420"/>
        <w:jc w:val="both"/>
        <w:textAlignment w:val="baseline"/>
        <w:rPr>
          <w:rFonts w:asciiTheme="minorHAnsi" w:hAnsiTheme="minorHAnsi" w:cstheme="minorHAnsi"/>
        </w:rPr>
      </w:pPr>
    </w:p>
    <w:p w:rsidR="00406760" w:rsidRPr="00E95A1F" w:rsidRDefault="00406760" w:rsidP="00E95A1F">
      <w:pPr>
        <w:pStyle w:val="Odlomakpopisa"/>
        <w:numPr>
          <w:ilvl w:val="0"/>
          <w:numId w:val="7"/>
        </w:numPr>
        <w:overflowPunct w:val="0"/>
        <w:autoSpaceDE w:val="0"/>
        <w:autoSpaceDN w:val="0"/>
        <w:adjustRightInd w:val="0"/>
        <w:spacing w:after="0" w:line="240" w:lineRule="atLeast"/>
        <w:jc w:val="both"/>
        <w:textAlignment w:val="baseline"/>
        <w:rPr>
          <w:rFonts w:asciiTheme="minorHAnsi" w:hAnsiTheme="minorHAnsi" w:cstheme="minorHAnsi"/>
        </w:rPr>
      </w:pPr>
      <w:r w:rsidRPr="00E95A1F">
        <w:rPr>
          <w:rFonts w:asciiTheme="minorHAnsi" w:hAnsiTheme="minorHAnsi" w:cstheme="minorHAnsi"/>
          <w:b/>
        </w:rPr>
        <w:t>Presliku potvrde nadležne Porezne uprave o stanju duga</w:t>
      </w:r>
      <w:r w:rsidRPr="00E95A1F">
        <w:rPr>
          <w:rFonts w:asciiTheme="minorHAnsi" w:hAnsiTheme="minorHAnsi" w:cstheme="minorHAnsi"/>
        </w:rPr>
        <w:t xml:space="preserve"> koja </w:t>
      </w:r>
      <w:r w:rsidRPr="00E95A1F">
        <w:rPr>
          <w:rFonts w:asciiTheme="minorHAnsi" w:hAnsiTheme="minorHAnsi" w:cstheme="minorHAnsi"/>
          <w:b/>
        </w:rPr>
        <w:t>ne smije biti starija od 30 dana</w:t>
      </w:r>
      <w:r w:rsidRPr="00E95A1F">
        <w:rPr>
          <w:rFonts w:asciiTheme="minorHAnsi" w:hAnsiTheme="minorHAnsi" w:cstheme="minorHAnsi"/>
        </w:rPr>
        <w:t xml:space="preserve"> računajući od dana upućivanja Poziva na dostavu ponuda.</w:t>
      </w:r>
    </w:p>
    <w:p w:rsidR="00406760" w:rsidRPr="00E95A1F" w:rsidRDefault="00406760" w:rsidP="00E95A1F">
      <w:pPr>
        <w:spacing w:line="240" w:lineRule="atLeast"/>
        <w:contextualSpacing/>
        <w:jc w:val="both"/>
        <w:rPr>
          <w:rFonts w:asciiTheme="minorHAnsi" w:hAnsiTheme="minorHAnsi" w:cstheme="minorHAnsi"/>
        </w:rPr>
      </w:pP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Ako se u zemlji gospodarskog subjekta ne izdaje potvrda Porezne uprave, potrebno je dostaviti važeći jednakovrijedni dokument nadležnog tijela države sjedišta gospodarskog subjekta, ili izjavu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a koje ne smiju biti starije od 30 dana od dana slanja poziva za dostavu ponude. </w:t>
      </w:r>
    </w:p>
    <w:p w:rsidR="00E95A1F" w:rsidRDefault="00E95A1F" w:rsidP="00E95A1F">
      <w:pPr>
        <w:spacing w:line="240" w:lineRule="atLeast"/>
        <w:contextualSpacing/>
        <w:jc w:val="both"/>
        <w:rPr>
          <w:rFonts w:asciiTheme="minorHAnsi" w:hAnsiTheme="minorHAnsi" w:cstheme="minorHAnsi"/>
          <w:b/>
        </w:rPr>
      </w:pPr>
    </w:p>
    <w:p w:rsidR="00406760" w:rsidRPr="00E95A1F" w:rsidRDefault="00406760" w:rsidP="00E95A1F">
      <w:pPr>
        <w:spacing w:line="240" w:lineRule="atLeast"/>
        <w:contextualSpacing/>
        <w:jc w:val="both"/>
        <w:rPr>
          <w:rFonts w:asciiTheme="minorHAnsi" w:hAnsiTheme="minorHAnsi" w:cstheme="minorHAnsi"/>
          <w:b/>
        </w:rPr>
      </w:pPr>
      <w:r w:rsidRPr="00E95A1F">
        <w:rPr>
          <w:rFonts w:asciiTheme="minorHAnsi" w:hAnsiTheme="minorHAnsi" w:cstheme="minorHAnsi"/>
          <w:b/>
        </w:rPr>
        <w:t>15.1.3. Lažni podaci</w:t>
      </w:r>
    </w:p>
    <w:p w:rsidR="00406760" w:rsidRPr="00E95A1F" w:rsidRDefault="00406760" w:rsidP="00E95A1F">
      <w:pPr>
        <w:spacing w:line="240" w:lineRule="atLeast"/>
        <w:contextualSpacing/>
        <w:jc w:val="both"/>
        <w:rPr>
          <w:rFonts w:asciiTheme="minorHAnsi" w:hAnsiTheme="minorHAnsi" w:cstheme="minorHAnsi"/>
          <w:color w:val="008000"/>
        </w:rPr>
      </w:pPr>
      <w:r w:rsidRPr="00E95A1F">
        <w:rPr>
          <w:rFonts w:asciiTheme="minorHAnsi" w:hAnsiTheme="minorHAnsi" w:cstheme="minorHAnsi"/>
        </w:rPr>
        <w:t>Naručitelj će ponuditelja isključiti iz postupka nabave ako je dostavio lažne podatke pri dostavi dokumenata sukladno ovoj Dokumentaciji. U slučaju postojanja sumnje u istinitost podataka navedenih u dokumentima koje su ponuditelji dostavili, Naručitelj može radi provjere istinitosti podataka od ponuditelja zatražiti da u primjerenom roku dostave izvornike ili ovjerene preslike tih dokumenata i/ili obratiti se izdavatelju dokumenta i/ili nadležnim tijelima</w:t>
      </w:r>
      <w:r w:rsidRPr="00E95A1F">
        <w:rPr>
          <w:rFonts w:asciiTheme="minorHAnsi" w:hAnsiTheme="minorHAnsi" w:cstheme="minorHAnsi"/>
          <w:color w:val="008000"/>
        </w:rPr>
        <w:t xml:space="preserve">. </w:t>
      </w:r>
    </w:p>
    <w:p w:rsidR="00406760" w:rsidRPr="00E95A1F" w:rsidRDefault="00406760" w:rsidP="00E95A1F">
      <w:pPr>
        <w:spacing w:line="240" w:lineRule="atLeast"/>
        <w:contextualSpacing/>
        <w:jc w:val="both"/>
        <w:rPr>
          <w:rFonts w:asciiTheme="minorHAnsi" w:hAnsiTheme="minorHAnsi" w:cstheme="minorHAnsi"/>
        </w:rPr>
      </w:pPr>
      <w:r w:rsidRPr="00E95A1F">
        <w:rPr>
          <w:rFonts w:asciiTheme="minorHAnsi" w:hAnsiTheme="minorHAnsi" w:cstheme="minorHAnsi"/>
        </w:rPr>
        <w:t xml:space="preserve">U slučaju </w:t>
      </w:r>
      <w:r w:rsidRPr="00E95A1F">
        <w:rPr>
          <w:rFonts w:asciiTheme="minorHAnsi" w:hAnsiTheme="minorHAnsi" w:cstheme="minorHAnsi"/>
          <w:b/>
          <w:bCs/>
        </w:rPr>
        <w:t>zajednice ponuditelja</w:t>
      </w:r>
      <w:r w:rsidRPr="00E95A1F">
        <w:rPr>
          <w:rFonts w:asciiTheme="minorHAnsi" w:hAnsiTheme="minorHAnsi" w:cstheme="minorHAnsi"/>
        </w:rPr>
        <w:t xml:space="preserve"> okolnosti u vezi obveznih razloga isključenja utvrđuju se </w:t>
      </w:r>
      <w:r w:rsidRPr="00E95A1F">
        <w:rPr>
          <w:rFonts w:asciiTheme="minorHAnsi" w:hAnsiTheme="minorHAnsi" w:cstheme="minorHAnsi"/>
          <w:b/>
        </w:rPr>
        <w:t>za sve članove</w:t>
      </w:r>
      <w:r w:rsidRPr="00E95A1F">
        <w:rPr>
          <w:rFonts w:asciiTheme="minorHAnsi" w:hAnsiTheme="minorHAnsi" w:cstheme="minorHAnsi"/>
        </w:rPr>
        <w:t xml:space="preserve"> zajednice ponuditelja pojedinačno. Stoga ponudi zajednice ponuditelja moraju biti priloženi traženi dokumenti na temelju kojih se utvrđuje postoje li razlozi za isključenje za sve članove zajednice ponuditelja. </w:t>
      </w: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16. Uvjeti i dokazi sposobnosti:</w:t>
      </w: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16.1. Sposobnost za obavljanje profesionalne djelatnosti</w:t>
      </w: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Gospodarski subjekt mora dokazati svoj upis u sudski, obrtni, strukovni ili drugi odgovarajući registar u državi njegova poslovnog nastana. </w:t>
      </w:r>
    </w:p>
    <w:p w:rsidR="00680EEF" w:rsidRPr="00E95A1F" w:rsidRDefault="00680EEF"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Upis u registar dokazuje se preslikom odgovarajućeg izvoda, a ako se oni ne izdaju u državi sjedišta gospodarskog subjekta, gospodarski subjekt može  dostaviti izjavu s ovjerom potpisa  kod nadležnog tijela. Izvod ili izjava ne smiju biti stariji od 3 mjeseca računajući od dana objave Poziva na dostavu ponuda. U slučaju podnošenja zajedničke ponude, svi članovi zajednice ponuditelja obavezni su pojedinačno dokazati postojanje sposobnosti.</w:t>
      </w:r>
    </w:p>
    <w:p w:rsidR="00680EEF" w:rsidRPr="00E95A1F" w:rsidRDefault="00680EEF" w:rsidP="00E95A1F">
      <w:pPr>
        <w:pStyle w:val="Default"/>
        <w:contextualSpacing/>
        <w:jc w:val="both"/>
        <w:rPr>
          <w:rFonts w:asciiTheme="minorHAnsi" w:hAnsiTheme="minorHAnsi" w:cstheme="minorHAnsi"/>
          <w:b/>
          <w:sz w:val="22"/>
          <w:szCs w:val="22"/>
        </w:rPr>
      </w:pPr>
    </w:p>
    <w:p w:rsidR="00680EEF"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lastRenderedPageBreak/>
        <w:t>16.2. Tehnička i stručna sposobnost</w:t>
      </w:r>
    </w:p>
    <w:p w:rsidR="001A06D0" w:rsidRPr="00E95A1F" w:rsidRDefault="001A06D0" w:rsidP="00E95A1F">
      <w:pPr>
        <w:spacing w:before="120" w:after="120"/>
        <w:contextualSpacing/>
        <w:jc w:val="both"/>
        <w:rPr>
          <w:rFonts w:asciiTheme="minorHAnsi" w:hAnsiTheme="minorHAnsi" w:cstheme="minorHAnsi"/>
          <w:color w:val="000000"/>
        </w:rPr>
      </w:pPr>
      <w:r w:rsidRPr="00E95A1F">
        <w:rPr>
          <w:rFonts w:asciiTheme="minorHAnsi" w:hAnsiTheme="minorHAnsi" w:cstheme="minorHAnsi"/>
          <w:color w:val="000000"/>
        </w:rPr>
        <w:t xml:space="preserve">Ponuditelj je dužan dostaviti popis isporuka i radova istih ili sličnih predmetu nabave izvršenih u godini u kojoj je započeo postupak javne nabave i tijekom tri godine koje prethode toj godini čija je kumulativna vrijednost najmanje jednaka procijenjenoj vrijednosti nabave. </w:t>
      </w:r>
    </w:p>
    <w:p w:rsidR="001A06D0" w:rsidRPr="00E95A1F" w:rsidRDefault="001A06D0" w:rsidP="00E95A1F">
      <w:pPr>
        <w:spacing w:before="120" w:after="120"/>
        <w:contextualSpacing/>
        <w:jc w:val="both"/>
        <w:rPr>
          <w:rFonts w:asciiTheme="minorHAnsi" w:hAnsiTheme="minorHAnsi" w:cstheme="minorHAnsi"/>
          <w:color w:val="000000"/>
        </w:rPr>
      </w:pPr>
    </w:p>
    <w:p w:rsidR="001A06D0" w:rsidRPr="00E95A1F" w:rsidRDefault="001A06D0" w:rsidP="00E95A1F">
      <w:pPr>
        <w:contextualSpacing/>
        <w:jc w:val="both"/>
        <w:rPr>
          <w:rFonts w:asciiTheme="minorHAnsi" w:hAnsiTheme="minorHAnsi" w:cstheme="minorHAnsi"/>
          <w:color w:val="000000"/>
          <w:u w:val="single"/>
        </w:rPr>
      </w:pPr>
      <w:r w:rsidRPr="00E95A1F">
        <w:rPr>
          <w:rFonts w:asciiTheme="minorHAnsi" w:hAnsiTheme="minorHAnsi" w:cstheme="minorHAnsi"/>
          <w:color w:val="000000"/>
          <w:u w:val="single"/>
        </w:rPr>
        <w:t xml:space="preserve">U slučaju zajednice ponuditelja, sposobnost iz točke </w:t>
      </w:r>
      <w:r w:rsidR="007E5783" w:rsidRPr="00E95A1F">
        <w:rPr>
          <w:rFonts w:asciiTheme="minorHAnsi" w:hAnsiTheme="minorHAnsi" w:cstheme="minorHAnsi"/>
          <w:color w:val="000000"/>
          <w:u w:val="single"/>
        </w:rPr>
        <w:t>16</w:t>
      </w:r>
      <w:r w:rsidRPr="00E95A1F">
        <w:rPr>
          <w:rFonts w:asciiTheme="minorHAnsi" w:hAnsiTheme="minorHAnsi" w:cstheme="minorHAnsi"/>
          <w:color w:val="000000"/>
          <w:u w:val="single"/>
        </w:rPr>
        <w:t>.2. dokazuje se zajednički (kumulativno).</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Ako je potrebno, javni Naručitelj može izravno od druge strane zatražiti provjeru istinitosti podataka. </w:t>
      </w:r>
    </w:p>
    <w:p w:rsidR="00406760" w:rsidRPr="00E95A1F" w:rsidRDefault="00406760" w:rsidP="00E95A1F">
      <w:pPr>
        <w:pStyle w:val="Default"/>
        <w:contextualSpacing/>
        <w:jc w:val="both"/>
        <w:rPr>
          <w:rFonts w:asciiTheme="minorHAnsi" w:hAnsiTheme="minorHAnsi" w:cstheme="minorHAnsi"/>
          <w:sz w:val="22"/>
          <w:szCs w:val="22"/>
        </w:rPr>
      </w:pPr>
    </w:p>
    <w:p w:rsidR="00475CE2" w:rsidRPr="00E95A1F" w:rsidRDefault="00406760" w:rsidP="00E95A1F">
      <w:pPr>
        <w:pStyle w:val="Default"/>
        <w:contextualSpacing/>
        <w:jc w:val="both"/>
        <w:rPr>
          <w:rFonts w:asciiTheme="minorHAnsi" w:hAnsiTheme="minorHAnsi" w:cstheme="minorHAnsi"/>
          <w:b/>
          <w:bCs/>
          <w:sz w:val="22"/>
          <w:szCs w:val="22"/>
        </w:rPr>
      </w:pPr>
      <w:r w:rsidRPr="00E95A1F">
        <w:rPr>
          <w:rFonts w:asciiTheme="minorHAnsi" w:hAnsiTheme="minorHAnsi" w:cstheme="minorHAnsi"/>
          <w:b/>
          <w:bCs/>
          <w:sz w:val="22"/>
          <w:szCs w:val="22"/>
        </w:rPr>
        <w:t xml:space="preserve">Da bi gospodarski subjekt dokazao sposobnost, mora dokazati da je </w:t>
      </w:r>
      <w:r w:rsidR="001A06D0" w:rsidRPr="00E95A1F">
        <w:rPr>
          <w:rFonts w:asciiTheme="minorHAnsi" w:hAnsiTheme="minorHAnsi" w:cstheme="minorHAnsi"/>
          <w:b/>
          <w:bCs/>
          <w:sz w:val="22"/>
          <w:szCs w:val="22"/>
        </w:rPr>
        <w:t xml:space="preserve">izvršio predmetne isporuke i radove najmanje na jednom, </w:t>
      </w:r>
      <w:r w:rsidRPr="00E95A1F">
        <w:rPr>
          <w:rFonts w:asciiTheme="minorHAnsi" w:hAnsiTheme="minorHAnsi" w:cstheme="minorHAnsi"/>
          <w:b/>
          <w:bCs/>
          <w:sz w:val="22"/>
          <w:szCs w:val="22"/>
        </w:rPr>
        <w:t xml:space="preserve">a najviše na </w:t>
      </w:r>
      <w:r w:rsidR="001A06D0" w:rsidRPr="00E95A1F">
        <w:rPr>
          <w:rFonts w:asciiTheme="minorHAnsi" w:hAnsiTheme="minorHAnsi" w:cstheme="minorHAnsi"/>
          <w:b/>
          <w:bCs/>
          <w:sz w:val="22"/>
          <w:szCs w:val="22"/>
        </w:rPr>
        <w:t>tri</w:t>
      </w:r>
      <w:r w:rsidRPr="00E95A1F">
        <w:rPr>
          <w:rFonts w:asciiTheme="minorHAnsi" w:hAnsiTheme="minorHAnsi" w:cstheme="minorHAnsi"/>
          <w:b/>
          <w:bCs/>
          <w:sz w:val="22"/>
          <w:szCs w:val="22"/>
        </w:rPr>
        <w:t xml:space="preserve"> projekta u visini procijenjene vrijednosti nabave (bez PDV-a).</w:t>
      </w:r>
      <w:r w:rsidR="00475CE2" w:rsidRPr="00E95A1F">
        <w:rPr>
          <w:rFonts w:asciiTheme="minorHAnsi" w:hAnsiTheme="minorHAnsi" w:cstheme="minorHAnsi"/>
          <w:b/>
          <w:bCs/>
          <w:sz w:val="22"/>
          <w:szCs w:val="22"/>
        </w:rPr>
        <w:t xml:space="preserve"> </w:t>
      </w:r>
    </w:p>
    <w:p w:rsidR="00406760" w:rsidRPr="00E95A1F" w:rsidRDefault="00475CE2"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Za dokazivanje ove sposobnosti može se koristiti Prilog 5.</w:t>
      </w:r>
    </w:p>
    <w:p w:rsidR="007F2A2B" w:rsidRPr="00E95A1F" w:rsidRDefault="007F2A2B" w:rsidP="00E95A1F">
      <w:pPr>
        <w:pStyle w:val="Default"/>
        <w:contextualSpacing/>
        <w:jc w:val="both"/>
        <w:rPr>
          <w:rFonts w:asciiTheme="minorHAnsi" w:hAnsiTheme="minorHAnsi" w:cstheme="minorHAnsi"/>
          <w:sz w:val="22"/>
          <w:szCs w:val="22"/>
        </w:rPr>
      </w:pPr>
    </w:p>
    <w:p w:rsidR="00E95A1F" w:rsidRDefault="00E95A1F" w:rsidP="00E95A1F">
      <w:pPr>
        <w:pStyle w:val="Default"/>
        <w:contextualSpacing/>
        <w:jc w:val="both"/>
        <w:rPr>
          <w:rFonts w:asciiTheme="minorHAnsi" w:hAnsiTheme="minorHAnsi" w:cstheme="minorHAnsi"/>
          <w:b/>
          <w:bCs/>
          <w:sz w:val="22"/>
          <w:szCs w:val="22"/>
        </w:rPr>
      </w:pPr>
    </w:p>
    <w:p w:rsidR="00406760" w:rsidRPr="00E95A1F" w:rsidRDefault="007F2A2B" w:rsidP="00E95A1F">
      <w:pPr>
        <w:pStyle w:val="Default"/>
        <w:contextualSpacing/>
        <w:jc w:val="both"/>
        <w:rPr>
          <w:rFonts w:asciiTheme="minorHAnsi" w:hAnsiTheme="minorHAnsi" w:cstheme="minorHAnsi"/>
          <w:b/>
          <w:bCs/>
          <w:sz w:val="22"/>
          <w:szCs w:val="22"/>
        </w:rPr>
      </w:pPr>
      <w:r w:rsidRPr="00E95A1F">
        <w:rPr>
          <w:rFonts w:asciiTheme="minorHAnsi" w:hAnsiTheme="minorHAnsi" w:cstheme="minorHAnsi"/>
          <w:b/>
          <w:bCs/>
          <w:sz w:val="22"/>
          <w:szCs w:val="22"/>
        </w:rPr>
        <w:t>17. Uvjeti i zahtjevi koji moraju biti ispunjeni sukladno posebnim propisima ili stručnim pravilima</w:t>
      </w:r>
    </w:p>
    <w:p w:rsidR="007F2A2B" w:rsidRPr="00E95A1F" w:rsidRDefault="007F2A2B" w:rsidP="00E95A1F">
      <w:pPr>
        <w:pStyle w:val="Default"/>
        <w:contextualSpacing/>
        <w:jc w:val="both"/>
        <w:rPr>
          <w:rFonts w:asciiTheme="minorHAnsi" w:hAnsiTheme="minorHAnsi" w:cstheme="minorHAnsi"/>
          <w:b/>
          <w:bCs/>
          <w:sz w:val="22"/>
          <w:szCs w:val="22"/>
        </w:rPr>
      </w:pPr>
    </w:p>
    <w:p w:rsidR="007F2A2B" w:rsidRPr="00E95A1F" w:rsidRDefault="007F2A2B" w:rsidP="00E95A1F">
      <w:pPr>
        <w:pStyle w:val="Default"/>
        <w:contextualSpacing/>
        <w:jc w:val="both"/>
        <w:rPr>
          <w:rFonts w:asciiTheme="minorHAnsi" w:hAnsiTheme="minorHAnsi" w:cstheme="minorHAnsi"/>
          <w:b/>
          <w:bCs/>
          <w:sz w:val="22"/>
          <w:szCs w:val="22"/>
        </w:rPr>
      </w:pPr>
      <w:r w:rsidRPr="00E95A1F">
        <w:rPr>
          <w:rFonts w:asciiTheme="minorHAnsi" w:hAnsiTheme="minorHAnsi" w:cstheme="minorHAnsi"/>
          <w:b/>
          <w:bCs/>
          <w:sz w:val="22"/>
          <w:szCs w:val="22"/>
        </w:rPr>
        <w:t xml:space="preserve">Tražene dokaze iz ove točke potrebno je dostaviti nakon izvršnosti Odluke o odabiru, a najkasnije prije potpisivanja ugovora o nabavi. Ukoliko odabrani ponuditelj tražene dokaze ne dostavi prije potpisa ugovora o nabavi, </w:t>
      </w:r>
      <w:r w:rsidR="00C20EB0" w:rsidRPr="00E95A1F">
        <w:rPr>
          <w:rFonts w:asciiTheme="minorHAnsi" w:hAnsiTheme="minorHAnsi" w:cstheme="minorHAnsi"/>
          <w:b/>
          <w:bCs/>
          <w:sz w:val="22"/>
          <w:szCs w:val="22"/>
        </w:rPr>
        <w:t>sukladno članku 307. st. 7. t. 2. ZJN-a smatrat će se da je odabrani ponuditelj odustao od svoje ponude, te će u tom slučaju Naručitelj pristupiti ponovnom rangiranju ponuda.</w:t>
      </w:r>
    </w:p>
    <w:p w:rsidR="00C20EB0" w:rsidRPr="00E95A1F" w:rsidRDefault="00C20EB0" w:rsidP="00E95A1F">
      <w:pPr>
        <w:pStyle w:val="Default"/>
        <w:contextualSpacing/>
        <w:jc w:val="both"/>
        <w:rPr>
          <w:rFonts w:asciiTheme="minorHAnsi" w:hAnsiTheme="minorHAnsi" w:cstheme="minorHAnsi"/>
          <w:b/>
          <w:bCs/>
          <w:sz w:val="22"/>
          <w:szCs w:val="22"/>
        </w:rPr>
      </w:pPr>
    </w:p>
    <w:p w:rsidR="001A06D0" w:rsidRPr="00E95A1F" w:rsidRDefault="001A06D0" w:rsidP="00E95A1F">
      <w:pPr>
        <w:contextualSpacing/>
        <w:jc w:val="both"/>
        <w:rPr>
          <w:rFonts w:asciiTheme="minorHAnsi" w:hAnsiTheme="minorHAnsi" w:cstheme="minorHAnsi"/>
          <w:b/>
          <w:color w:val="000000"/>
        </w:rPr>
      </w:pPr>
      <w:r w:rsidRPr="00E95A1F">
        <w:rPr>
          <w:rFonts w:asciiTheme="minorHAnsi" w:hAnsiTheme="minorHAnsi" w:cstheme="minorHAnsi"/>
          <w:b/>
          <w:color w:val="000000"/>
        </w:rPr>
        <w:t>1</w:t>
      </w:r>
      <w:r w:rsidR="007F2A2B" w:rsidRPr="00E95A1F">
        <w:rPr>
          <w:rFonts w:asciiTheme="minorHAnsi" w:hAnsiTheme="minorHAnsi" w:cstheme="minorHAnsi"/>
          <w:b/>
          <w:color w:val="000000"/>
        </w:rPr>
        <w:t>7</w:t>
      </w:r>
      <w:r w:rsidRPr="00E95A1F">
        <w:rPr>
          <w:rFonts w:asciiTheme="minorHAnsi" w:hAnsiTheme="minorHAnsi" w:cstheme="minorHAnsi"/>
          <w:b/>
          <w:color w:val="000000"/>
        </w:rPr>
        <w:t>.</w:t>
      </w:r>
      <w:r w:rsidR="0065348C" w:rsidRPr="00E95A1F">
        <w:rPr>
          <w:rFonts w:asciiTheme="minorHAnsi" w:hAnsiTheme="minorHAnsi" w:cstheme="minorHAnsi"/>
          <w:b/>
          <w:color w:val="000000"/>
        </w:rPr>
        <w:t>1</w:t>
      </w:r>
      <w:r w:rsidRPr="00E95A1F">
        <w:rPr>
          <w:rFonts w:asciiTheme="minorHAnsi" w:hAnsiTheme="minorHAnsi" w:cstheme="minorHAnsi"/>
          <w:b/>
          <w:color w:val="000000"/>
        </w:rPr>
        <w:t xml:space="preserve">. Dokazi da ponuditelj ima na raspolaganju tehničke stručnjake </w:t>
      </w:r>
    </w:p>
    <w:p w:rsidR="001A06D0" w:rsidRPr="00E95A1F" w:rsidRDefault="001A06D0" w:rsidP="00E95A1F">
      <w:pPr>
        <w:contextualSpacing/>
        <w:jc w:val="both"/>
        <w:rPr>
          <w:rFonts w:asciiTheme="minorHAnsi" w:hAnsiTheme="minorHAnsi" w:cstheme="minorHAnsi"/>
        </w:rPr>
      </w:pPr>
      <w:r w:rsidRPr="00E95A1F">
        <w:rPr>
          <w:rFonts w:asciiTheme="minorHAnsi" w:hAnsiTheme="minorHAnsi" w:cstheme="minorHAnsi"/>
        </w:rPr>
        <w:t xml:space="preserve">Zbog značajnosti projekta, specifičnosti i kompleksnosti cjelokupnog sustava Ponuditelj mora dokazati i dokumentima potkrijepiti da ima na raspolaganju dovoljan broj tehničkih stručnjaka koji imaju dostatnu razinu znanja i iskustva kako bi u zadanom roku, kvalitetno i profesionalno izvršili sve potrebne usluge i isporučili sustav po principu ključ u ruke. </w:t>
      </w:r>
    </w:p>
    <w:p w:rsidR="001A06D0" w:rsidRPr="00E95A1F" w:rsidRDefault="00A323A1" w:rsidP="00E95A1F">
      <w:pPr>
        <w:contextualSpacing/>
        <w:jc w:val="both"/>
        <w:rPr>
          <w:rFonts w:asciiTheme="minorHAnsi" w:hAnsiTheme="minorHAnsi" w:cstheme="minorHAnsi"/>
        </w:rPr>
      </w:pPr>
      <w:r>
        <w:rPr>
          <w:rFonts w:asciiTheme="minorHAnsi" w:hAnsiTheme="minorHAnsi" w:cstheme="minorHAnsi"/>
        </w:rPr>
        <w:t xml:space="preserve">Kao dokaz odabrani Ponuditelj je dužan priložiti </w:t>
      </w:r>
      <w:r w:rsidR="001A06D0" w:rsidRPr="00E95A1F">
        <w:rPr>
          <w:rFonts w:asciiTheme="minorHAnsi" w:hAnsiTheme="minorHAnsi" w:cstheme="minorHAnsi"/>
        </w:rPr>
        <w:t>slijedeće dokumente:</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Potvrdu za minimalno </w:t>
      </w:r>
      <w:r w:rsidR="00475CE2" w:rsidRPr="00E95A1F">
        <w:rPr>
          <w:rFonts w:asciiTheme="minorHAnsi" w:hAnsiTheme="minorHAnsi" w:cstheme="minorHAnsi"/>
        </w:rPr>
        <w:t>jednog</w:t>
      </w:r>
      <w:r w:rsidRPr="00E95A1F">
        <w:rPr>
          <w:rFonts w:asciiTheme="minorHAnsi" w:hAnsiTheme="minorHAnsi" w:cstheme="minorHAnsi"/>
        </w:rPr>
        <w:t xml:space="preserve"> stručnjaka sa završenim diplomskim studijem elektrotehničke struke i iskustvom na području telekomunikacija, radijskih komunikacija i LoRaWAN sustava</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Potvrdu da </w:t>
      </w:r>
      <w:r w:rsidR="00475CE2" w:rsidRPr="00E95A1F">
        <w:rPr>
          <w:rFonts w:asciiTheme="minorHAnsi" w:hAnsiTheme="minorHAnsi" w:cstheme="minorHAnsi"/>
        </w:rPr>
        <w:t xml:space="preserve">je najmanje jedan </w:t>
      </w:r>
      <w:r w:rsidRPr="00E95A1F">
        <w:rPr>
          <w:rFonts w:asciiTheme="minorHAnsi" w:hAnsiTheme="minorHAnsi" w:cstheme="minorHAnsi"/>
        </w:rPr>
        <w:t>stručnjak osposobljen od strane proizvođača za rad sa LoRa infrastrukturom koja uključuje bazne stanice (gatewaye) i LoRa mrežni server.</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Potvrdu da </w:t>
      </w:r>
      <w:r w:rsidR="00475CE2" w:rsidRPr="00E95A1F">
        <w:rPr>
          <w:rFonts w:asciiTheme="minorHAnsi" w:hAnsiTheme="minorHAnsi" w:cstheme="minorHAnsi"/>
        </w:rPr>
        <w:t xml:space="preserve">je najmanje </w:t>
      </w:r>
      <w:r w:rsidR="007E5783" w:rsidRPr="00E95A1F">
        <w:rPr>
          <w:rFonts w:asciiTheme="minorHAnsi" w:hAnsiTheme="minorHAnsi" w:cstheme="minorHAnsi"/>
        </w:rPr>
        <w:t xml:space="preserve">jedan </w:t>
      </w:r>
      <w:r w:rsidRPr="00E95A1F">
        <w:rPr>
          <w:rFonts w:asciiTheme="minorHAnsi" w:hAnsiTheme="minorHAnsi" w:cstheme="minorHAnsi"/>
        </w:rPr>
        <w:t>inženjer</w:t>
      </w:r>
      <w:r w:rsidR="007E5783" w:rsidRPr="00E95A1F">
        <w:rPr>
          <w:rFonts w:asciiTheme="minorHAnsi" w:hAnsiTheme="minorHAnsi" w:cstheme="minorHAnsi"/>
        </w:rPr>
        <w:t xml:space="preserve"> </w:t>
      </w:r>
      <w:r w:rsidRPr="00E95A1F">
        <w:rPr>
          <w:rFonts w:asciiTheme="minorHAnsi" w:hAnsiTheme="minorHAnsi" w:cstheme="minorHAnsi"/>
        </w:rPr>
        <w:t>elektrotehnike ovlašten od strane Hrvatske komore inženjera elektrotehnike budući da predmet nadmetanja uključuje i izradu projektne tehničke dokumentacije</w:t>
      </w:r>
      <w:r w:rsidR="007E5783" w:rsidRPr="00E95A1F">
        <w:rPr>
          <w:rFonts w:asciiTheme="minorHAnsi" w:hAnsiTheme="minorHAnsi" w:cstheme="minorHAnsi"/>
        </w:rPr>
        <w:t>,</w:t>
      </w:r>
      <w:r w:rsidRPr="00E95A1F">
        <w:rPr>
          <w:rFonts w:asciiTheme="minorHAnsi" w:hAnsiTheme="minorHAnsi" w:cstheme="minorHAnsi"/>
        </w:rPr>
        <w:t xml:space="preserve"> te izradu dokumentacije izvedenog stanja.</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Potvrdu da </w:t>
      </w:r>
      <w:r w:rsidR="007E5783" w:rsidRPr="00E95A1F">
        <w:rPr>
          <w:rFonts w:asciiTheme="minorHAnsi" w:hAnsiTheme="minorHAnsi" w:cstheme="minorHAnsi"/>
        </w:rPr>
        <w:t xml:space="preserve">je najmanje jedan </w:t>
      </w:r>
      <w:r w:rsidRPr="00E95A1F">
        <w:rPr>
          <w:rFonts w:asciiTheme="minorHAnsi" w:hAnsiTheme="minorHAnsi" w:cstheme="minorHAnsi"/>
        </w:rPr>
        <w:t>stručnjak osposobljen za rad sa softverskim alatom za planiranje radijskih mreža, predikcije područja pokrivanja radijskim signalom, frekvencijske analize sustava, obradu geografskih karata te digitalne elevacijske modele terena.</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Potvrdu o zdravstvenoj sposobnosti za rad na visinama (sukladno odredbama Pravilnika o poslovima s posebnim uvjetima rada, članak 3. stavak 17.) za minimalno </w:t>
      </w:r>
      <w:r w:rsidR="007E5783" w:rsidRPr="00E95A1F">
        <w:rPr>
          <w:rFonts w:asciiTheme="minorHAnsi" w:hAnsiTheme="minorHAnsi" w:cstheme="minorHAnsi"/>
        </w:rPr>
        <w:t>dvije</w:t>
      </w:r>
      <w:r w:rsidRPr="00E95A1F">
        <w:rPr>
          <w:rFonts w:asciiTheme="minorHAnsi" w:hAnsiTheme="minorHAnsi" w:cstheme="minorHAnsi"/>
        </w:rPr>
        <w:t xml:space="preserve"> (</w:t>
      </w:r>
      <w:r w:rsidR="007E5783" w:rsidRPr="00E95A1F">
        <w:rPr>
          <w:rFonts w:asciiTheme="minorHAnsi" w:hAnsiTheme="minorHAnsi" w:cstheme="minorHAnsi"/>
        </w:rPr>
        <w:t>2</w:t>
      </w:r>
      <w:r w:rsidRPr="00E95A1F">
        <w:rPr>
          <w:rFonts w:asciiTheme="minorHAnsi" w:hAnsiTheme="minorHAnsi" w:cstheme="minorHAnsi"/>
        </w:rPr>
        <w:t>) osobe.</w:t>
      </w:r>
    </w:p>
    <w:p w:rsidR="001A06D0" w:rsidRPr="00E95A1F" w:rsidRDefault="001A06D0" w:rsidP="00E95A1F">
      <w:pPr>
        <w:pStyle w:val="Odlomakpopisa"/>
        <w:numPr>
          <w:ilvl w:val="0"/>
          <w:numId w:val="9"/>
        </w:numPr>
        <w:spacing w:after="160" w:line="256" w:lineRule="auto"/>
        <w:jc w:val="both"/>
        <w:rPr>
          <w:rFonts w:asciiTheme="minorHAnsi" w:hAnsiTheme="minorHAnsi" w:cstheme="minorHAnsi"/>
        </w:rPr>
      </w:pPr>
      <w:r w:rsidRPr="00E95A1F">
        <w:rPr>
          <w:rFonts w:asciiTheme="minorHAnsi" w:hAnsiTheme="minorHAnsi" w:cstheme="minorHAnsi"/>
        </w:rPr>
        <w:t xml:space="preserve">Uvjerenje u položenom tečaju za rad na visini za minimalno </w:t>
      </w:r>
      <w:r w:rsidR="007E5783" w:rsidRPr="00E95A1F">
        <w:rPr>
          <w:rFonts w:asciiTheme="minorHAnsi" w:hAnsiTheme="minorHAnsi" w:cstheme="minorHAnsi"/>
        </w:rPr>
        <w:t>dvije</w:t>
      </w:r>
      <w:r w:rsidRPr="00E95A1F">
        <w:rPr>
          <w:rFonts w:asciiTheme="minorHAnsi" w:hAnsiTheme="minorHAnsi" w:cstheme="minorHAnsi"/>
        </w:rPr>
        <w:t xml:space="preserve"> (</w:t>
      </w:r>
      <w:r w:rsidR="007E5783" w:rsidRPr="00E95A1F">
        <w:rPr>
          <w:rFonts w:asciiTheme="minorHAnsi" w:hAnsiTheme="minorHAnsi" w:cstheme="minorHAnsi"/>
        </w:rPr>
        <w:t>2</w:t>
      </w:r>
      <w:r w:rsidRPr="00E95A1F">
        <w:rPr>
          <w:rFonts w:asciiTheme="minorHAnsi" w:hAnsiTheme="minorHAnsi" w:cstheme="minorHAnsi"/>
        </w:rPr>
        <w:t>) osobe.</w:t>
      </w:r>
    </w:p>
    <w:p w:rsidR="001A06D0" w:rsidRPr="00E95A1F" w:rsidRDefault="001A06D0" w:rsidP="00E95A1F">
      <w:pPr>
        <w:contextualSpacing/>
        <w:jc w:val="both"/>
        <w:rPr>
          <w:rFonts w:asciiTheme="minorHAnsi" w:hAnsiTheme="minorHAnsi" w:cstheme="minorHAnsi"/>
        </w:rPr>
      </w:pPr>
      <w:r w:rsidRPr="00E95A1F">
        <w:rPr>
          <w:rFonts w:asciiTheme="minorHAnsi" w:hAnsiTheme="minorHAnsi" w:cstheme="minorHAnsi"/>
        </w:rPr>
        <w:t>Navedeno se dokazuje odgovarajućim potvrdama i/ili certifikatima.</w:t>
      </w:r>
    </w:p>
    <w:p w:rsidR="001A06D0" w:rsidRPr="00E95A1F" w:rsidRDefault="001A06D0" w:rsidP="00E95A1F">
      <w:pPr>
        <w:contextualSpacing/>
        <w:jc w:val="both"/>
        <w:rPr>
          <w:rFonts w:asciiTheme="minorHAnsi" w:hAnsiTheme="minorHAnsi" w:cstheme="minorHAnsi"/>
          <w:color w:val="000000"/>
          <w:u w:val="single"/>
        </w:rPr>
      </w:pPr>
      <w:r w:rsidRPr="00E95A1F">
        <w:rPr>
          <w:rFonts w:asciiTheme="minorHAnsi" w:hAnsiTheme="minorHAnsi" w:cstheme="minorHAnsi"/>
          <w:color w:val="000000"/>
          <w:u w:val="single"/>
        </w:rPr>
        <w:t xml:space="preserve">U slučaju zajednice ponuditelja, sposobnost iz točke </w:t>
      </w:r>
      <w:r w:rsidR="007E5783" w:rsidRPr="00E95A1F">
        <w:rPr>
          <w:rFonts w:asciiTheme="minorHAnsi" w:hAnsiTheme="minorHAnsi" w:cstheme="minorHAnsi"/>
          <w:color w:val="000000"/>
          <w:u w:val="single"/>
        </w:rPr>
        <w:t>1</w:t>
      </w:r>
      <w:r w:rsidR="00C20EB0" w:rsidRPr="00E95A1F">
        <w:rPr>
          <w:rFonts w:asciiTheme="minorHAnsi" w:hAnsiTheme="minorHAnsi" w:cstheme="minorHAnsi"/>
          <w:color w:val="000000"/>
          <w:u w:val="single"/>
        </w:rPr>
        <w:t>7</w:t>
      </w:r>
      <w:r w:rsidR="007E5783" w:rsidRPr="00E95A1F">
        <w:rPr>
          <w:rFonts w:asciiTheme="minorHAnsi" w:hAnsiTheme="minorHAnsi" w:cstheme="minorHAnsi"/>
          <w:color w:val="000000"/>
          <w:u w:val="single"/>
        </w:rPr>
        <w:t>.</w:t>
      </w:r>
      <w:r w:rsidR="0065348C" w:rsidRPr="00E95A1F">
        <w:rPr>
          <w:rFonts w:asciiTheme="minorHAnsi" w:hAnsiTheme="minorHAnsi" w:cstheme="minorHAnsi"/>
          <w:color w:val="000000"/>
          <w:u w:val="single"/>
        </w:rPr>
        <w:t>1</w:t>
      </w:r>
      <w:r w:rsidRPr="00E95A1F">
        <w:rPr>
          <w:rFonts w:asciiTheme="minorHAnsi" w:hAnsiTheme="minorHAnsi" w:cstheme="minorHAnsi"/>
          <w:color w:val="000000"/>
          <w:u w:val="single"/>
        </w:rPr>
        <w:t>. dokazuje se zajednički (kumulativno).</w:t>
      </w:r>
    </w:p>
    <w:p w:rsidR="001A06D0" w:rsidRPr="00E95A1F" w:rsidRDefault="00C20EB0" w:rsidP="00E95A1F">
      <w:pPr>
        <w:contextualSpacing/>
        <w:jc w:val="both"/>
        <w:rPr>
          <w:rFonts w:asciiTheme="minorHAnsi" w:hAnsiTheme="minorHAnsi" w:cstheme="minorHAnsi"/>
          <w:color w:val="000000"/>
        </w:rPr>
      </w:pPr>
      <w:r w:rsidRPr="00E95A1F">
        <w:rPr>
          <w:rFonts w:asciiTheme="minorHAnsi" w:hAnsiTheme="minorHAnsi" w:cstheme="minorHAnsi"/>
          <w:color w:val="000000"/>
        </w:rPr>
        <w:t>Strani državljani dostavit će ovlaštenja iz točke 17.</w:t>
      </w:r>
      <w:r w:rsidR="0065348C" w:rsidRPr="00E95A1F">
        <w:rPr>
          <w:rFonts w:asciiTheme="minorHAnsi" w:hAnsiTheme="minorHAnsi" w:cstheme="minorHAnsi"/>
          <w:color w:val="000000"/>
        </w:rPr>
        <w:t>1</w:t>
      </w:r>
      <w:r w:rsidRPr="00E95A1F">
        <w:rPr>
          <w:rFonts w:asciiTheme="minorHAnsi" w:hAnsiTheme="minorHAnsi" w:cstheme="minorHAnsi"/>
          <w:color w:val="000000"/>
        </w:rPr>
        <w:t xml:space="preserve">. sukladno pravu države državljanstva/poslovnog nastana. </w:t>
      </w:r>
    </w:p>
    <w:p w:rsidR="00C20EB0" w:rsidRPr="00E95A1F" w:rsidRDefault="00C20EB0" w:rsidP="00E95A1F">
      <w:pPr>
        <w:contextualSpacing/>
        <w:jc w:val="both"/>
        <w:rPr>
          <w:rFonts w:asciiTheme="minorHAnsi" w:hAnsiTheme="minorHAnsi" w:cstheme="minorHAnsi"/>
          <w:color w:val="000000"/>
        </w:rPr>
      </w:pPr>
      <w:r w:rsidRPr="00E95A1F">
        <w:rPr>
          <w:rFonts w:asciiTheme="minorHAnsi" w:hAnsiTheme="minorHAnsi" w:cstheme="minorHAnsi"/>
          <w:color w:val="000000"/>
        </w:rPr>
        <w:t>Nominirani stručnjaci iz odabrane ponude moraju i izvršavati predmet nabave ugovora o javnoj nabavi radova.</w:t>
      </w:r>
    </w:p>
    <w:p w:rsidR="00406760" w:rsidRPr="00E95A1F" w:rsidRDefault="00406760" w:rsidP="00E95A1F">
      <w:pPr>
        <w:pStyle w:val="Default"/>
        <w:contextualSpacing/>
        <w:jc w:val="both"/>
        <w:rPr>
          <w:rFonts w:asciiTheme="minorHAnsi" w:hAnsiTheme="minorHAnsi" w:cstheme="minorHAnsi"/>
          <w:sz w:val="22"/>
          <w:szCs w:val="22"/>
        </w:rPr>
      </w:pPr>
    </w:p>
    <w:p w:rsidR="00483FBF" w:rsidRPr="00E95A1F" w:rsidRDefault="00483FBF" w:rsidP="00E95A1F">
      <w:pPr>
        <w:contextualSpacing/>
        <w:jc w:val="both"/>
        <w:rPr>
          <w:rFonts w:asciiTheme="minorHAnsi" w:hAnsiTheme="minorHAnsi" w:cstheme="minorHAnsi"/>
          <w:color w:val="000000"/>
        </w:rPr>
      </w:pPr>
      <w:r w:rsidRPr="00E95A1F">
        <w:rPr>
          <w:rFonts w:asciiTheme="minorHAnsi" w:hAnsiTheme="minorHAnsi" w:cstheme="minorHAnsi"/>
          <w:b/>
          <w:color w:val="000000"/>
        </w:rPr>
        <w:t>1</w:t>
      </w:r>
      <w:r w:rsidR="00C20EB0" w:rsidRPr="00E95A1F">
        <w:rPr>
          <w:rFonts w:asciiTheme="minorHAnsi" w:hAnsiTheme="minorHAnsi" w:cstheme="minorHAnsi"/>
          <w:b/>
          <w:color w:val="000000"/>
        </w:rPr>
        <w:t>8</w:t>
      </w:r>
      <w:r w:rsidRPr="00E95A1F">
        <w:rPr>
          <w:rFonts w:asciiTheme="minorHAnsi" w:hAnsiTheme="minorHAnsi" w:cstheme="minorHAnsi"/>
          <w:b/>
          <w:color w:val="000000"/>
        </w:rPr>
        <w:t>. Jamstv</w:t>
      </w:r>
      <w:r w:rsidR="00C20EB0" w:rsidRPr="00E95A1F">
        <w:rPr>
          <w:rFonts w:asciiTheme="minorHAnsi" w:hAnsiTheme="minorHAnsi" w:cstheme="minorHAnsi"/>
          <w:b/>
          <w:color w:val="000000"/>
        </w:rPr>
        <w:t>o</w:t>
      </w:r>
      <w:r w:rsidRPr="00E95A1F">
        <w:rPr>
          <w:rFonts w:asciiTheme="minorHAnsi" w:hAnsiTheme="minorHAnsi" w:cstheme="minorHAnsi"/>
          <w:b/>
          <w:color w:val="000000"/>
        </w:rPr>
        <w:t xml:space="preserve"> na ponuđenu robu</w:t>
      </w:r>
    </w:p>
    <w:p w:rsidR="00483FBF" w:rsidRPr="00E95A1F" w:rsidRDefault="00483FBF" w:rsidP="00E95A1F">
      <w:pPr>
        <w:contextualSpacing/>
        <w:jc w:val="both"/>
        <w:rPr>
          <w:rFonts w:asciiTheme="minorHAnsi" w:hAnsiTheme="minorHAnsi" w:cstheme="minorHAnsi"/>
          <w:b/>
          <w:bCs/>
        </w:rPr>
      </w:pPr>
      <w:r w:rsidRPr="00E95A1F">
        <w:rPr>
          <w:rFonts w:asciiTheme="minorHAnsi" w:hAnsiTheme="minorHAnsi" w:cstheme="minorHAnsi"/>
          <w:b/>
          <w:bCs/>
        </w:rPr>
        <w:t>1</w:t>
      </w:r>
      <w:r w:rsidR="00C20EB0" w:rsidRPr="00E95A1F">
        <w:rPr>
          <w:rFonts w:asciiTheme="minorHAnsi" w:hAnsiTheme="minorHAnsi" w:cstheme="minorHAnsi"/>
          <w:b/>
          <w:bCs/>
        </w:rPr>
        <w:t>8</w:t>
      </w:r>
      <w:r w:rsidRPr="00E95A1F">
        <w:rPr>
          <w:rFonts w:asciiTheme="minorHAnsi" w:hAnsiTheme="minorHAnsi" w:cstheme="minorHAnsi"/>
          <w:b/>
          <w:bCs/>
        </w:rPr>
        <w:t>.1. Ponuditelj je dužan ponuditi jamstvo na ponuđenu opremu u minimalnom trajanju od 12 mjeseci.</w:t>
      </w:r>
    </w:p>
    <w:p w:rsidR="003803A9" w:rsidRPr="00E95A1F" w:rsidRDefault="003803A9" w:rsidP="00E95A1F">
      <w:pPr>
        <w:spacing w:before="120" w:after="120"/>
        <w:contextualSpacing/>
        <w:jc w:val="both"/>
        <w:rPr>
          <w:rFonts w:asciiTheme="minorHAnsi" w:hAnsiTheme="minorHAnsi" w:cstheme="minorHAnsi"/>
          <w:b/>
          <w:lang w:eastAsia="hr-HR"/>
        </w:rPr>
      </w:pPr>
    </w:p>
    <w:p w:rsidR="00483FBF" w:rsidRPr="00E95A1F" w:rsidRDefault="00483FBF" w:rsidP="00E95A1F">
      <w:pPr>
        <w:spacing w:before="120" w:after="120"/>
        <w:contextualSpacing/>
        <w:jc w:val="both"/>
        <w:rPr>
          <w:rFonts w:asciiTheme="minorHAnsi" w:hAnsiTheme="minorHAnsi" w:cstheme="minorHAnsi"/>
          <w:b/>
          <w:lang w:eastAsia="hr-HR"/>
        </w:rPr>
      </w:pPr>
      <w:r w:rsidRPr="00E95A1F">
        <w:rPr>
          <w:rFonts w:asciiTheme="minorHAnsi" w:hAnsiTheme="minorHAnsi" w:cstheme="minorHAnsi"/>
          <w:b/>
          <w:lang w:eastAsia="hr-HR"/>
        </w:rPr>
        <w:t>1</w:t>
      </w:r>
      <w:r w:rsidR="003803A9" w:rsidRPr="00E95A1F">
        <w:rPr>
          <w:rFonts w:asciiTheme="minorHAnsi" w:hAnsiTheme="minorHAnsi" w:cstheme="minorHAnsi"/>
          <w:b/>
          <w:lang w:eastAsia="hr-HR"/>
        </w:rPr>
        <w:t>9</w:t>
      </w:r>
      <w:r w:rsidRPr="00E95A1F">
        <w:rPr>
          <w:rFonts w:asciiTheme="minorHAnsi" w:hAnsiTheme="minorHAnsi" w:cstheme="minorHAnsi"/>
          <w:b/>
          <w:lang w:eastAsia="hr-HR"/>
        </w:rPr>
        <w:t>.  NORME</w:t>
      </w:r>
    </w:p>
    <w:p w:rsidR="00483FBF" w:rsidRPr="00E95A1F" w:rsidRDefault="00483FBF" w:rsidP="00E95A1F">
      <w:pPr>
        <w:spacing w:before="120" w:after="120"/>
        <w:contextualSpacing/>
        <w:jc w:val="both"/>
        <w:rPr>
          <w:rFonts w:asciiTheme="minorHAnsi" w:hAnsiTheme="minorHAnsi" w:cstheme="minorHAnsi"/>
          <w:b/>
          <w:lang w:eastAsia="hr-HR"/>
        </w:rPr>
      </w:pPr>
      <w:r w:rsidRPr="00E95A1F">
        <w:rPr>
          <w:rFonts w:asciiTheme="minorHAnsi" w:hAnsiTheme="minorHAnsi" w:cstheme="minorHAnsi"/>
          <w:b/>
          <w:lang w:eastAsia="hr-HR"/>
        </w:rPr>
        <w:t>1</w:t>
      </w:r>
      <w:r w:rsidR="003803A9" w:rsidRPr="00E95A1F">
        <w:rPr>
          <w:rFonts w:asciiTheme="minorHAnsi" w:hAnsiTheme="minorHAnsi" w:cstheme="minorHAnsi"/>
          <w:b/>
          <w:lang w:eastAsia="hr-HR"/>
        </w:rPr>
        <w:t>9</w:t>
      </w:r>
      <w:r w:rsidRPr="00E95A1F">
        <w:rPr>
          <w:rFonts w:asciiTheme="minorHAnsi" w:hAnsiTheme="minorHAnsi" w:cstheme="minorHAnsi"/>
          <w:b/>
          <w:lang w:eastAsia="hr-HR"/>
        </w:rPr>
        <w:t xml:space="preserve">.1. Važeći Certifikat kvalitete ISO 9001 ili jednakovrijedan izdan o ovlaštene organizacije za izdavanje certifikata </w:t>
      </w:r>
    </w:p>
    <w:p w:rsidR="00483FBF" w:rsidRPr="00E95A1F" w:rsidRDefault="00483FBF" w:rsidP="00E95A1F">
      <w:pPr>
        <w:spacing w:before="120" w:after="120"/>
        <w:contextualSpacing/>
        <w:jc w:val="both"/>
        <w:rPr>
          <w:rFonts w:asciiTheme="minorHAnsi" w:hAnsiTheme="minorHAnsi" w:cstheme="minorHAnsi"/>
          <w:lang w:eastAsia="hr-HR"/>
        </w:rPr>
      </w:pP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Ponuditelj mora dokazati da primjenjuje sustav upravljanja kvalitetom u skladu sa međunarodnom normom, pouzdanost kao dobavljača, primjenu sustava kontrole kvalitete proizvoda, stalno poboljšanje proizvoda i usluga te ozbiljnost organizacije i usmjerenost prema kvaliteti. </w:t>
      </w:r>
    </w:p>
    <w:p w:rsidR="00483FBF" w:rsidRPr="00E95A1F" w:rsidRDefault="00483FBF" w:rsidP="00E95A1F">
      <w:pPr>
        <w:spacing w:before="120" w:after="120"/>
        <w:contextualSpacing/>
        <w:jc w:val="both"/>
        <w:rPr>
          <w:rFonts w:asciiTheme="minorHAnsi" w:hAnsiTheme="minorHAnsi" w:cstheme="minorHAnsi"/>
          <w:lang w:eastAsia="hr-HR"/>
        </w:rPr>
      </w:pP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Kao dokaz da primjenjuje sustav upravljanja kvalitetom u skladu sa međunarodnom normom, pouzdanost kao dobavljača, primjenu sustava kontrole kvalitete proizvoda, stalno poboljšanje proizvoda i usluga te ozbiljnost organizacije i usmjerenost prema kvaliteti ponuditelj u prilogu ponude dostavlja presliku važećeg Certifikata kvalitete ISO 9001 ili jednakovrijedan izdan o ovlaštene organizacije za izdavanje certifikata.</w:t>
      </w:r>
    </w:p>
    <w:p w:rsidR="00483FBF" w:rsidRPr="00E95A1F" w:rsidRDefault="00483FBF" w:rsidP="00E95A1F">
      <w:pPr>
        <w:spacing w:before="120" w:after="120"/>
        <w:contextualSpacing/>
        <w:jc w:val="both"/>
        <w:rPr>
          <w:rFonts w:asciiTheme="minorHAnsi" w:hAnsiTheme="minorHAnsi" w:cstheme="minorHAnsi"/>
          <w:lang w:eastAsia="hr-HR"/>
        </w:rPr>
      </w:pPr>
    </w:p>
    <w:p w:rsidR="00483FBF" w:rsidRPr="00E95A1F" w:rsidRDefault="00483FBF" w:rsidP="00E95A1F">
      <w:pPr>
        <w:contextualSpacing/>
        <w:jc w:val="both"/>
        <w:rPr>
          <w:rFonts w:asciiTheme="minorHAnsi" w:hAnsiTheme="minorHAnsi" w:cstheme="minorHAnsi"/>
          <w:color w:val="000000"/>
          <w:u w:val="single"/>
        </w:rPr>
      </w:pPr>
      <w:r w:rsidRPr="00E95A1F">
        <w:rPr>
          <w:rFonts w:asciiTheme="minorHAnsi" w:hAnsiTheme="minorHAnsi" w:cstheme="minorHAnsi"/>
          <w:color w:val="000000"/>
          <w:u w:val="single"/>
        </w:rPr>
        <w:t>U slučaju zajednice ponuditelja svaki član zajednice je dužan pojedinačno dokazati posjedovanje traženog certifikata.</w:t>
      </w:r>
    </w:p>
    <w:p w:rsidR="00406760" w:rsidRPr="00E95A1F" w:rsidRDefault="00406760" w:rsidP="00E95A1F">
      <w:pPr>
        <w:pStyle w:val="Default"/>
        <w:ind w:left="60"/>
        <w:contextualSpacing/>
        <w:jc w:val="both"/>
        <w:rPr>
          <w:rFonts w:asciiTheme="minorHAnsi" w:hAnsiTheme="minorHAnsi" w:cstheme="minorHAnsi"/>
          <w:sz w:val="22"/>
          <w:szCs w:val="22"/>
        </w:rPr>
      </w:pPr>
    </w:p>
    <w:p w:rsidR="00406760" w:rsidRPr="00E95A1F" w:rsidRDefault="003803A9"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20</w:t>
      </w:r>
      <w:r w:rsidR="00406760" w:rsidRPr="00E95A1F">
        <w:rPr>
          <w:rFonts w:asciiTheme="minorHAnsi" w:hAnsiTheme="minorHAnsi" w:cstheme="minorHAnsi"/>
          <w:b/>
          <w:sz w:val="22"/>
          <w:szCs w:val="22"/>
        </w:rPr>
        <w:t>. Pravila dostavljanja dokumenata: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Sve dokumente koje javni Naručitelj zahtijeva Ponuditelji mogu dostaviti u neovjerenoj preslici. Neovjerenom preslikom smatra se i neovjereni ispis elektroničke isprave. Prije donošenja Odluke o odabiru, javni Naručitelj </w:t>
      </w:r>
      <w:r w:rsidRPr="00E95A1F">
        <w:rPr>
          <w:rFonts w:asciiTheme="minorHAnsi" w:hAnsiTheme="minorHAnsi" w:cstheme="minorHAnsi"/>
          <w:b/>
          <w:sz w:val="22"/>
          <w:szCs w:val="22"/>
        </w:rPr>
        <w:t>može</w:t>
      </w:r>
      <w:r w:rsidRPr="00E95A1F">
        <w:rPr>
          <w:rFonts w:asciiTheme="minorHAnsi" w:hAnsiTheme="minorHAnsi" w:cstheme="minorHAnsi"/>
          <w:sz w:val="22"/>
          <w:szCs w:val="22"/>
        </w:rPr>
        <w:t xml:space="preserve"> od najpovoljnijeg Ponuditelja s kojim namjerava sklopiti ugovor o nabavi zatražiti dostavu izvornika ili ovjerenih preslika jednog ili više dokumenata koji su traženi točkama 15. i 16. ovog Poziva na dostavu ponuda.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Za potrebe dostavljanja ovih dokumenata, Ponuditelju će se ostaviti primjereni rok (min. 5 dana od dana dostave zahtjeva).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Izvornici ili ovjerene preslike dokumenata ne moraju odgovarati prethodno dostavljenim neovjerenim preslikama dokumenata, primjerice u pogledu datuma izdavanja, odnosno starosti, ali njima gospodarski subjekt mora dokazati da i dalje ispunjava uvjete koje je javni Naručitelj odredio u postupku jednostavne nabave.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Ako najpovoljniji gospodarski subjekt u ostavljenom roku ne dostavi sve tražene izvornike ili ovjerene preslike dokumenata, i/ili ne dokaže da i dalje ispunjava uvjete koje je odredio javni Naručitelj, javni Naručitelj će isključiti takvog Ponuditelja odnosno odbiti njegovu ponudu. U tom slučaju javni Naručitelj će ponovno izvršiti rangiranje ponuda prema kriteriju za odabir ponude ne uzimajući u obzir ponudu Ponuditelja kojeg je isključio odnosno Ponuditelja čiju je ponudu odbio te pozvati novog najpovoljnijeg Ponuditelja da dostavi traženo.</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3803A9"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21</w:t>
      </w:r>
      <w:r w:rsidR="00406760" w:rsidRPr="00E95A1F">
        <w:rPr>
          <w:rFonts w:asciiTheme="minorHAnsi" w:hAnsiTheme="minorHAnsi" w:cstheme="minorHAnsi"/>
          <w:b/>
          <w:sz w:val="22"/>
          <w:szCs w:val="22"/>
        </w:rPr>
        <w:t>. Vrsta, sredstvo i uvjeti jamstva:</w:t>
      </w: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3803A9"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 xml:space="preserve">21.1. </w:t>
      </w:r>
      <w:r w:rsidR="00406760" w:rsidRPr="00E95A1F">
        <w:rPr>
          <w:rFonts w:asciiTheme="minorHAnsi" w:hAnsiTheme="minorHAnsi" w:cstheme="minorHAnsi"/>
          <w:b/>
          <w:sz w:val="22"/>
          <w:szCs w:val="22"/>
        </w:rPr>
        <w:t>Jamstvo za ozbiljnost ponude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Ponuditelj je obvezan u ponudi dostaviti jamstvo za ozbiljnost ponude u obliku zadužnice ili bjanko zadužnice  ovjerene kod javnog bilježnika u visini od </w:t>
      </w:r>
      <w:r w:rsidR="00483FBF" w:rsidRPr="00E95A1F">
        <w:rPr>
          <w:rFonts w:asciiTheme="minorHAnsi" w:hAnsiTheme="minorHAnsi" w:cstheme="minorHAnsi"/>
          <w:sz w:val="22"/>
          <w:szCs w:val="22"/>
        </w:rPr>
        <w:t>4</w:t>
      </w:r>
      <w:r w:rsidRPr="00E95A1F">
        <w:rPr>
          <w:rFonts w:asciiTheme="minorHAnsi" w:hAnsiTheme="minorHAnsi" w:cstheme="minorHAnsi"/>
          <w:sz w:val="22"/>
          <w:szCs w:val="22"/>
        </w:rPr>
        <w:t>.</w:t>
      </w:r>
      <w:r w:rsidR="00483FBF" w:rsidRPr="00E95A1F">
        <w:rPr>
          <w:rFonts w:asciiTheme="minorHAnsi" w:hAnsiTheme="minorHAnsi" w:cstheme="minorHAnsi"/>
          <w:sz w:val="22"/>
          <w:szCs w:val="22"/>
        </w:rPr>
        <w:t>5</w:t>
      </w:r>
      <w:r w:rsidRPr="00E95A1F">
        <w:rPr>
          <w:rFonts w:asciiTheme="minorHAnsi" w:hAnsiTheme="minorHAnsi" w:cstheme="minorHAnsi"/>
          <w:sz w:val="22"/>
          <w:szCs w:val="22"/>
        </w:rPr>
        <w:t>00,00 kn (</w:t>
      </w:r>
      <w:r w:rsidR="00483FBF" w:rsidRPr="00E95A1F">
        <w:rPr>
          <w:rFonts w:asciiTheme="minorHAnsi" w:hAnsiTheme="minorHAnsi" w:cstheme="minorHAnsi"/>
          <w:sz w:val="22"/>
          <w:szCs w:val="22"/>
        </w:rPr>
        <w:t>četiritisućepetsto</w:t>
      </w:r>
      <w:r w:rsidRPr="00E95A1F">
        <w:rPr>
          <w:rFonts w:asciiTheme="minorHAnsi" w:hAnsiTheme="minorHAnsi" w:cstheme="minorHAnsi"/>
          <w:sz w:val="22"/>
          <w:szCs w:val="22"/>
        </w:rPr>
        <w:t>kuna).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Zadužnicu će odabrani Ponuditelj dostaviti popunjenu sukladno Pravilniku o obliku i sadržaju bjanko zadužnice ( („NN“ broj 115/12 i 82/17). </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Naručitelj će jamstvo za ozbiljnost ponude naplatiti u slučaju:</w:t>
      </w:r>
    </w:p>
    <w:p w:rsidR="00406760" w:rsidRPr="00E95A1F" w:rsidRDefault="00406760" w:rsidP="00E95A1F">
      <w:pPr>
        <w:pStyle w:val="Default"/>
        <w:numPr>
          <w:ilvl w:val="0"/>
          <w:numId w:val="3"/>
        </w:numPr>
        <w:contextualSpacing/>
        <w:jc w:val="both"/>
        <w:rPr>
          <w:rFonts w:asciiTheme="minorHAnsi" w:hAnsiTheme="minorHAnsi" w:cstheme="minorHAnsi"/>
          <w:sz w:val="22"/>
          <w:szCs w:val="22"/>
        </w:rPr>
      </w:pPr>
      <w:r w:rsidRPr="00E95A1F">
        <w:rPr>
          <w:rFonts w:asciiTheme="minorHAnsi" w:hAnsiTheme="minorHAnsi" w:cstheme="minorHAnsi"/>
          <w:sz w:val="22"/>
          <w:szCs w:val="22"/>
        </w:rPr>
        <w:t>odustajanja Ponuditelja od svoje ponude u roku njezine valjanosti,</w:t>
      </w:r>
    </w:p>
    <w:p w:rsidR="00406760" w:rsidRPr="00E95A1F" w:rsidRDefault="00406760" w:rsidP="00E95A1F">
      <w:pPr>
        <w:pStyle w:val="Default"/>
        <w:numPr>
          <w:ilvl w:val="0"/>
          <w:numId w:val="3"/>
        </w:numPr>
        <w:contextualSpacing/>
        <w:jc w:val="both"/>
        <w:rPr>
          <w:rFonts w:asciiTheme="minorHAnsi" w:hAnsiTheme="minorHAnsi" w:cstheme="minorHAnsi"/>
          <w:sz w:val="22"/>
          <w:szCs w:val="22"/>
        </w:rPr>
      </w:pPr>
      <w:r w:rsidRPr="00E95A1F">
        <w:rPr>
          <w:rFonts w:asciiTheme="minorHAnsi" w:hAnsiTheme="minorHAnsi" w:cstheme="minorHAnsi"/>
          <w:sz w:val="22"/>
          <w:szCs w:val="22"/>
        </w:rPr>
        <w:lastRenderedPageBreak/>
        <w:t>nedostavljanja ažuriranih popratnih dokumenata,</w:t>
      </w:r>
    </w:p>
    <w:p w:rsidR="00406760" w:rsidRPr="00E95A1F" w:rsidRDefault="00406760" w:rsidP="00E95A1F">
      <w:pPr>
        <w:pStyle w:val="Default"/>
        <w:numPr>
          <w:ilvl w:val="0"/>
          <w:numId w:val="3"/>
        </w:numPr>
        <w:contextualSpacing/>
        <w:jc w:val="both"/>
        <w:rPr>
          <w:rFonts w:asciiTheme="minorHAnsi" w:hAnsiTheme="minorHAnsi" w:cstheme="minorHAnsi"/>
          <w:sz w:val="22"/>
          <w:szCs w:val="22"/>
        </w:rPr>
      </w:pPr>
      <w:r w:rsidRPr="00E95A1F">
        <w:rPr>
          <w:rFonts w:asciiTheme="minorHAnsi" w:hAnsiTheme="minorHAnsi" w:cstheme="minorHAnsi"/>
          <w:sz w:val="22"/>
          <w:szCs w:val="22"/>
        </w:rPr>
        <w:t>neprihvaćanja ispravka računske pogreške,</w:t>
      </w:r>
    </w:p>
    <w:p w:rsidR="00406760" w:rsidRPr="00E95A1F" w:rsidRDefault="00406760" w:rsidP="00E95A1F">
      <w:pPr>
        <w:pStyle w:val="Default"/>
        <w:numPr>
          <w:ilvl w:val="0"/>
          <w:numId w:val="3"/>
        </w:numPr>
        <w:contextualSpacing/>
        <w:jc w:val="both"/>
        <w:rPr>
          <w:rFonts w:asciiTheme="minorHAnsi" w:hAnsiTheme="minorHAnsi" w:cstheme="minorHAnsi"/>
          <w:sz w:val="22"/>
          <w:szCs w:val="22"/>
        </w:rPr>
      </w:pPr>
      <w:r w:rsidRPr="00E95A1F">
        <w:rPr>
          <w:rFonts w:asciiTheme="minorHAnsi" w:hAnsiTheme="minorHAnsi" w:cstheme="minorHAnsi"/>
          <w:sz w:val="22"/>
          <w:szCs w:val="22"/>
        </w:rPr>
        <w:t>odbijanja potpisivanja ugovora,</w:t>
      </w:r>
    </w:p>
    <w:p w:rsidR="00406760" w:rsidRPr="00E95A1F" w:rsidRDefault="00406760" w:rsidP="00E95A1F">
      <w:pPr>
        <w:pStyle w:val="Default"/>
        <w:numPr>
          <w:ilvl w:val="0"/>
          <w:numId w:val="3"/>
        </w:numPr>
        <w:contextualSpacing/>
        <w:jc w:val="both"/>
        <w:rPr>
          <w:rFonts w:asciiTheme="minorHAnsi" w:hAnsiTheme="minorHAnsi" w:cstheme="minorHAnsi"/>
          <w:sz w:val="22"/>
          <w:szCs w:val="22"/>
        </w:rPr>
      </w:pPr>
      <w:r w:rsidRPr="00E95A1F">
        <w:rPr>
          <w:rFonts w:asciiTheme="minorHAnsi" w:hAnsiTheme="minorHAnsi" w:cstheme="minorHAnsi"/>
          <w:sz w:val="22"/>
          <w:szCs w:val="22"/>
        </w:rPr>
        <w:t>nedostavljanja jamstva za uredno ispunjenje ugovora.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spacing w:line="221" w:lineRule="auto"/>
        <w:ind w:right="20"/>
        <w:contextualSpacing/>
        <w:jc w:val="both"/>
        <w:rPr>
          <w:rFonts w:asciiTheme="minorHAnsi" w:hAnsiTheme="minorHAnsi" w:cstheme="minorHAnsi"/>
          <w:b/>
        </w:rPr>
      </w:pPr>
      <w:r w:rsidRPr="00E95A1F">
        <w:rPr>
          <w:rFonts w:asciiTheme="minorHAnsi" w:hAnsiTheme="minorHAnsi" w:cstheme="minorHAnsi"/>
        </w:rPr>
        <w:t xml:space="preserve">Neovisno o sredstvima jamstva koje je Naručitelj odredio ovom točkom Poziva na dostavu ponuda, Ponuditelj može kao jamstvo dati novčani polog  u traženom iznosu. U tom slučaju Ponuditelj je obvezan novčani polog uplatiti na žiro račun Naručitelja  </w:t>
      </w:r>
      <w:r w:rsidRPr="00E95A1F">
        <w:rPr>
          <w:rFonts w:asciiTheme="minorHAnsi" w:hAnsiTheme="minorHAnsi" w:cstheme="minorHAnsi"/>
          <w:b/>
        </w:rPr>
        <w:t xml:space="preserve">HR 3424070001809500006, model: HR 68, poziv na broj 7242-OIB uplatitelja, opis plaćanja: polog- jamstvo za ozbiljnost ponude Ev.broj </w:t>
      </w:r>
      <w:r w:rsidR="00483FBF" w:rsidRPr="00E95A1F">
        <w:rPr>
          <w:rFonts w:asciiTheme="minorHAnsi" w:hAnsiTheme="minorHAnsi" w:cstheme="minorHAnsi"/>
          <w:b/>
        </w:rPr>
        <w:t>16</w:t>
      </w:r>
      <w:r w:rsidRPr="00E95A1F">
        <w:rPr>
          <w:rFonts w:asciiTheme="minorHAnsi" w:hAnsiTheme="minorHAnsi" w:cstheme="minorHAnsi"/>
          <w:b/>
        </w:rPr>
        <w:t>/20.</w:t>
      </w:r>
    </w:p>
    <w:p w:rsidR="00680EEF" w:rsidRPr="00E95A1F" w:rsidRDefault="00680EEF" w:rsidP="00E95A1F">
      <w:pPr>
        <w:pStyle w:val="Default"/>
        <w:contextualSpacing/>
        <w:jc w:val="both"/>
        <w:rPr>
          <w:rFonts w:asciiTheme="minorHAnsi" w:hAnsiTheme="minorHAnsi" w:cstheme="minorHAnsi"/>
          <w:b/>
          <w:sz w:val="22"/>
          <w:szCs w:val="22"/>
        </w:rPr>
      </w:pPr>
    </w:p>
    <w:p w:rsidR="00406760" w:rsidRPr="00E95A1F" w:rsidRDefault="003803A9"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 xml:space="preserve">21.2. </w:t>
      </w:r>
      <w:r w:rsidR="00406760" w:rsidRPr="00E95A1F">
        <w:rPr>
          <w:rFonts w:asciiTheme="minorHAnsi" w:hAnsiTheme="minorHAnsi" w:cstheme="minorHAnsi"/>
          <w:b/>
          <w:sz w:val="22"/>
          <w:szCs w:val="22"/>
        </w:rPr>
        <w:t>Jamstvo za uredno ispunjenje ugovora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Ponuditelj je dužan dostaviti jamstvo za uredno ispunjenje ugovora za slučaj povrede ugovornih odnosa. Jamstvo mora glasiti na iznos od 10%  (deset posto) ukupne vrijednosti  ugovora bez PDV-a , a odabrani Ponuditelj mora ga dostaviti u trenutku potpisivanja ugovora s rokom važenja sve dok traju ugovorne obveze. Ponuditelj je dužan dostaviti jamstvo u obliku zadužnice ili bjanko zadužnice ovjerene od strane nadležnog tijela. </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Jamstvo može dostaviti bilo koji član Zajednice ponuditelja  u cijelosti ili parcijalno s drugim članom, ali pod uvjetom da jamstvo za uredno ispunjenje ugovora, u bilo kojem slučaju treba iznositi  10% (deset posto) od vrijednosti ukupno ugovorenih usluga bez PDV-a.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spacing w:line="221" w:lineRule="auto"/>
        <w:ind w:right="20"/>
        <w:contextualSpacing/>
        <w:jc w:val="both"/>
        <w:rPr>
          <w:rFonts w:asciiTheme="minorHAnsi" w:hAnsiTheme="minorHAnsi" w:cstheme="minorHAnsi"/>
          <w:b/>
        </w:rPr>
      </w:pPr>
      <w:r w:rsidRPr="00E95A1F">
        <w:rPr>
          <w:rFonts w:asciiTheme="minorHAnsi" w:hAnsiTheme="minorHAnsi" w:cstheme="minorHAnsi"/>
        </w:rPr>
        <w:t xml:space="preserve">Ako Ponuditelj uplaćuje novčani polog kao jamstvo za uredno ispunjenje ugovora , isti će uplatiti u korist Naručitelja  (Grad Drniš, Trg kralja Tomislava 1, 22 320 Drniš, OIB:38309740312), </w:t>
      </w:r>
      <w:r w:rsidRPr="00E95A1F">
        <w:rPr>
          <w:rFonts w:asciiTheme="minorHAnsi" w:hAnsiTheme="minorHAnsi" w:cstheme="minorHAnsi"/>
          <w:b/>
        </w:rPr>
        <w:t>IBAN HR</w:t>
      </w:r>
      <w:r w:rsidRPr="00E95A1F">
        <w:rPr>
          <w:rFonts w:asciiTheme="minorHAnsi" w:hAnsiTheme="minorHAnsi" w:cstheme="minorHAnsi"/>
        </w:rPr>
        <w:t xml:space="preserve"> </w:t>
      </w:r>
      <w:r w:rsidRPr="00E95A1F">
        <w:rPr>
          <w:rFonts w:asciiTheme="minorHAnsi" w:hAnsiTheme="minorHAnsi" w:cstheme="minorHAnsi"/>
          <w:b/>
        </w:rPr>
        <w:t xml:space="preserve">3424070001809500006, model: HR 68, poziv na broj 7242-OIB uplatitelja, opis plaćanja: polog- jamstvo za uredno ispunjenje ugovora – </w:t>
      </w:r>
      <w:r w:rsidR="00483FBF" w:rsidRPr="00E95A1F">
        <w:rPr>
          <w:rFonts w:asciiTheme="minorHAnsi" w:hAnsiTheme="minorHAnsi" w:cstheme="minorHAnsi"/>
          <w:b/>
        </w:rPr>
        <w:t>praćenje kvalitete zraka.</w:t>
      </w:r>
    </w:p>
    <w:p w:rsidR="00406760" w:rsidRPr="00E95A1F" w:rsidRDefault="00406760" w:rsidP="00E95A1F">
      <w:pPr>
        <w:spacing w:line="221" w:lineRule="auto"/>
        <w:ind w:right="20"/>
        <w:contextualSpacing/>
        <w:jc w:val="both"/>
        <w:rPr>
          <w:rFonts w:asciiTheme="minorHAnsi" w:hAnsiTheme="minorHAnsi" w:cstheme="minorHAnsi"/>
          <w:b/>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3803A9" w:rsidRPr="00E95A1F">
        <w:rPr>
          <w:rFonts w:asciiTheme="minorHAnsi" w:hAnsiTheme="minorHAnsi" w:cstheme="minorHAnsi"/>
          <w:b/>
          <w:sz w:val="22"/>
          <w:szCs w:val="22"/>
        </w:rPr>
        <w:t>2</w:t>
      </w:r>
      <w:r w:rsidRPr="00E95A1F">
        <w:rPr>
          <w:rFonts w:asciiTheme="minorHAnsi" w:hAnsiTheme="minorHAnsi" w:cstheme="minorHAnsi"/>
          <w:b/>
          <w:sz w:val="22"/>
          <w:szCs w:val="22"/>
        </w:rPr>
        <w:t>. Oblik, sadržaj i način izrade ponude: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Ponuditelj se pri izradi ponude mora pridržavati zahtjeva i uvjeta iz ovog Poziva. Propisani tekst Poziva na dostavu ponuda ne smije se mijenjati i nadopunjavati.</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Poziv na dostavu ponuda Ponuditelj može preuzeti s internetskih stranica Grada Drniša (</w:t>
      </w:r>
      <w:hyperlink r:id="rId13" w:history="1">
        <w:r w:rsidRPr="00E95A1F">
          <w:rPr>
            <w:rStyle w:val="Hiperveza"/>
            <w:rFonts w:asciiTheme="minorHAnsi" w:hAnsiTheme="minorHAnsi" w:cstheme="minorHAnsi"/>
            <w:sz w:val="22"/>
            <w:szCs w:val="22"/>
          </w:rPr>
          <w:t>www.drnis.hr</w:t>
        </w:r>
      </w:hyperlink>
      <w:r w:rsidRPr="00E95A1F">
        <w:rPr>
          <w:rFonts w:asciiTheme="minorHAnsi" w:hAnsiTheme="minorHAnsi" w:cstheme="minorHAnsi"/>
          <w:sz w:val="22"/>
          <w:szCs w:val="22"/>
        </w:rPr>
        <w:t>).</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Ponuda treba biti popunjena prema uputama iz Poziva na dostavu ponuda.</w:t>
      </w:r>
    </w:p>
    <w:p w:rsidR="00406760" w:rsidRPr="00E95A1F" w:rsidRDefault="00406760" w:rsidP="00E95A1F">
      <w:pPr>
        <w:pStyle w:val="Default"/>
        <w:contextualSpacing/>
        <w:jc w:val="both"/>
        <w:rPr>
          <w:rFonts w:asciiTheme="minorHAnsi" w:hAnsiTheme="minorHAnsi" w:cstheme="minorHAnsi"/>
          <w:sz w:val="22"/>
          <w:szCs w:val="22"/>
        </w:rPr>
      </w:pP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1. Popunjen i potpisan Prilog 1. - Ponudbeni list,</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2. Popunjen i potpisan Prilog 2 - Troškovnik,</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3. Popunjen i potpisan Prilog 3. - Tehnički zahtjevi i potvrda sukladnosti</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4. Tehničku dokumentaciju na koju se referiraju navodi iz Priloga 3.</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5. Dokumenti iz točke </w:t>
      </w:r>
      <w:r w:rsidR="003803A9" w:rsidRPr="00E95A1F">
        <w:rPr>
          <w:rFonts w:asciiTheme="minorHAnsi" w:hAnsiTheme="minorHAnsi" w:cstheme="minorHAnsi"/>
          <w:lang w:eastAsia="hr-HR"/>
        </w:rPr>
        <w:t>15</w:t>
      </w:r>
      <w:r w:rsidRPr="00E95A1F">
        <w:rPr>
          <w:rFonts w:asciiTheme="minorHAnsi" w:hAnsiTheme="minorHAnsi" w:cstheme="minorHAnsi"/>
          <w:lang w:eastAsia="hr-HR"/>
        </w:rPr>
        <w:t xml:space="preserve">. ovog Poziva na dostavu ponude kojima ponuditelj dokazuje da ne postoje obvezni razlozi isključenja, </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6. Traženi dokazi sposobnosti iz točke </w:t>
      </w:r>
      <w:r w:rsidR="003803A9" w:rsidRPr="00E95A1F">
        <w:rPr>
          <w:rFonts w:asciiTheme="minorHAnsi" w:hAnsiTheme="minorHAnsi" w:cstheme="minorHAnsi"/>
          <w:lang w:eastAsia="hr-HR"/>
        </w:rPr>
        <w:t>16</w:t>
      </w:r>
      <w:r w:rsidRPr="00E95A1F">
        <w:rPr>
          <w:rFonts w:asciiTheme="minorHAnsi" w:hAnsiTheme="minorHAnsi" w:cstheme="minorHAnsi"/>
          <w:lang w:eastAsia="hr-HR"/>
        </w:rPr>
        <w:t>. ovog Poziva za dostavu ponude</w:t>
      </w:r>
    </w:p>
    <w:p w:rsidR="00483FBF" w:rsidRPr="00E95A1F" w:rsidRDefault="00483FBF" w:rsidP="00E95A1F">
      <w:pPr>
        <w:spacing w:before="120" w:after="120"/>
        <w:contextualSpacing/>
        <w:jc w:val="both"/>
        <w:rPr>
          <w:rFonts w:asciiTheme="minorHAnsi" w:hAnsiTheme="minorHAnsi" w:cstheme="minorHAnsi"/>
          <w:lang w:eastAsia="hr-HR"/>
        </w:rPr>
      </w:pPr>
    </w:p>
    <w:p w:rsidR="00483FBF" w:rsidRPr="00E95A1F" w:rsidRDefault="00483FBF" w:rsidP="00E95A1F">
      <w:pPr>
        <w:pStyle w:val="StandardWeb"/>
        <w:spacing w:before="120" w:beforeAutospacing="0" w:after="120" w:afterAutospacing="0" w:line="276" w:lineRule="auto"/>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Ponuda se izrađuje na način da čini cjelinu. Ako zbog opsega ili drugih objektivnih okolnosti ponuda ne može biti izrađena na način da čini cjelinu, onda se izrađuje u dva ili više dijelova. </w:t>
      </w:r>
    </w:p>
    <w:p w:rsidR="00483FBF" w:rsidRPr="00E95A1F" w:rsidRDefault="00483FBF" w:rsidP="00E95A1F">
      <w:pPr>
        <w:pStyle w:val="StandardWeb"/>
        <w:spacing w:before="120" w:beforeAutospacing="0" w:after="120" w:afterAutospacing="0" w:line="276" w:lineRule="auto"/>
        <w:contextualSpacing/>
        <w:jc w:val="both"/>
        <w:rPr>
          <w:rFonts w:asciiTheme="minorHAnsi" w:hAnsiTheme="minorHAnsi" w:cstheme="minorHAnsi"/>
          <w:sz w:val="22"/>
          <w:szCs w:val="22"/>
        </w:rPr>
      </w:pPr>
    </w:p>
    <w:p w:rsidR="00483FBF" w:rsidRPr="00E95A1F" w:rsidRDefault="00483FBF" w:rsidP="00E95A1F">
      <w:pPr>
        <w:pStyle w:val="StandardWeb"/>
        <w:spacing w:before="120" w:beforeAutospacing="0" w:after="120" w:afterAutospacing="0" w:line="276" w:lineRule="auto"/>
        <w:contextualSpacing/>
        <w:jc w:val="both"/>
        <w:rPr>
          <w:rFonts w:asciiTheme="minorHAnsi" w:hAnsiTheme="minorHAnsi" w:cstheme="minorHAnsi"/>
          <w:sz w:val="22"/>
          <w:szCs w:val="22"/>
        </w:rPr>
      </w:pPr>
      <w:r w:rsidRPr="00E95A1F">
        <w:rPr>
          <w:rFonts w:asciiTheme="minorHAnsi" w:hAnsiTheme="minorHAnsi" w:cstheme="minorHAnsi"/>
          <w:sz w:val="22"/>
          <w:szCs w:val="22"/>
        </w:rPr>
        <w:t xml:space="preserve">Stranice ponude se označavaju brojem na način da je vidljiv redni broj stranice i ukupan broj stranica ponude. </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Ponuda mora biti uvezana u cjelinu  na način da se onemogući naknadno vađenje ili umetanje listova (npr. jamstvenikom).</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lastRenderedPageBreak/>
        <w:t>Ponuda se dostavlja u izvorniku, papirnatom obliku, potpisana od strane odgovorne osobe Ponuditelja ili osobe koju je odgovorna osoba Ponuditelja pisanom punomoći ovlastila za potpisivanje ponude ( u tom slučaju uz ponudu se obvezno prilaže i punomoć za potpisivanje ponude).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Ponuda se piše neizbrisivom tintom.</w:t>
      </w:r>
    </w:p>
    <w:p w:rsidR="00406760" w:rsidRPr="00E95A1F" w:rsidRDefault="00406760" w:rsidP="00E95A1F">
      <w:pPr>
        <w:pStyle w:val="Default"/>
        <w:contextualSpacing/>
        <w:jc w:val="both"/>
        <w:rPr>
          <w:rFonts w:asciiTheme="minorHAnsi" w:hAnsiTheme="minorHAnsi" w:cstheme="minorHAnsi"/>
          <w:sz w:val="22"/>
          <w:szCs w:val="22"/>
        </w:rPr>
      </w:pPr>
    </w:p>
    <w:p w:rsidR="00483FBF" w:rsidRPr="00E95A1F" w:rsidRDefault="003803A9"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b/>
          <w:lang w:eastAsia="hr-HR"/>
        </w:rPr>
        <w:t>23</w:t>
      </w:r>
      <w:r w:rsidR="00483FBF" w:rsidRPr="00E95A1F">
        <w:rPr>
          <w:rFonts w:asciiTheme="minorHAnsi" w:hAnsiTheme="minorHAnsi" w:cstheme="minorHAnsi"/>
          <w:b/>
          <w:lang w:eastAsia="hr-HR"/>
        </w:rPr>
        <w:t>. OSTALE ODREDBE</w:t>
      </w:r>
      <w:r w:rsidR="00483FBF" w:rsidRPr="00E95A1F">
        <w:rPr>
          <w:rFonts w:asciiTheme="minorHAnsi" w:hAnsiTheme="minorHAnsi" w:cstheme="minorHAnsi"/>
          <w:lang w:eastAsia="hr-HR"/>
        </w:rPr>
        <w:t xml:space="preserve"> </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3803A9" w:rsidP="00E95A1F">
      <w:pPr>
        <w:autoSpaceDE w:val="0"/>
        <w:autoSpaceDN w:val="0"/>
        <w:adjustRightInd w:val="0"/>
        <w:spacing w:before="120" w:after="120"/>
        <w:contextualSpacing/>
        <w:jc w:val="both"/>
        <w:outlineLvl w:val="0"/>
        <w:rPr>
          <w:rFonts w:asciiTheme="minorHAnsi" w:hAnsiTheme="minorHAnsi" w:cstheme="minorHAnsi"/>
          <w:b/>
          <w:lang w:eastAsia="hr-HR"/>
        </w:rPr>
      </w:pPr>
      <w:r w:rsidRPr="00E95A1F">
        <w:rPr>
          <w:rFonts w:asciiTheme="minorHAnsi" w:hAnsiTheme="minorHAnsi" w:cstheme="minorHAnsi"/>
          <w:b/>
          <w:lang w:eastAsia="hr-HR"/>
        </w:rPr>
        <w:t>23.</w:t>
      </w:r>
      <w:r w:rsidR="00483FBF" w:rsidRPr="00E95A1F">
        <w:rPr>
          <w:rFonts w:asciiTheme="minorHAnsi" w:hAnsiTheme="minorHAnsi" w:cstheme="minorHAnsi"/>
          <w:b/>
          <w:lang w:eastAsia="hr-HR"/>
        </w:rPr>
        <w:t>1. Odredbe koje se odnose na zajednicu ponuditelja</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Zajednica ponuditelja je udruženje više gospodarskih subjekata koje je pravodobno dostavilo zajedničku ponudu. </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Odgovornost ponuditelja iz zajednice ponuditelja je solidarna.</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Svi članovi zajednice ponuditelja su obvezni pojedinačno dokazati traženo iz točke </w:t>
      </w:r>
      <w:r w:rsidR="003803A9" w:rsidRPr="00E95A1F">
        <w:rPr>
          <w:rFonts w:asciiTheme="minorHAnsi" w:hAnsiTheme="minorHAnsi" w:cstheme="minorHAnsi"/>
          <w:lang w:eastAsia="hr-HR"/>
        </w:rPr>
        <w:t>15</w:t>
      </w:r>
      <w:r w:rsidRPr="00E95A1F">
        <w:rPr>
          <w:rFonts w:asciiTheme="minorHAnsi" w:hAnsiTheme="minorHAnsi" w:cstheme="minorHAnsi"/>
          <w:lang w:eastAsia="hr-HR"/>
        </w:rPr>
        <w:t xml:space="preserve">. i </w:t>
      </w:r>
      <w:r w:rsidR="003803A9" w:rsidRPr="00E95A1F">
        <w:rPr>
          <w:rFonts w:asciiTheme="minorHAnsi" w:hAnsiTheme="minorHAnsi" w:cstheme="minorHAnsi"/>
          <w:lang w:eastAsia="hr-HR"/>
        </w:rPr>
        <w:t>16</w:t>
      </w:r>
      <w:r w:rsidRPr="00E95A1F">
        <w:rPr>
          <w:rFonts w:asciiTheme="minorHAnsi" w:hAnsiTheme="minorHAnsi" w:cstheme="minorHAnsi"/>
          <w:lang w:eastAsia="hr-HR"/>
        </w:rPr>
        <w:t>.1. ovog Poziva za dostavu ponude. Ostalo članovi zajednice dokazuju kako je propisano u ovom Pozivu za dostavu ponude.</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Ponuda zajednice ponuditelja mora sadržavati naznaku člana zajednice ponuditelja koji je ovlašten za komunikaciju s naručiteljem.</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U zajedničkoj ponudi, u Ponudbenom listu, mora biti navedeno koji će dio ugovora o nabavi (predmet, količina, vrijednost i postotni dio) izvršavati pojedini član zajednice ponuditelja. </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xml:space="preserve">Naručitelj neposredno plaća svakom članu zajednice ponuditelja za onaj dio ugovora o nabavi koji je on izvršio, ako zajednica ponuditelja ne odredi drugačije. </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Odgovornost ponuditelja iz zajednice ponuditelja je solidarna.</w:t>
      </w: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483FBF" w:rsidP="00E95A1F">
      <w:pPr>
        <w:autoSpaceDE w:val="0"/>
        <w:autoSpaceDN w:val="0"/>
        <w:adjustRightInd w:val="0"/>
        <w:spacing w:before="120" w:after="120"/>
        <w:contextualSpacing/>
        <w:jc w:val="both"/>
        <w:rPr>
          <w:rFonts w:asciiTheme="minorHAnsi" w:hAnsiTheme="minorHAnsi" w:cstheme="minorHAnsi"/>
          <w:lang w:eastAsia="hr-HR"/>
        </w:rPr>
      </w:pPr>
    </w:p>
    <w:p w:rsidR="00483FBF" w:rsidRPr="00E95A1F" w:rsidRDefault="0065348C" w:rsidP="00E95A1F">
      <w:pPr>
        <w:keepNext/>
        <w:keepLines/>
        <w:spacing w:before="120" w:after="120"/>
        <w:contextualSpacing/>
        <w:jc w:val="both"/>
        <w:outlineLvl w:val="1"/>
        <w:rPr>
          <w:rFonts w:asciiTheme="minorHAnsi" w:hAnsiTheme="minorHAnsi" w:cstheme="minorHAnsi"/>
          <w:b/>
          <w:lang w:eastAsia="hr-HR"/>
        </w:rPr>
      </w:pPr>
      <w:r w:rsidRPr="00E95A1F">
        <w:rPr>
          <w:rFonts w:asciiTheme="minorHAnsi" w:hAnsiTheme="minorHAnsi" w:cstheme="minorHAnsi"/>
          <w:b/>
          <w:lang w:eastAsia="hr-HR"/>
        </w:rPr>
        <w:t>23</w:t>
      </w:r>
      <w:r w:rsidR="00483FBF" w:rsidRPr="00E95A1F">
        <w:rPr>
          <w:rFonts w:asciiTheme="minorHAnsi" w:hAnsiTheme="minorHAnsi" w:cstheme="minorHAnsi"/>
          <w:b/>
          <w:lang w:eastAsia="hr-HR"/>
        </w:rPr>
        <w:t>.2  Odredbe koje se odnose na podugovaratelja</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Gospodarski subjekti koji namjeravaju dati dio ugovora o nabavi u podugovor jednom ili više podugovaratelja dužni su u ponudi navesti sljedeće podatke:</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naziv ili tvrtku, sjedište, OIB (ili nacionalni identifikacijski broj prema zemlji sjedišta gospodarskog subjekta, ako je primjenjivo) i broj računa podugovaratelja, i</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predmet, količinu, vrijednost podugovora i postotni dio ugovora o nabavi koji se daje u podugovor.</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Pojedinačni stručnjaci koji su zaposleni na projektu neće se smatrati podugovarateljima.</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Ako je odabrani ponuditelj dio ugovora o nabavi dao u podugovor, podaci iz prethodnog odlomka ove točke moraju biti navedeni u ugovoru o nabavi.</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Naručitelj je obvezan neposredno plaćati podugovaratelju za izvedene radove, isporučenu robu ili pružene usluge.</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Odabrani ponuditelj mora svom računu, odnosno situaciji priložiti račune, odnosno situacije svojih podugovaratelja koje je prethodno potvrdio.</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Odabrani ponuditelj može tijekom izvršenja ugovora o nabavi od javnog naručitelja zahtijevati:</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promjenu podugovaratelja za onaj dio ugovora o nabavi koji je prethodno dao u podugovor,</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preuzimanje izvršenja dijela ugovora o nabavi koji je prethodno dao u podugovor,</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uvođenje jednog ili više novih  čiji ukupni udio ne smije prijeći 30% vrijednosti ugovora o nabavi neovisno o tome je li prethodno dao dio ugovora o nabavi u podugovor ili ne.</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lastRenderedPageBreak/>
        <w:t>Uz zahtjev za promjenu, preuzimanje ili uvođenje jednog ili više novih podugovaratelja, odabrani Ponuditelj mora Naručitelju dostaviti podatke:</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naziv ili tvrtku, sjedište, OIB (ili nacionalni identifikacijski broj prema zemlji sjedišta gospodarskog subjekta, ako je primjenjivo) i broj računa podugovaratelja, i</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predmet, količinu, vrijednost podugovora i postotni dio ugovora o nabavi koji se daje u podugovor.</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Naručitelj može, prije odobravanja zahtjeva iz prethodnog odlomka ove točke, od odabranog ponuditelja zatražiti važeće dokumente kojima se dokazuje da novi podugovaratelj ispunjava:</w:t>
      </w:r>
    </w:p>
    <w:p w:rsidR="00483FBF" w:rsidRPr="00E95A1F" w:rsidRDefault="00483FBF" w:rsidP="00E95A1F">
      <w:pPr>
        <w:spacing w:before="120" w:after="120"/>
        <w:contextualSpacing/>
        <w:jc w:val="both"/>
        <w:rPr>
          <w:rFonts w:asciiTheme="minorHAnsi" w:hAnsiTheme="minorHAnsi" w:cstheme="minorHAnsi"/>
          <w:lang w:eastAsia="hr-HR"/>
        </w:rPr>
      </w:pPr>
      <w:r w:rsidRPr="00E95A1F">
        <w:rPr>
          <w:rFonts w:asciiTheme="minorHAnsi" w:hAnsiTheme="minorHAnsi" w:cstheme="minorHAnsi"/>
          <w:lang w:eastAsia="hr-HR"/>
        </w:rPr>
        <w:t>–  razloge za isključenje.</w:t>
      </w:r>
    </w:p>
    <w:p w:rsidR="00483FBF" w:rsidRPr="00E95A1F" w:rsidRDefault="00483FBF" w:rsidP="00E95A1F">
      <w:pPr>
        <w:spacing w:before="120" w:after="120"/>
        <w:contextualSpacing/>
        <w:jc w:val="both"/>
        <w:rPr>
          <w:rFonts w:asciiTheme="minorHAnsi" w:hAnsiTheme="minorHAnsi" w:cstheme="minorHAnsi"/>
          <w:lang w:eastAsia="hr-HR"/>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 xml:space="preserve">Podugovorom se ne stvara ugovorni odnos između podugovaratelja i Naručitelja. Sudjelovanje podugovaratelja i odobrenje zahtjeva te potpisivanje dodatka Ugovoru ne utječe na odgovornost Ugovaratelja za izvršenje bilo koje obveze iz ovog Ugovora. Ugovaratelj odgovara za postupke te neizvršavanje ili neuredno izvršavanje obveza svojih podugovaratelja te njihovih zastupnika i/ili radnika, kao da se radi o postupcima te neizvršavanju ili neurednom izvršavanju obveza Ugovaratelja, njegovih zastupnika ili radnika. </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Naručitelj neposredno plaća podugovaratelju za isporučenu uslugu, a temeljem računa podugovaratelju kojeg je Izvršitelj dužan priložiti uz svoj račun. Priloženi račun je Izvršitelj dužan prethodno potvrditi.</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Usluge koje je Ponuditelj povjerio podugovaratelj, podugovaratelj ne može prenijeti na treće osobe, osim ako isto nije prethodno dogovoreno s Naručiteljem.</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65348C" w:rsidP="00E95A1F">
      <w:pPr>
        <w:spacing w:before="120" w:after="120"/>
        <w:contextualSpacing/>
        <w:jc w:val="both"/>
        <w:rPr>
          <w:rFonts w:asciiTheme="minorHAnsi" w:hAnsiTheme="minorHAnsi" w:cstheme="minorHAnsi"/>
          <w:b/>
        </w:rPr>
      </w:pPr>
      <w:r w:rsidRPr="00E95A1F">
        <w:rPr>
          <w:rFonts w:asciiTheme="minorHAnsi" w:hAnsiTheme="minorHAnsi" w:cstheme="minorHAnsi"/>
          <w:b/>
        </w:rPr>
        <w:t>23</w:t>
      </w:r>
      <w:r w:rsidR="00483FBF" w:rsidRPr="00E95A1F">
        <w:rPr>
          <w:rFonts w:asciiTheme="minorHAnsi" w:hAnsiTheme="minorHAnsi" w:cstheme="minorHAnsi"/>
          <w:b/>
        </w:rPr>
        <w:t>.3. Oslanjanje na sposobnost drugih subjekata</w:t>
      </w: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 xml:space="preserve">Gospodarski subjekt može se radi dokazivanja ispunjavanja kriterija za kvalitativni odabir gospodarskog subjekta - uvjeti tehničke i stručne sposobnosti iz točke </w:t>
      </w:r>
      <w:r w:rsidR="003803A9" w:rsidRPr="00E95A1F">
        <w:rPr>
          <w:rFonts w:asciiTheme="minorHAnsi" w:hAnsiTheme="minorHAnsi" w:cstheme="minorHAnsi"/>
        </w:rPr>
        <w:t>16</w:t>
      </w:r>
      <w:r w:rsidRPr="00E95A1F">
        <w:rPr>
          <w:rFonts w:asciiTheme="minorHAnsi" w:hAnsiTheme="minorHAnsi" w:cstheme="minorHAnsi"/>
        </w:rPr>
        <w:t>.2. osloniti na sposobnost drugih gospodarskih subjekata, bez obzira na pravnu prirodu njihova međusobnog odnosa.</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Gospodarski subjekt može se osloniti na sposobnost drugih gospodarskih subjekata radi dokazivanja ispunjavanja kriterija za kvalitativni odabir gospodarskog subjekta koji su vezani uz obrazovne i stručne kvalifikacije pružatelja usluge (tehničkih stručnjaka) ili uz relevantno stručno iskustvo, samo ako će ti subjekti izvoditi radove ili pružati usluge za koje se ta sposobnost traži.</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 xml:space="preserve">Naručitelj će od gospodarskog subjekta zahtijevati da zamjeni subjekt na čiju se sposobnost oslonio radi dokazivanja kriterija za odabir ako, na temelju provjere utvrdi da kod tog subjekta postoje osnove za isključenje ili da ne udovoljava relevantnim kriterijima za odabir gospodarskog subjekta. </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Gospodarskih subjekata mora dokazati Naručitelju da će imati na raspolaganju potrebne resurse za izvršenje ugovora putem izjave.</w:t>
      </w:r>
    </w:p>
    <w:p w:rsidR="00483FBF" w:rsidRPr="00E95A1F" w:rsidRDefault="00483FBF" w:rsidP="00E95A1F">
      <w:pPr>
        <w:spacing w:before="120" w:after="120"/>
        <w:contextualSpacing/>
        <w:jc w:val="both"/>
        <w:rPr>
          <w:rFonts w:asciiTheme="minorHAnsi" w:hAnsiTheme="minorHAnsi" w:cstheme="minorHAnsi"/>
        </w:rPr>
      </w:pPr>
    </w:p>
    <w:p w:rsidR="00483FBF" w:rsidRPr="00E95A1F" w:rsidRDefault="00483FBF" w:rsidP="00E95A1F">
      <w:pPr>
        <w:spacing w:before="120" w:after="120"/>
        <w:contextualSpacing/>
        <w:jc w:val="both"/>
        <w:rPr>
          <w:rFonts w:asciiTheme="minorHAnsi" w:hAnsiTheme="minorHAnsi" w:cstheme="minorHAnsi"/>
        </w:rPr>
      </w:pPr>
      <w:r w:rsidRPr="00E95A1F">
        <w:rPr>
          <w:rFonts w:asciiTheme="minorHAnsi" w:hAnsiTheme="minorHAnsi" w:cstheme="minorHAnsi"/>
        </w:rPr>
        <w:t xml:space="preserve">Izjava o stavljanju resursa na raspolaganje ili ugovor/sporazum o poslovnoj/tehničkoj suradnji koja mora minimalno sadržavati: naziv i sjedište gospodarskog subjekta, jasno i točno navedene resurse koje stavlja na raspolaganje u svrhu izvršenja ugovora, vrstu i opis radova ili usluga koje će taj gospodarski subjekt izvoditi u </w:t>
      </w:r>
      <w:r w:rsidRPr="00E95A1F">
        <w:rPr>
          <w:rFonts w:asciiTheme="minorHAnsi" w:hAnsiTheme="minorHAnsi" w:cstheme="minorHAnsi"/>
        </w:rPr>
        <w:lastRenderedPageBreak/>
        <w:t>sklopu ugovora koji je predmet ove nabave, potpis osobe po zakonu ovlaštene za zastupanje gospodarskog subjekta koji stavlja resurse na raspolaganje.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4</w:t>
      </w:r>
      <w:r w:rsidRPr="00E95A1F">
        <w:rPr>
          <w:rFonts w:asciiTheme="minorHAnsi" w:hAnsiTheme="minorHAnsi" w:cstheme="minorHAnsi"/>
          <w:b/>
          <w:sz w:val="22"/>
          <w:szCs w:val="22"/>
        </w:rPr>
        <w:t>. Datum, vrijeme, mjesto i način dostave ponuda: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Rok za podnošenje ponuda je</w:t>
      </w:r>
      <w:r w:rsidRPr="00E95A1F">
        <w:rPr>
          <w:rFonts w:asciiTheme="minorHAnsi" w:hAnsiTheme="minorHAnsi" w:cstheme="minorHAnsi"/>
          <w:b/>
          <w:sz w:val="22"/>
          <w:szCs w:val="22"/>
        </w:rPr>
        <w:t xml:space="preserve"> </w:t>
      </w:r>
      <w:r w:rsidR="0065348C" w:rsidRPr="00E95A1F">
        <w:rPr>
          <w:rFonts w:asciiTheme="minorHAnsi" w:hAnsiTheme="minorHAnsi" w:cstheme="minorHAnsi"/>
          <w:b/>
          <w:sz w:val="22"/>
          <w:szCs w:val="22"/>
          <w:u w:val="single"/>
        </w:rPr>
        <w:t>16</w:t>
      </w:r>
      <w:r w:rsidRPr="00E95A1F">
        <w:rPr>
          <w:rFonts w:asciiTheme="minorHAnsi" w:hAnsiTheme="minorHAnsi" w:cstheme="minorHAnsi"/>
          <w:b/>
          <w:sz w:val="22"/>
          <w:szCs w:val="22"/>
          <w:u w:val="single"/>
        </w:rPr>
        <w:t xml:space="preserve">. </w:t>
      </w:r>
      <w:r w:rsidR="0065348C" w:rsidRPr="00E95A1F">
        <w:rPr>
          <w:rFonts w:asciiTheme="minorHAnsi" w:hAnsiTheme="minorHAnsi" w:cstheme="minorHAnsi"/>
          <w:b/>
          <w:sz w:val="22"/>
          <w:szCs w:val="22"/>
          <w:u w:val="single"/>
        </w:rPr>
        <w:t>lipnja</w:t>
      </w:r>
      <w:r w:rsidRPr="00E95A1F">
        <w:rPr>
          <w:rFonts w:asciiTheme="minorHAnsi" w:hAnsiTheme="minorHAnsi" w:cstheme="minorHAnsi"/>
          <w:b/>
          <w:sz w:val="22"/>
          <w:szCs w:val="22"/>
          <w:u w:val="single"/>
        </w:rPr>
        <w:t xml:space="preserve"> 2020. godine do 12:00 sati,</w:t>
      </w:r>
      <w:r w:rsidRPr="00E95A1F">
        <w:rPr>
          <w:rFonts w:asciiTheme="minorHAnsi" w:hAnsiTheme="minorHAnsi" w:cstheme="minorHAnsi"/>
          <w:b/>
          <w:sz w:val="22"/>
          <w:szCs w:val="22"/>
        </w:rPr>
        <w:t xml:space="preserve"> </w:t>
      </w:r>
      <w:r w:rsidRPr="00E95A1F">
        <w:rPr>
          <w:rFonts w:asciiTheme="minorHAnsi" w:hAnsiTheme="minorHAnsi" w:cstheme="minorHAnsi"/>
          <w:sz w:val="22"/>
          <w:szCs w:val="22"/>
        </w:rPr>
        <w:t>bez obzira na način dostave (osobno ili poštom), na adresu:</w:t>
      </w:r>
    </w:p>
    <w:p w:rsidR="00406760" w:rsidRPr="00E95A1F" w:rsidRDefault="00406760" w:rsidP="00E95A1F">
      <w:pPr>
        <w:pStyle w:val="Default"/>
        <w:contextualSpacing/>
        <w:jc w:val="both"/>
        <w:rPr>
          <w:rFonts w:asciiTheme="minorHAnsi" w:hAnsiTheme="minorHAnsi" w:cstheme="minorHAnsi"/>
          <w:sz w:val="22"/>
          <w:szCs w:val="22"/>
        </w:rPr>
      </w:pPr>
    </w:p>
    <w:p w:rsidR="00406760" w:rsidRPr="00144DA0" w:rsidRDefault="00406760" w:rsidP="00E95A1F">
      <w:pPr>
        <w:pStyle w:val="Default"/>
        <w:contextualSpacing/>
        <w:jc w:val="both"/>
        <w:rPr>
          <w:rStyle w:val="Jakoisticanje"/>
        </w:rPr>
      </w:pPr>
      <w:r w:rsidRPr="00144DA0">
        <w:rPr>
          <w:rStyle w:val="Jakoisticanje"/>
        </w:rPr>
        <w:t>GRAD DRNIŠ</w:t>
      </w:r>
    </w:p>
    <w:p w:rsidR="00406760" w:rsidRPr="00144DA0" w:rsidRDefault="00406760" w:rsidP="00E95A1F">
      <w:pPr>
        <w:pStyle w:val="Default"/>
        <w:contextualSpacing/>
        <w:jc w:val="both"/>
        <w:rPr>
          <w:rStyle w:val="Jakoisticanje"/>
        </w:rPr>
      </w:pPr>
      <w:r w:rsidRPr="00144DA0">
        <w:rPr>
          <w:rStyle w:val="Jakoisticanje"/>
        </w:rPr>
        <w:t>Trg kralja Tomislava 1</w:t>
      </w:r>
    </w:p>
    <w:p w:rsidR="00406760" w:rsidRPr="00144DA0" w:rsidRDefault="00406760" w:rsidP="00E95A1F">
      <w:pPr>
        <w:pStyle w:val="Default"/>
        <w:contextualSpacing/>
        <w:jc w:val="both"/>
        <w:rPr>
          <w:rStyle w:val="Jakoisticanje"/>
        </w:rPr>
      </w:pPr>
      <w:r w:rsidRPr="00144DA0">
        <w:rPr>
          <w:rStyle w:val="Jakoisticanje"/>
        </w:rPr>
        <w:t>22 320 DRNIŠ</w:t>
      </w:r>
    </w:p>
    <w:p w:rsidR="00406760" w:rsidRPr="00144DA0" w:rsidRDefault="00406760" w:rsidP="00E95A1F">
      <w:pPr>
        <w:pStyle w:val="Default"/>
        <w:contextualSpacing/>
        <w:jc w:val="both"/>
        <w:rPr>
          <w:rStyle w:val="Jakoisticanje"/>
        </w:rPr>
      </w:pPr>
      <w:r w:rsidRPr="00144DA0">
        <w:rPr>
          <w:rStyle w:val="Jakoisticanje"/>
        </w:rPr>
        <w:t>s naznakom:</w:t>
      </w:r>
    </w:p>
    <w:p w:rsidR="0065348C" w:rsidRPr="00144DA0" w:rsidRDefault="00406760" w:rsidP="00E95A1F">
      <w:pPr>
        <w:spacing w:line="312" w:lineRule="auto"/>
        <w:contextualSpacing/>
        <w:jc w:val="both"/>
        <w:rPr>
          <w:rStyle w:val="Jakoisticanje"/>
        </w:rPr>
      </w:pPr>
      <w:r w:rsidRPr="00144DA0">
        <w:rPr>
          <w:rStyle w:val="Jakoisticanje"/>
        </w:rPr>
        <w:t xml:space="preserve">„Ponuda- </w:t>
      </w:r>
      <w:r w:rsidR="0065348C" w:rsidRPr="00144DA0">
        <w:rPr>
          <w:rStyle w:val="Jakoisticanje"/>
        </w:rPr>
        <w:t>Pilot projekt uspostave IoT gradske mreže za potrebe praćenja kvalitete zraka“</w:t>
      </w:r>
    </w:p>
    <w:p w:rsidR="00406760" w:rsidRPr="00144DA0" w:rsidRDefault="00406760" w:rsidP="00E95A1F">
      <w:pPr>
        <w:pStyle w:val="Default"/>
        <w:contextualSpacing/>
        <w:jc w:val="both"/>
        <w:rPr>
          <w:rStyle w:val="Jakoisticanje"/>
        </w:rPr>
      </w:pPr>
      <w:r w:rsidRPr="00144DA0">
        <w:rPr>
          <w:rStyle w:val="Jakoisticanje"/>
        </w:rPr>
        <w:t xml:space="preserve">EV – JN - </w:t>
      </w:r>
      <w:r w:rsidR="0065348C" w:rsidRPr="00144DA0">
        <w:rPr>
          <w:rStyle w:val="Jakoisticanje"/>
        </w:rPr>
        <w:t>16</w:t>
      </w:r>
      <w:r w:rsidRPr="00144DA0">
        <w:rPr>
          <w:rStyle w:val="Jakoisticanje"/>
        </w:rPr>
        <w:t>/20, NE OTVARATI“</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406760" w:rsidP="00E95A1F">
      <w:pPr>
        <w:pStyle w:val="Default"/>
        <w:contextualSpacing/>
        <w:jc w:val="both"/>
        <w:rPr>
          <w:rFonts w:asciiTheme="minorHAnsi" w:hAnsiTheme="minorHAnsi" w:cstheme="minorHAnsi"/>
          <w:b/>
          <w:bCs/>
          <w:sz w:val="22"/>
          <w:szCs w:val="22"/>
        </w:rPr>
      </w:pPr>
      <w:r w:rsidRPr="00E95A1F">
        <w:rPr>
          <w:rFonts w:asciiTheme="minorHAnsi" w:hAnsiTheme="minorHAnsi" w:cstheme="minorHAnsi"/>
          <w:sz w:val="22"/>
          <w:szCs w:val="22"/>
        </w:rPr>
        <w:t>Zatvorenu omotnicu s ponudom Ponuditelj predaje neposredno ili preporučenom poštanskom pošiljkom s nazivom i adresom Naručitelja, nazivom i adresom Ponuditelja.</w:t>
      </w:r>
    </w:p>
    <w:p w:rsidR="00406760" w:rsidRPr="00E95A1F" w:rsidRDefault="00406760" w:rsidP="00E95A1F">
      <w:pPr>
        <w:pStyle w:val="Default"/>
        <w:contextualSpacing/>
        <w:jc w:val="both"/>
        <w:rPr>
          <w:rFonts w:asciiTheme="minorHAnsi" w:hAnsiTheme="minorHAnsi" w:cstheme="minorHAnsi"/>
          <w:b/>
          <w:bCs/>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5</w:t>
      </w:r>
      <w:r w:rsidRPr="00E95A1F">
        <w:rPr>
          <w:rFonts w:asciiTheme="minorHAnsi" w:hAnsiTheme="minorHAnsi" w:cstheme="minorHAnsi"/>
          <w:b/>
          <w:sz w:val="22"/>
          <w:szCs w:val="22"/>
        </w:rPr>
        <w:t>. Dopustivost alternativnih ponuda: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Alternativne ponude nisu dopuštene.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6</w:t>
      </w:r>
      <w:r w:rsidRPr="00E95A1F">
        <w:rPr>
          <w:rFonts w:asciiTheme="minorHAnsi" w:hAnsiTheme="minorHAnsi" w:cstheme="minorHAnsi"/>
          <w:b/>
          <w:sz w:val="22"/>
          <w:szCs w:val="22"/>
        </w:rPr>
        <w:t>. Način izračuna cijene: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Cijena ponude je nepromjenjiva, te se izražava u kunama za cjelokupni predmet nabave brojkama i slovima. U cijenu ponude su uračunati svi troškovi i popusti, bez poreza na dodanu vrijednost, koji se iskazuje zasebno.</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Ispravci u ponudi moraju biti vidljivi (bez korištenja korektora, već pogreške precrtati linijom), te uz navod datuma ispravka potvrđeni potpisom ovlaštene osobe Ponuditelja.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7</w:t>
      </w:r>
      <w:r w:rsidRPr="00E95A1F">
        <w:rPr>
          <w:rFonts w:asciiTheme="minorHAnsi" w:hAnsiTheme="minorHAnsi" w:cstheme="minorHAnsi"/>
          <w:b/>
          <w:sz w:val="22"/>
          <w:szCs w:val="22"/>
        </w:rPr>
        <w:t>. Rok, način i uvjeti plaćanja:</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Plaćanje će se izvršiti nakon izvršenja ugovora.</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 xml:space="preserve">Plaćanje se obavlja na temelju uredno izvršene usluge i ispostavljenog eRačuna u roku od trideset (30) dana od dana dostave eRačuna prema Gradu Drnišu, Trg kralja Tomislava 1, 22320 Drniš, OIB:38309740312 na IBAN ponuditelja. </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Račun treba glasiti na: Grad Drniš, Trg kralja Tomislava 1, 22320 Drniš, OIB:38309740312, s pozivom na broj ugovora i mjestom izvršenja usluge.</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 xml:space="preserve">Uz eRačun mora biti priložen Zapisnik o </w:t>
      </w:r>
      <w:r w:rsidR="0065348C" w:rsidRPr="00E95A1F">
        <w:rPr>
          <w:rFonts w:asciiTheme="minorHAnsi" w:eastAsia="Arial" w:hAnsiTheme="minorHAnsi" w:cstheme="minorHAnsi"/>
          <w:spacing w:val="-2"/>
        </w:rPr>
        <w:t>primopredaji</w:t>
      </w:r>
      <w:r w:rsidRPr="00E95A1F">
        <w:rPr>
          <w:rFonts w:asciiTheme="minorHAnsi" w:eastAsia="Arial" w:hAnsiTheme="minorHAnsi" w:cstheme="minorHAnsi"/>
          <w:spacing w:val="-2"/>
        </w:rPr>
        <w:t xml:space="preserve">. </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Predujam je isključen, kao i traženje sredstava osiguranja plaćanja od strane gospodarskog subjekta.</w:t>
      </w:r>
    </w:p>
    <w:p w:rsidR="00406760" w:rsidRPr="00E95A1F" w:rsidRDefault="00406760" w:rsidP="00E95A1F">
      <w:pPr>
        <w:autoSpaceDE w:val="0"/>
        <w:autoSpaceDN w:val="0"/>
        <w:adjustRightInd w:val="0"/>
        <w:contextualSpacing/>
        <w:jc w:val="both"/>
        <w:rPr>
          <w:rFonts w:asciiTheme="minorHAnsi" w:eastAsia="Arial" w:hAnsiTheme="minorHAnsi" w:cstheme="minorHAnsi"/>
          <w:spacing w:val="-2"/>
        </w:rPr>
      </w:pPr>
      <w:r w:rsidRPr="00E95A1F">
        <w:rPr>
          <w:rFonts w:asciiTheme="minorHAnsi" w:eastAsia="Arial" w:hAnsiTheme="minorHAnsi" w:cstheme="minorHAnsi"/>
          <w:spacing w:val="-2"/>
        </w:rPr>
        <w:t>Na zakašnjele uplate odabrani ponuditelj ima pravo naručitelju obračunati zakonsku zateznu kamatu. U slučaju slanja opomena odabrani ponuditelj nema pravo na naplatu troškova opomena.</w:t>
      </w:r>
    </w:p>
    <w:p w:rsidR="00406760" w:rsidRPr="00E95A1F" w:rsidRDefault="00406760" w:rsidP="00E95A1F">
      <w:pPr>
        <w:pStyle w:val="Default"/>
        <w:contextualSpacing/>
        <w:jc w:val="both"/>
        <w:rPr>
          <w:rFonts w:asciiTheme="minorHAnsi" w:hAnsiTheme="minorHAnsi" w:cstheme="minorHAnsi"/>
          <w:b/>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8</w:t>
      </w:r>
      <w:r w:rsidRPr="00E95A1F">
        <w:rPr>
          <w:rFonts w:asciiTheme="minorHAnsi" w:hAnsiTheme="minorHAnsi" w:cstheme="minorHAnsi"/>
          <w:b/>
          <w:sz w:val="22"/>
          <w:szCs w:val="22"/>
        </w:rPr>
        <w:t>. Rok valjanosti ponude: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30 dana od isteka roka utvrđenog za dostavu ponude.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2</w:t>
      </w:r>
      <w:r w:rsidR="0065348C" w:rsidRPr="00E95A1F">
        <w:rPr>
          <w:rFonts w:asciiTheme="minorHAnsi" w:hAnsiTheme="minorHAnsi" w:cstheme="minorHAnsi"/>
          <w:b/>
          <w:sz w:val="22"/>
          <w:szCs w:val="22"/>
        </w:rPr>
        <w:t>9</w:t>
      </w:r>
      <w:r w:rsidRPr="00E95A1F">
        <w:rPr>
          <w:rFonts w:asciiTheme="minorHAnsi" w:hAnsiTheme="minorHAnsi" w:cstheme="minorHAnsi"/>
          <w:b/>
          <w:sz w:val="22"/>
          <w:szCs w:val="22"/>
        </w:rPr>
        <w:t>. Kriterij odabira ponude: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Valjana ponuda s najnižom cijenom. Ako dvije ili više valjanih ponuda imaju istu ponuđenu cijenu, Naručitelj će odabrati ponudu koja je zaprimljena ranije.</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65348C"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30</w:t>
      </w:r>
      <w:r w:rsidR="00406760" w:rsidRPr="00E95A1F">
        <w:rPr>
          <w:rFonts w:asciiTheme="minorHAnsi" w:hAnsiTheme="minorHAnsi" w:cstheme="minorHAnsi"/>
          <w:b/>
          <w:sz w:val="22"/>
          <w:szCs w:val="22"/>
        </w:rPr>
        <w:t>. Otvaranje ponuda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Otvaranje ponuda nije javno.</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3B184E"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lastRenderedPageBreak/>
        <w:t>31</w:t>
      </w:r>
      <w:r w:rsidR="00406760" w:rsidRPr="00E95A1F">
        <w:rPr>
          <w:rFonts w:asciiTheme="minorHAnsi" w:hAnsiTheme="minorHAnsi" w:cstheme="minorHAnsi"/>
          <w:b/>
          <w:sz w:val="22"/>
          <w:szCs w:val="22"/>
        </w:rPr>
        <w:t>. Rok donošenja Odluke o odabiru:</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15 dana od isteka roka za dostavu ponuda.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3B184E"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32</w:t>
      </w:r>
      <w:r w:rsidR="00406760" w:rsidRPr="00E95A1F">
        <w:rPr>
          <w:rFonts w:asciiTheme="minorHAnsi" w:hAnsiTheme="minorHAnsi" w:cstheme="minorHAnsi"/>
          <w:b/>
          <w:sz w:val="22"/>
          <w:szCs w:val="22"/>
        </w:rPr>
        <w:t>. Bitni uvjeti ugovora: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Vrijednost usluga je fiksna za ugovoreni opseg usluga.</w:t>
      </w:r>
    </w:p>
    <w:p w:rsidR="00406760" w:rsidRPr="00E95A1F" w:rsidRDefault="00406760" w:rsidP="00E95A1F">
      <w:pPr>
        <w:pStyle w:val="Default"/>
        <w:contextualSpacing/>
        <w:jc w:val="both"/>
        <w:rPr>
          <w:rFonts w:asciiTheme="minorHAnsi" w:hAnsiTheme="minorHAnsi" w:cstheme="minorHAnsi"/>
          <w:sz w:val="22"/>
          <w:szCs w:val="22"/>
        </w:rPr>
      </w:pPr>
    </w:p>
    <w:p w:rsidR="00406760" w:rsidRPr="00E95A1F" w:rsidRDefault="00406760" w:rsidP="00E95A1F">
      <w:pPr>
        <w:pStyle w:val="Default"/>
        <w:contextualSpacing/>
        <w:jc w:val="both"/>
        <w:rPr>
          <w:rFonts w:asciiTheme="minorHAnsi" w:hAnsiTheme="minorHAnsi" w:cstheme="minorHAnsi"/>
          <w:b/>
          <w:sz w:val="22"/>
          <w:szCs w:val="22"/>
        </w:rPr>
      </w:pPr>
      <w:r w:rsidRPr="00E95A1F">
        <w:rPr>
          <w:rFonts w:asciiTheme="minorHAnsi" w:hAnsiTheme="minorHAnsi" w:cstheme="minorHAnsi"/>
          <w:b/>
          <w:sz w:val="22"/>
          <w:szCs w:val="22"/>
        </w:rPr>
        <w:t>3</w:t>
      </w:r>
      <w:r w:rsidR="003B184E" w:rsidRPr="00E95A1F">
        <w:rPr>
          <w:rFonts w:asciiTheme="minorHAnsi" w:hAnsiTheme="minorHAnsi" w:cstheme="minorHAnsi"/>
          <w:b/>
          <w:sz w:val="22"/>
          <w:szCs w:val="22"/>
        </w:rPr>
        <w:t>3</w:t>
      </w:r>
      <w:r w:rsidRPr="00E95A1F">
        <w:rPr>
          <w:rFonts w:asciiTheme="minorHAnsi" w:hAnsiTheme="minorHAnsi" w:cstheme="minorHAnsi"/>
          <w:b/>
          <w:sz w:val="22"/>
          <w:szCs w:val="22"/>
        </w:rPr>
        <w:t>.  Posebne odredbe:</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Na ovaj postupak ne primjenjuje se Zakon o javnoj nabavi („NN“ broj 120/16).</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Na Odluku o odabiru najpovoljnije ponude žalba nije dopuštena.</w:t>
      </w:r>
    </w:p>
    <w:p w:rsidR="00406760" w:rsidRPr="00E95A1F" w:rsidRDefault="00406760" w:rsidP="00E95A1F">
      <w:pPr>
        <w:pStyle w:val="Default"/>
        <w:contextualSpacing/>
        <w:jc w:val="both"/>
        <w:rPr>
          <w:rFonts w:asciiTheme="minorHAnsi" w:hAnsiTheme="minorHAnsi" w:cstheme="minorHAnsi"/>
          <w:sz w:val="22"/>
          <w:szCs w:val="22"/>
        </w:rPr>
      </w:pPr>
      <w:r w:rsidRPr="00E95A1F">
        <w:rPr>
          <w:rFonts w:asciiTheme="minorHAnsi" w:hAnsiTheme="minorHAnsi" w:cstheme="minorHAnsi"/>
          <w:sz w:val="22"/>
          <w:szCs w:val="22"/>
        </w:rPr>
        <w:t>Naručitelj zadržava pravo poništiti ovaj postupak nabave u bilo kojem trenutku, odnosno ne odabrati niti jednu ponudu, a sve bez ikakvih obveza ili naknada bilo koje vrste prema ponuditeljima.</w:t>
      </w:r>
    </w:p>
    <w:p w:rsidR="00483FBF" w:rsidRPr="00E95A1F" w:rsidRDefault="00483FBF" w:rsidP="00E95A1F">
      <w:pPr>
        <w:pStyle w:val="Default"/>
        <w:contextualSpacing/>
        <w:jc w:val="both"/>
        <w:rPr>
          <w:rFonts w:asciiTheme="minorHAnsi" w:hAnsiTheme="minorHAnsi" w:cstheme="minorHAnsi"/>
          <w:sz w:val="22"/>
          <w:szCs w:val="22"/>
        </w:rPr>
      </w:pPr>
    </w:p>
    <w:p w:rsidR="00483FBF" w:rsidRPr="00E95A1F" w:rsidRDefault="00483FBF" w:rsidP="00E95A1F">
      <w:pPr>
        <w:pStyle w:val="Default"/>
        <w:contextualSpacing/>
        <w:jc w:val="both"/>
        <w:rPr>
          <w:rFonts w:asciiTheme="minorHAnsi" w:hAnsiTheme="minorHAnsi" w:cstheme="minorHAnsi"/>
          <w:sz w:val="22"/>
          <w:szCs w:val="22"/>
        </w:rPr>
      </w:pPr>
    </w:p>
    <w:p w:rsidR="00483FBF" w:rsidRPr="00E95A1F" w:rsidRDefault="00483FBF" w:rsidP="00E95A1F">
      <w:pPr>
        <w:pStyle w:val="Default"/>
        <w:contextualSpacing/>
        <w:jc w:val="both"/>
        <w:rPr>
          <w:rFonts w:asciiTheme="minorHAnsi" w:hAnsiTheme="minorHAnsi" w:cstheme="minorHAnsi"/>
          <w:sz w:val="22"/>
          <w:szCs w:val="22"/>
        </w:rPr>
      </w:pPr>
    </w:p>
    <w:p w:rsidR="00483FBF" w:rsidRPr="00E95A1F" w:rsidRDefault="00483FBF" w:rsidP="00E95A1F">
      <w:pPr>
        <w:pStyle w:val="Default"/>
        <w:contextualSpacing/>
        <w:jc w:val="both"/>
        <w:rPr>
          <w:rFonts w:asciiTheme="minorHAnsi" w:hAnsiTheme="minorHAnsi" w:cstheme="minorHAnsi"/>
          <w:sz w:val="22"/>
          <w:szCs w:val="22"/>
        </w:rPr>
      </w:pPr>
    </w:p>
    <w:p w:rsidR="00483FBF" w:rsidRPr="00E95A1F" w:rsidRDefault="00483FBF" w:rsidP="00E95A1F">
      <w:pPr>
        <w:pStyle w:val="Default"/>
        <w:contextualSpacing/>
        <w:jc w:val="both"/>
        <w:rPr>
          <w:rFonts w:asciiTheme="minorHAnsi" w:hAnsiTheme="minorHAnsi" w:cstheme="minorHAnsi"/>
          <w:sz w:val="22"/>
          <w:szCs w:val="22"/>
        </w:rPr>
      </w:pPr>
    </w:p>
    <w:p w:rsidR="00483FBF" w:rsidRPr="00E95A1F" w:rsidRDefault="00483FBF" w:rsidP="00E95A1F">
      <w:pPr>
        <w:pStyle w:val="Default"/>
        <w:contextualSpacing/>
        <w:jc w:val="both"/>
        <w:rPr>
          <w:rFonts w:asciiTheme="minorHAnsi" w:hAnsiTheme="minorHAnsi" w:cstheme="minorHAnsi"/>
          <w:sz w:val="22"/>
          <w:szCs w:val="22"/>
        </w:rPr>
      </w:pPr>
    </w:p>
    <w:p w:rsidR="00483FBF" w:rsidRPr="007103ED" w:rsidRDefault="00483FBF" w:rsidP="00E95A1F">
      <w:pPr>
        <w:pStyle w:val="Default"/>
        <w:contextualSpacing/>
        <w:jc w:val="both"/>
        <w:rPr>
          <w:rFonts w:asciiTheme="minorHAnsi" w:hAnsiTheme="minorHAnsi" w:cstheme="minorHAnsi"/>
          <w:sz w:val="22"/>
          <w:szCs w:val="22"/>
        </w:rPr>
      </w:pPr>
    </w:p>
    <w:p w:rsidR="00483FBF" w:rsidRPr="007103ED" w:rsidRDefault="00483FBF" w:rsidP="003B184E">
      <w:pPr>
        <w:pStyle w:val="Default"/>
        <w:jc w:val="both"/>
        <w:rPr>
          <w:rFonts w:asciiTheme="minorHAnsi" w:hAnsiTheme="minorHAnsi" w:cstheme="minorHAnsi"/>
          <w:sz w:val="22"/>
          <w:szCs w:val="22"/>
        </w:rPr>
      </w:pPr>
    </w:p>
    <w:p w:rsidR="00483FBF" w:rsidRPr="007103ED" w:rsidRDefault="00483FBF" w:rsidP="003B184E">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Default="00483FBF" w:rsidP="00406760">
      <w:pPr>
        <w:pStyle w:val="Default"/>
        <w:jc w:val="both"/>
        <w:rPr>
          <w:rFonts w:asciiTheme="minorHAnsi" w:hAnsiTheme="minorHAnsi" w:cstheme="minorHAnsi"/>
          <w:sz w:val="22"/>
          <w:szCs w:val="22"/>
        </w:rPr>
      </w:pPr>
    </w:p>
    <w:p w:rsidR="00144DA0" w:rsidRDefault="00144DA0" w:rsidP="00406760">
      <w:pPr>
        <w:pStyle w:val="Default"/>
        <w:jc w:val="both"/>
        <w:rPr>
          <w:rFonts w:asciiTheme="minorHAnsi" w:hAnsiTheme="minorHAnsi" w:cstheme="minorHAnsi"/>
          <w:sz w:val="22"/>
          <w:szCs w:val="22"/>
        </w:rPr>
      </w:pPr>
    </w:p>
    <w:p w:rsidR="00144DA0" w:rsidRPr="007103ED" w:rsidRDefault="00144DA0" w:rsidP="00406760">
      <w:pPr>
        <w:pStyle w:val="Default"/>
        <w:jc w:val="both"/>
        <w:rPr>
          <w:rFonts w:asciiTheme="minorHAnsi" w:hAnsiTheme="minorHAnsi" w:cstheme="minorHAnsi"/>
          <w:sz w:val="22"/>
          <w:szCs w:val="22"/>
        </w:rPr>
      </w:pPr>
    </w:p>
    <w:p w:rsidR="00483FBF" w:rsidRPr="007103ED" w:rsidRDefault="00483FBF" w:rsidP="00406760">
      <w:pPr>
        <w:pStyle w:val="Default"/>
        <w:jc w:val="both"/>
        <w:rPr>
          <w:rFonts w:asciiTheme="minorHAnsi" w:hAnsiTheme="minorHAnsi" w:cstheme="minorHAnsi"/>
          <w:sz w:val="22"/>
          <w:szCs w:val="22"/>
        </w:rPr>
      </w:pPr>
    </w:p>
    <w:p w:rsidR="00483FBF" w:rsidRPr="007103ED" w:rsidRDefault="00483FBF" w:rsidP="00483FBF">
      <w:pPr>
        <w:rPr>
          <w:rFonts w:asciiTheme="minorHAnsi" w:hAnsiTheme="minorHAnsi" w:cstheme="minorHAnsi"/>
          <w:b/>
        </w:rPr>
      </w:pPr>
      <w:r w:rsidRPr="007103ED">
        <w:rPr>
          <w:rFonts w:asciiTheme="minorHAnsi" w:hAnsiTheme="minorHAnsi" w:cstheme="minorHAnsi"/>
          <w:b/>
        </w:rPr>
        <w:lastRenderedPageBreak/>
        <w:t>PRILOG  1. PONUDBENI LIST</w:t>
      </w:r>
    </w:p>
    <w:tbl>
      <w:tblPr>
        <w:tblW w:w="9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2900"/>
        <w:gridCol w:w="6118"/>
      </w:tblGrid>
      <w:tr w:rsidR="00483FBF" w:rsidRPr="007103ED" w:rsidTr="00483FBF">
        <w:tc>
          <w:tcPr>
            <w:tcW w:w="828" w:type="dxa"/>
            <w:vAlign w:val="center"/>
          </w:tcPr>
          <w:p w:rsidR="00483FBF" w:rsidRPr="007103ED" w:rsidRDefault="00483FBF" w:rsidP="00483FBF">
            <w:pPr>
              <w:jc w:val="center"/>
              <w:rPr>
                <w:rFonts w:asciiTheme="minorHAnsi" w:hAnsiTheme="minorHAnsi" w:cstheme="minorHAnsi"/>
              </w:rPr>
            </w:pPr>
            <w:r w:rsidRPr="007103ED">
              <w:rPr>
                <w:rFonts w:asciiTheme="minorHAnsi" w:hAnsiTheme="minorHAnsi" w:cstheme="minorHAnsi"/>
              </w:rPr>
              <w:t>1.</w:t>
            </w:r>
          </w:p>
        </w:tc>
        <w:tc>
          <w:tcPr>
            <w:tcW w:w="2900" w:type="dxa"/>
            <w:vAlign w:val="center"/>
          </w:tcPr>
          <w:p w:rsidR="00483FBF" w:rsidRPr="007103ED" w:rsidRDefault="00483FBF" w:rsidP="00483FBF">
            <w:pPr>
              <w:rPr>
                <w:rFonts w:asciiTheme="minorHAnsi" w:hAnsiTheme="minorHAnsi" w:cstheme="minorHAnsi"/>
              </w:rPr>
            </w:pPr>
            <w:r w:rsidRPr="007103ED">
              <w:rPr>
                <w:rFonts w:asciiTheme="minorHAnsi" w:hAnsiTheme="minorHAnsi" w:cstheme="minorHAnsi"/>
                <w:b/>
              </w:rPr>
              <w:t>Naziv Naručitelja</w:t>
            </w:r>
          </w:p>
        </w:tc>
        <w:tc>
          <w:tcPr>
            <w:tcW w:w="6118" w:type="dxa"/>
            <w:vAlign w:val="center"/>
          </w:tcPr>
          <w:p w:rsidR="00483FBF" w:rsidRPr="007103ED" w:rsidRDefault="00483FBF" w:rsidP="00483FBF">
            <w:pPr>
              <w:jc w:val="center"/>
              <w:rPr>
                <w:rFonts w:asciiTheme="minorHAnsi" w:hAnsiTheme="minorHAnsi" w:cstheme="minorHAnsi"/>
                <w:b/>
              </w:rPr>
            </w:pPr>
          </w:p>
        </w:tc>
      </w:tr>
      <w:tr w:rsidR="00483FBF" w:rsidRPr="007103ED" w:rsidTr="00483FBF">
        <w:tc>
          <w:tcPr>
            <w:tcW w:w="828" w:type="dxa"/>
            <w:vAlign w:val="center"/>
          </w:tcPr>
          <w:p w:rsidR="00483FBF" w:rsidRPr="007103ED" w:rsidRDefault="00483FBF" w:rsidP="00483FBF">
            <w:pPr>
              <w:jc w:val="center"/>
              <w:rPr>
                <w:rFonts w:asciiTheme="minorHAnsi" w:hAnsiTheme="minorHAnsi" w:cstheme="minorHAnsi"/>
              </w:rPr>
            </w:pPr>
            <w:r w:rsidRPr="007103ED">
              <w:rPr>
                <w:rFonts w:asciiTheme="minorHAnsi" w:hAnsiTheme="minorHAnsi" w:cstheme="minorHAnsi"/>
              </w:rPr>
              <w:t>2.</w:t>
            </w:r>
          </w:p>
        </w:tc>
        <w:tc>
          <w:tcPr>
            <w:tcW w:w="2900" w:type="dxa"/>
            <w:vAlign w:val="center"/>
          </w:tcPr>
          <w:p w:rsidR="00483FBF" w:rsidRPr="007103ED" w:rsidRDefault="00483FBF" w:rsidP="00483FBF">
            <w:pPr>
              <w:rPr>
                <w:rFonts w:asciiTheme="minorHAnsi" w:hAnsiTheme="minorHAnsi" w:cstheme="minorHAnsi"/>
              </w:rPr>
            </w:pPr>
            <w:r w:rsidRPr="007103ED">
              <w:rPr>
                <w:rFonts w:asciiTheme="minorHAnsi" w:hAnsiTheme="minorHAnsi" w:cstheme="minorHAnsi"/>
              </w:rPr>
              <w:t>Adresa sjedišta</w:t>
            </w:r>
          </w:p>
        </w:tc>
        <w:tc>
          <w:tcPr>
            <w:tcW w:w="6118" w:type="dxa"/>
            <w:vAlign w:val="center"/>
          </w:tcPr>
          <w:p w:rsidR="00483FBF" w:rsidRPr="007103ED" w:rsidRDefault="00483FBF" w:rsidP="00483FBF">
            <w:pPr>
              <w:jc w:val="center"/>
              <w:rPr>
                <w:rFonts w:asciiTheme="minorHAnsi" w:hAnsiTheme="minorHAnsi" w:cstheme="minorHAnsi"/>
              </w:rPr>
            </w:pPr>
          </w:p>
        </w:tc>
      </w:tr>
      <w:tr w:rsidR="00483FBF" w:rsidRPr="007103ED" w:rsidTr="00483FBF">
        <w:tc>
          <w:tcPr>
            <w:tcW w:w="828" w:type="dxa"/>
            <w:vAlign w:val="center"/>
          </w:tcPr>
          <w:p w:rsidR="00483FBF" w:rsidRPr="007103ED" w:rsidRDefault="00483FBF" w:rsidP="00483FBF">
            <w:pPr>
              <w:jc w:val="center"/>
              <w:rPr>
                <w:rFonts w:asciiTheme="minorHAnsi" w:hAnsiTheme="minorHAnsi" w:cstheme="minorHAnsi"/>
              </w:rPr>
            </w:pPr>
            <w:r w:rsidRPr="007103ED">
              <w:rPr>
                <w:rFonts w:asciiTheme="minorHAnsi" w:hAnsiTheme="minorHAnsi" w:cstheme="minorHAnsi"/>
              </w:rPr>
              <w:t>3.</w:t>
            </w:r>
          </w:p>
        </w:tc>
        <w:tc>
          <w:tcPr>
            <w:tcW w:w="2900" w:type="dxa"/>
            <w:vAlign w:val="center"/>
          </w:tcPr>
          <w:p w:rsidR="00483FBF" w:rsidRPr="007103ED" w:rsidRDefault="00483FBF" w:rsidP="00483FBF">
            <w:pPr>
              <w:rPr>
                <w:rFonts w:asciiTheme="minorHAnsi" w:hAnsiTheme="minorHAnsi" w:cstheme="minorHAnsi"/>
              </w:rPr>
            </w:pPr>
            <w:r w:rsidRPr="007103ED">
              <w:rPr>
                <w:rFonts w:asciiTheme="minorHAnsi" w:hAnsiTheme="minorHAnsi" w:cstheme="minorHAnsi"/>
              </w:rPr>
              <w:t>Poštanski broj i mjesto</w:t>
            </w:r>
          </w:p>
        </w:tc>
        <w:tc>
          <w:tcPr>
            <w:tcW w:w="6118" w:type="dxa"/>
            <w:vAlign w:val="center"/>
          </w:tcPr>
          <w:p w:rsidR="00483FBF" w:rsidRPr="007103ED" w:rsidRDefault="00483FBF" w:rsidP="00483FBF">
            <w:pPr>
              <w:jc w:val="center"/>
              <w:rPr>
                <w:rFonts w:asciiTheme="minorHAnsi" w:hAnsiTheme="minorHAnsi" w:cstheme="minorHAnsi"/>
              </w:rPr>
            </w:pPr>
          </w:p>
        </w:tc>
      </w:tr>
      <w:tr w:rsidR="00483FBF" w:rsidRPr="007103ED" w:rsidTr="00483FBF">
        <w:trPr>
          <w:trHeight w:val="363"/>
        </w:trPr>
        <w:tc>
          <w:tcPr>
            <w:tcW w:w="828" w:type="dxa"/>
            <w:vAlign w:val="center"/>
          </w:tcPr>
          <w:p w:rsidR="00483FBF" w:rsidRPr="007103ED" w:rsidRDefault="00483FBF" w:rsidP="00483FBF">
            <w:pPr>
              <w:jc w:val="center"/>
              <w:rPr>
                <w:rFonts w:asciiTheme="minorHAnsi" w:hAnsiTheme="minorHAnsi" w:cstheme="minorHAnsi"/>
              </w:rPr>
            </w:pPr>
            <w:r w:rsidRPr="007103ED">
              <w:rPr>
                <w:rFonts w:asciiTheme="minorHAnsi" w:hAnsiTheme="minorHAnsi" w:cstheme="minorHAnsi"/>
              </w:rPr>
              <w:t>4.</w:t>
            </w:r>
          </w:p>
        </w:tc>
        <w:tc>
          <w:tcPr>
            <w:tcW w:w="2900" w:type="dxa"/>
            <w:vAlign w:val="center"/>
          </w:tcPr>
          <w:p w:rsidR="00483FBF" w:rsidRPr="007103ED" w:rsidRDefault="00483FBF" w:rsidP="00483FBF">
            <w:pPr>
              <w:rPr>
                <w:rFonts w:asciiTheme="minorHAnsi" w:hAnsiTheme="minorHAnsi" w:cstheme="minorHAnsi"/>
              </w:rPr>
            </w:pPr>
            <w:r w:rsidRPr="007103ED">
              <w:rPr>
                <w:rFonts w:asciiTheme="minorHAnsi" w:hAnsiTheme="minorHAnsi" w:cstheme="minorHAnsi"/>
              </w:rPr>
              <w:t>Matični broj/OIB</w:t>
            </w:r>
          </w:p>
        </w:tc>
        <w:tc>
          <w:tcPr>
            <w:tcW w:w="6118" w:type="dxa"/>
            <w:vAlign w:val="center"/>
          </w:tcPr>
          <w:p w:rsidR="00483FBF" w:rsidRPr="007103ED" w:rsidRDefault="00483FBF" w:rsidP="00483FBF">
            <w:pPr>
              <w:jc w:val="center"/>
              <w:rPr>
                <w:rFonts w:asciiTheme="minorHAnsi" w:hAnsiTheme="minorHAnsi" w:cstheme="minorHAnsi"/>
              </w:rPr>
            </w:pPr>
          </w:p>
        </w:tc>
      </w:tr>
      <w:tr w:rsidR="00483FBF" w:rsidRPr="007103ED" w:rsidTr="00483FBF">
        <w:trPr>
          <w:trHeight w:val="570"/>
        </w:trPr>
        <w:tc>
          <w:tcPr>
            <w:tcW w:w="828" w:type="dxa"/>
            <w:vAlign w:val="center"/>
          </w:tcPr>
          <w:p w:rsidR="00483FBF" w:rsidRPr="007103ED" w:rsidRDefault="00483FBF" w:rsidP="00483FBF">
            <w:pPr>
              <w:jc w:val="center"/>
              <w:rPr>
                <w:rFonts w:asciiTheme="minorHAnsi" w:hAnsiTheme="minorHAnsi" w:cstheme="minorHAnsi"/>
              </w:rPr>
            </w:pPr>
            <w:r w:rsidRPr="007103ED">
              <w:rPr>
                <w:rFonts w:asciiTheme="minorHAnsi" w:hAnsiTheme="minorHAnsi" w:cstheme="minorHAnsi"/>
              </w:rPr>
              <w:t>5.</w:t>
            </w:r>
          </w:p>
        </w:tc>
        <w:tc>
          <w:tcPr>
            <w:tcW w:w="2900" w:type="dxa"/>
            <w:vAlign w:val="center"/>
          </w:tcPr>
          <w:p w:rsidR="00483FBF" w:rsidRPr="007103ED" w:rsidRDefault="00483FBF" w:rsidP="00483FBF">
            <w:pPr>
              <w:rPr>
                <w:rFonts w:asciiTheme="minorHAnsi" w:hAnsiTheme="minorHAnsi" w:cstheme="minorHAnsi"/>
              </w:rPr>
            </w:pPr>
            <w:r w:rsidRPr="007103ED">
              <w:rPr>
                <w:rFonts w:asciiTheme="minorHAnsi" w:hAnsiTheme="minorHAnsi" w:cstheme="minorHAnsi"/>
              </w:rPr>
              <w:t>Predmet nabave</w:t>
            </w:r>
          </w:p>
        </w:tc>
        <w:tc>
          <w:tcPr>
            <w:tcW w:w="6118" w:type="dxa"/>
            <w:vAlign w:val="center"/>
          </w:tcPr>
          <w:p w:rsidR="00483FBF" w:rsidRPr="007103ED" w:rsidRDefault="00483FBF" w:rsidP="00483FBF">
            <w:pPr>
              <w:jc w:val="center"/>
              <w:rPr>
                <w:rFonts w:asciiTheme="minorHAnsi" w:hAnsiTheme="minorHAnsi" w:cstheme="minorHAnsi"/>
                <w:b/>
              </w:rPr>
            </w:pPr>
          </w:p>
        </w:tc>
      </w:tr>
    </w:tbl>
    <w:p w:rsidR="00483FBF" w:rsidRPr="007103ED" w:rsidRDefault="00483FBF" w:rsidP="00483FBF">
      <w:pPr>
        <w:rPr>
          <w:rFonts w:asciiTheme="minorHAnsi" w:hAnsiTheme="minorHAnsi" w:cstheme="minorHAnsi"/>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
        <w:gridCol w:w="3134"/>
        <w:gridCol w:w="6659"/>
      </w:tblGrid>
      <w:tr w:rsidR="00144DA0" w:rsidRPr="007103ED" w:rsidTr="00144DA0">
        <w:trPr>
          <w:trHeight w:val="978"/>
        </w:trPr>
        <w:tc>
          <w:tcPr>
            <w:tcW w:w="1602" w:type="pct"/>
            <w:gridSpan w:val="2"/>
            <w:vAlign w:val="bottom"/>
          </w:tcPr>
          <w:p w:rsidR="00144DA0" w:rsidRPr="007103ED" w:rsidRDefault="00144DA0" w:rsidP="00483FBF">
            <w:pPr>
              <w:rPr>
                <w:rFonts w:asciiTheme="minorHAnsi" w:hAnsiTheme="minorHAnsi" w:cstheme="minorHAnsi"/>
                <w:b/>
              </w:rPr>
            </w:pPr>
            <w:r>
              <w:rPr>
                <w:rFonts w:asciiTheme="minorHAnsi" w:hAnsiTheme="minorHAnsi" w:cstheme="minorHAnsi"/>
                <w:b/>
              </w:rPr>
              <w:t>Zajednica ponuditelja</w:t>
            </w:r>
          </w:p>
        </w:tc>
        <w:tc>
          <w:tcPr>
            <w:tcW w:w="3398" w:type="pct"/>
          </w:tcPr>
          <w:p w:rsidR="00144DA0" w:rsidRDefault="00144DA0" w:rsidP="00483FBF">
            <w:pPr>
              <w:rPr>
                <w:rFonts w:asciiTheme="minorHAnsi" w:hAnsiTheme="minorHAnsi" w:cstheme="minorHAnsi"/>
              </w:rPr>
            </w:pPr>
            <w:r>
              <w:rPr>
                <w:rFonts w:asciiTheme="minorHAnsi" w:hAnsiTheme="minorHAnsi" w:cstheme="minorHAnsi"/>
              </w:rPr>
              <w:t xml:space="preserve">         </w:t>
            </w:r>
          </w:p>
          <w:p w:rsidR="00144DA0" w:rsidRPr="00144DA0" w:rsidRDefault="00144DA0" w:rsidP="00144DA0">
            <w:pPr>
              <w:jc w:val="center"/>
              <w:rPr>
                <w:rFonts w:asciiTheme="minorHAnsi" w:hAnsiTheme="minorHAnsi" w:cstheme="minorHAnsi"/>
                <w:b/>
                <w:bCs/>
              </w:rPr>
            </w:pPr>
            <w:r w:rsidRPr="00144DA0">
              <w:rPr>
                <w:rFonts w:asciiTheme="minorHAnsi" w:hAnsiTheme="minorHAnsi" w:cstheme="minorHAnsi"/>
                <w:b/>
                <w:bCs/>
              </w:rPr>
              <w:t>DA                                        NE</w:t>
            </w:r>
          </w:p>
        </w:tc>
      </w:tr>
      <w:tr w:rsidR="00483FBF" w:rsidRPr="007103ED" w:rsidTr="00144DA0">
        <w:trPr>
          <w:trHeight w:val="978"/>
        </w:trPr>
        <w:tc>
          <w:tcPr>
            <w:tcW w:w="1602" w:type="pct"/>
            <w:gridSpan w:val="2"/>
            <w:vAlign w:val="bottom"/>
          </w:tcPr>
          <w:p w:rsidR="00483FBF" w:rsidRPr="007103ED" w:rsidRDefault="00483FBF" w:rsidP="00483FBF">
            <w:pPr>
              <w:rPr>
                <w:rFonts w:asciiTheme="minorHAnsi" w:hAnsiTheme="minorHAnsi" w:cstheme="minorHAnsi"/>
                <w:b/>
              </w:rPr>
            </w:pPr>
          </w:p>
          <w:p w:rsidR="00483FBF" w:rsidRPr="007103ED" w:rsidRDefault="00483FBF" w:rsidP="00483FBF">
            <w:pPr>
              <w:rPr>
                <w:rFonts w:asciiTheme="minorHAnsi" w:hAnsiTheme="minorHAnsi" w:cstheme="minorHAnsi"/>
                <w:b/>
              </w:rPr>
            </w:pPr>
            <w:r w:rsidRPr="007103ED">
              <w:rPr>
                <w:rFonts w:asciiTheme="minorHAnsi" w:hAnsiTheme="minorHAnsi" w:cstheme="minorHAnsi"/>
                <w:b/>
              </w:rPr>
              <w:t>Naziv ponuditelja</w:t>
            </w:r>
          </w:p>
          <w:p w:rsidR="00483FBF" w:rsidRPr="007103ED" w:rsidRDefault="00483FBF" w:rsidP="00483FBF">
            <w:pPr>
              <w:rPr>
                <w:rFonts w:asciiTheme="minorHAnsi" w:hAnsiTheme="minorHAnsi" w:cstheme="minorHAnsi"/>
              </w:rPr>
            </w:pPr>
          </w:p>
        </w:tc>
        <w:tc>
          <w:tcPr>
            <w:tcW w:w="3398" w:type="pct"/>
          </w:tcPr>
          <w:p w:rsidR="00483FBF" w:rsidRPr="007103ED" w:rsidRDefault="00483FBF" w:rsidP="00483FBF">
            <w:pPr>
              <w:rPr>
                <w:rFonts w:asciiTheme="minorHAnsi" w:hAnsiTheme="minorHAnsi" w:cstheme="minorHAnsi"/>
              </w:rPr>
            </w:pPr>
          </w:p>
        </w:tc>
      </w:tr>
      <w:tr w:rsidR="00483FBF" w:rsidRPr="007103ED" w:rsidTr="00144DA0">
        <w:trPr>
          <w:trHeight w:val="292"/>
        </w:trPr>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Sjedište ponuditelja</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Adresa ponuditelja</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OIB ponuditelja</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144DA0" w:rsidP="00483FBF">
            <w:pPr>
              <w:rPr>
                <w:rFonts w:asciiTheme="minorHAnsi" w:hAnsiTheme="minorHAnsi" w:cstheme="minorHAnsi"/>
              </w:rPr>
            </w:pPr>
            <w:r>
              <w:rPr>
                <w:rFonts w:asciiTheme="minorHAnsi" w:hAnsiTheme="minorHAnsi" w:cstheme="minorHAnsi"/>
              </w:rPr>
              <w:t>IBAN</w:t>
            </w:r>
            <w:r w:rsidR="00483FBF" w:rsidRPr="007103ED">
              <w:rPr>
                <w:rFonts w:asciiTheme="minorHAnsi" w:hAnsiTheme="minorHAnsi" w:cstheme="minorHAnsi"/>
              </w:rPr>
              <w:t xml:space="preserve"> ponuditelja</w:t>
            </w:r>
            <w:r>
              <w:rPr>
                <w:rFonts w:asciiTheme="minorHAnsi" w:hAnsiTheme="minorHAnsi" w:cstheme="minorHAnsi"/>
              </w:rPr>
              <w:t xml:space="preserve"> i naziv banke</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Ponuditelj je obveznik plaćanja PDV-a (da/ne)</w:t>
            </w:r>
          </w:p>
        </w:tc>
        <w:tc>
          <w:tcPr>
            <w:tcW w:w="3398" w:type="pct"/>
          </w:tcPr>
          <w:p w:rsidR="00483FBF" w:rsidRPr="007103ED" w:rsidRDefault="00483FBF" w:rsidP="00483FBF">
            <w:pPr>
              <w:rPr>
                <w:rFonts w:asciiTheme="minorHAnsi" w:hAnsiTheme="minorHAnsi" w:cstheme="minorHAnsi"/>
              </w:rPr>
            </w:pPr>
          </w:p>
          <w:p w:rsidR="00483FBF" w:rsidRPr="007103ED" w:rsidRDefault="00144DA0" w:rsidP="00483FBF">
            <w:pPr>
              <w:rPr>
                <w:rFonts w:asciiTheme="minorHAnsi" w:hAnsiTheme="minorHAnsi" w:cstheme="minorHAnsi"/>
              </w:rPr>
            </w:pPr>
            <w:r>
              <w:rPr>
                <w:rFonts w:asciiTheme="minorHAnsi" w:hAnsiTheme="minorHAnsi" w:cstheme="minorHAnsi"/>
              </w:rPr>
              <w:t xml:space="preserve">                                            </w:t>
            </w:r>
            <w:r w:rsidR="00483FBF" w:rsidRPr="007103ED">
              <w:rPr>
                <w:rFonts w:asciiTheme="minorHAnsi" w:hAnsiTheme="minorHAnsi" w:cstheme="minorHAnsi"/>
              </w:rPr>
              <w:t>DA                  NE</w:t>
            </w: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Adresa dostave pošte</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rPr>
          <w:trHeight w:val="425"/>
        </w:trPr>
        <w:tc>
          <w:tcPr>
            <w:tcW w:w="1602" w:type="pct"/>
            <w:gridSpan w:val="2"/>
            <w:vAlign w:val="bottom"/>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rPr>
              <w:t>Adresa e-pošte</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t xml:space="preserve">Kontakt osoba ponuditelja </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c>
          <w:tcPr>
            <w:tcW w:w="1602" w:type="pct"/>
            <w:gridSpan w:val="2"/>
            <w:vAlign w:val="bottom"/>
          </w:tcPr>
          <w:p w:rsidR="00483FBF" w:rsidRPr="007103ED" w:rsidRDefault="00483FBF" w:rsidP="00483FBF">
            <w:pPr>
              <w:rPr>
                <w:rFonts w:asciiTheme="minorHAnsi" w:hAnsiTheme="minorHAnsi" w:cstheme="minorHAnsi"/>
              </w:rPr>
            </w:pPr>
            <w:r w:rsidRPr="007103ED">
              <w:rPr>
                <w:rFonts w:asciiTheme="minorHAnsi" w:hAnsiTheme="minorHAnsi" w:cstheme="minorHAnsi"/>
              </w:rPr>
              <w:lastRenderedPageBreak/>
              <w:t>Broj telefona / broj faksa</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rPr>
          <w:gridBefore w:val="1"/>
          <w:wBefore w:w="3" w:type="pct"/>
        </w:trPr>
        <w:tc>
          <w:tcPr>
            <w:tcW w:w="1599" w:type="pct"/>
            <w:vAlign w:val="bottom"/>
          </w:tcPr>
          <w:p w:rsidR="00483FBF" w:rsidRPr="007103ED" w:rsidRDefault="00483FBF" w:rsidP="00483FBF">
            <w:pPr>
              <w:rPr>
                <w:rFonts w:asciiTheme="minorHAnsi" w:hAnsiTheme="minorHAnsi" w:cstheme="minorHAnsi"/>
                <w:b/>
              </w:rPr>
            </w:pPr>
            <w:r w:rsidRPr="007103ED">
              <w:rPr>
                <w:rFonts w:asciiTheme="minorHAnsi" w:hAnsiTheme="minorHAnsi" w:cstheme="minorHAnsi"/>
                <w:b/>
              </w:rPr>
              <w:t>Cijena ponude bez PDV-a</w:t>
            </w:r>
          </w:p>
        </w:tc>
        <w:tc>
          <w:tcPr>
            <w:tcW w:w="3398"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tc>
      </w:tr>
      <w:tr w:rsidR="00483FBF" w:rsidRPr="007103ED" w:rsidTr="00144DA0">
        <w:trPr>
          <w:gridBefore w:val="1"/>
          <w:wBefore w:w="3" w:type="pct"/>
        </w:trPr>
        <w:tc>
          <w:tcPr>
            <w:tcW w:w="1599" w:type="pct"/>
            <w:vAlign w:val="bottom"/>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rPr>
              <w:t>PDV</w:t>
            </w:r>
          </w:p>
        </w:tc>
        <w:tc>
          <w:tcPr>
            <w:tcW w:w="3398" w:type="pct"/>
          </w:tcPr>
          <w:p w:rsidR="00483FBF" w:rsidRPr="007103ED" w:rsidRDefault="00483FBF" w:rsidP="00483FBF">
            <w:pPr>
              <w:rPr>
                <w:rFonts w:asciiTheme="minorHAnsi" w:hAnsiTheme="minorHAnsi" w:cstheme="minorHAnsi"/>
              </w:rPr>
            </w:pPr>
          </w:p>
        </w:tc>
      </w:tr>
      <w:tr w:rsidR="00483FBF" w:rsidRPr="007103ED" w:rsidTr="00144DA0">
        <w:trPr>
          <w:gridBefore w:val="1"/>
          <w:wBefore w:w="3" w:type="pct"/>
        </w:trPr>
        <w:tc>
          <w:tcPr>
            <w:tcW w:w="1599" w:type="pct"/>
            <w:vAlign w:val="bottom"/>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rPr>
              <w:t>Cijena ponude s PDV-om</w:t>
            </w:r>
          </w:p>
        </w:tc>
        <w:tc>
          <w:tcPr>
            <w:tcW w:w="3398" w:type="pct"/>
          </w:tcPr>
          <w:p w:rsidR="00483FBF" w:rsidRPr="007103ED" w:rsidRDefault="00483FBF" w:rsidP="00483FBF">
            <w:pPr>
              <w:rPr>
                <w:rFonts w:asciiTheme="minorHAnsi" w:hAnsiTheme="minorHAnsi" w:cstheme="minorHAnsi"/>
              </w:rPr>
            </w:pPr>
          </w:p>
        </w:tc>
      </w:tr>
      <w:tr w:rsidR="00483FBF" w:rsidRPr="007103ED" w:rsidTr="00144DA0">
        <w:trPr>
          <w:gridBefore w:val="1"/>
          <w:wBefore w:w="3" w:type="pct"/>
        </w:trPr>
        <w:tc>
          <w:tcPr>
            <w:tcW w:w="1599" w:type="pct"/>
            <w:vAlign w:val="bottom"/>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rPr>
              <w:t>Rok valjanosti ponude</w:t>
            </w:r>
          </w:p>
        </w:tc>
        <w:tc>
          <w:tcPr>
            <w:tcW w:w="3398" w:type="pct"/>
          </w:tcPr>
          <w:p w:rsidR="00483FBF" w:rsidRPr="007103ED" w:rsidRDefault="00483FBF" w:rsidP="00483FBF">
            <w:pPr>
              <w:rPr>
                <w:rFonts w:asciiTheme="minorHAnsi" w:hAnsiTheme="minorHAnsi" w:cstheme="minorHAnsi"/>
              </w:rPr>
            </w:pPr>
          </w:p>
        </w:tc>
      </w:tr>
      <w:tr w:rsidR="00144DA0" w:rsidRPr="007103ED" w:rsidTr="00144DA0">
        <w:trPr>
          <w:gridBefore w:val="1"/>
          <w:wBefore w:w="3" w:type="pct"/>
        </w:trPr>
        <w:tc>
          <w:tcPr>
            <w:tcW w:w="1599" w:type="pct"/>
            <w:vAlign w:val="bottom"/>
          </w:tcPr>
          <w:p w:rsidR="00144DA0" w:rsidRPr="007103ED" w:rsidRDefault="00144DA0" w:rsidP="00483FBF">
            <w:pPr>
              <w:rPr>
                <w:rFonts w:asciiTheme="minorHAnsi" w:hAnsiTheme="minorHAnsi" w:cstheme="minorHAnsi"/>
              </w:rPr>
            </w:pPr>
            <w:r>
              <w:rPr>
                <w:rFonts w:asciiTheme="minorHAnsi" w:hAnsiTheme="minorHAnsi" w:cstheme="minorHAnsi"/>
              </w:rPr>
              <w:t>Ime, prezime i funkcija odgovorne osobe:</w:t>
            </w:r>
          </w:p>
        </w:tc>
        <w:tc>
          <w:tcPr>
            <w:tcW w:w="3398" w:type="pct"/>
          </w:tcPr>
          <w:p w:rsidR="00144DA0" w:rsidRPr="007103ED" w:rsidRDefault="00144DA0" w:rsidP="00483FBF">
            <w:pPr>
              <w:rPr>
                <w:rFonts w:asciiTheme="minorHAnsi" w:hAnsiTheme="minorHAnsi" w:cstheme="minorHAnsi"/>
              </w:rPr>
            </w:pPr>
          </w:p>
        </w:tc>
      </w:tr>
      <w:tr w:rsidR="00483FBF" w:rsidRPr="007103ED" w:rsidTr="00144DA0">
        <w:trPr>
          <w:gridBefore w:val="1"/>
          <w:wBefore w:w="3" w:type="pct"/>
        </w:trPr>
        <w:tc>
          <w:tcPr>
            <w:tcW w:w="1599" w:type="pct"/>
          </w:tcPr>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rPr>
              <w:t xml:space="preserve">Datum </w:t>
            </w:r>
            <w:r w:rsidR="00153E03">
              <w:rPr>
                <w:rFonts w:asciiTheme="minorHAnsi" w:hAnsiTheme="minorHAnsi" w:cstheme="minorHAnsi"/>
              </w:rPr>
              <w:t>ponude:</w:t>
            </w:r>
          </w:p>
        </w:tc>
        <w:tc>
          <w:tcPr>
            <w:tcW w:w="3398" w:type="pct"/>
          </w:tcPr>
          <w:p w:rsidR="00483FBF" w:rsidRPr="007103ED" w:rsidRDefault="00483FBF" w:rsidP="00483FBF">
            <w:pPr>
              <w:rPr>
                <w:rFonts w:asciiTheme="minorHAnsi" w:hAnsiTheme="minorHAnsi" w:cstheme="minorHAnsi"/>
              </w:rPr>
            </w:pPr>
          </w:p>
        </w:tc>
      </w:tr>
      <w:tr w:rsidR="00153E03" w:rsidRPr="007103ED" w:rsidTr="00144DA0">
        <w:trPr>
          <w:gridBefore w:val="1"/>
          <w:wBefore w:w="3" w:type="pct"/>
        </w:trPr>
        <w:tc>
          <w:tcPr>
            <w:tcW w:w="1599" w:type="pct"/>
          </w:tcPr>
          <w:p w:rsidR="00153E03" w:rsidRPr="007103ED" w:rsidRDefault="00153E03" w:rsidP="00483FBF">
            <w:pPr>
              <w:rPr>
                <w:rFonts w:asciiTheme="minorHAnsi" w:hAnsiTheme="minorHAnsi" w:cstheme="minorHAnsi"/>
              </w:rPr>
            </w:pPr>
            <w:r>
              <w:rPr>
                <w:rFonts w:asciiTheme="minorHAnsi" w:hAnsiTheme="minorHAnsi" w:cstheme="minorHAnsi"/>
              </w:rPr>
              <w:t>Potpis i pečat:</w:t>
            </w:r>
          </w:p>
        </w:tc>
        <w:tc>
          <w:tcPr>
            <w:tcW w:w="3398" w:type="pct"/>
          </w:tcPr>
          <w:p w:rsidR="00153E03" w:rsidRPr="007103ED" w:rsidRDefault="00153E03" w:rsidP="00483FBF">
            <w:pPr>
              <w:rPr>
                <w:rFonts w:asciiTheme="minorHAnsi" w:hAnsiTheme="minorHAnsi" w:cstheme="minorHAnsi"/>
              </w:rPr>
            </w:pPr>
          </w:p>
        </w:tc>
      </w:tr>
    </w:tbl>
    <w:p w:rsidR="00483FBF" w:rsidRPr="007103ED" w:rsidRDefault="00483FBF" w:rsidP="00483FBF">
      <w:pPr>
        <w:rPr>
          <w:rFonts w:asciiTheme="minorHAnsi" w:hAnsiTheme="minorHAnsi" w:cstheme="minorHAnsi"/>
          <w:bCs/>
        </w:rPr>
      </w:pP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b/>
          <w:bCs/>
        </w:rPr>
      </w:pPr>
      <w:r w:rsidRPr="007103ED">
        <w:rPr>
          <w:rFonts w:asciiTheme="minorHAnsi" w:hAnsiTheme="minorHAnsi" w:cstheme="minorHAnsi"/>
          <w:b/>
          <w:bCs/>
        </w:rPr>
        <w:br w:type="page"/>
      </w:r>
    </w:p>
    <w:p w:rsidR="00483FBF" w:rsidRPr="007103ED" w:rsidRDefault="00483FBF" w:rsidP="00483FBF">
      <w:pPr>
        <w:rPr>
          <w:rFonts w:asciiTheme="minorHAnsi" w:hAnsiTheme="minorHAnsi" w:cstheme="minorHAnsi"/>
        </w:rPr>
      </w:pPr>
      <w:r w:rsidRPr="007103ED">
        <w:rPr>
          <w:rFonts w:asciiTheme="minorHAnsi" w:hAnsiTheme="minorHAnsi" w:cstheme="minorHAnsi"/>
          <w:b/>
          <w:bCs/>
        </w:rPr>
        <w:lastRenderedPageBreak/>
        <w:t>Dodatak I Ponudbenom listu u slučaju zajedničke ponude</w:t>
      </w:r>
    </w:p>
    <w:tbl>
      <w:tblPr>
        <w:tblW w:w="0" w:type="auto"/>
        <w:tblLayout w:type="fixed"/>
        <w:tblCellMar>
          <w:left w:w="0" w:type="dxa"/>
          <w:right w:w="0" w:type="dxa"/>
        </w:tblCellMar>
        <w:tblLook w:val="01E0" w:firstRow="1" w:lastRow="1" w:firstColumn="1" w:lastColumn="1" w:noHBand="0" w:noVBand="0"/>
      </w:tblPr>
      <w:tblGrid>
        <w:gridCol w:w="4253"/>
        <w:gridCol w:w="2627"/>
        <w:gridCol w:w="2621"/>
      </w:tblGrid>
      <w:tr w:rsidR="007103ED" w:rsidRPr="00153E03" w:rsidTr="00153E03">
        <w:trPr>
          <w:trHeight w:hRule="exact" w:val="319"/>
        </w:trPr>
        <w:tc>
          <w:tcPr>
            <w:tcW w:w="6880" w:type="dxa"/>
            <w:gridSpan w:val="2"/>
            <w:tcBorders>
              <w:top w:val="single" w:sz="5" w:space="0" w:color="999999"/>
              <w:left w:val="single" w:sz="5" w:space="0" w:color="999999"/>
              <w:bottom w:val="single" w:sz="5" w:space="0" w:color="999999"/>
              <w:right w:val="nil"/>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Podaci o ponuditelju iz zajednice ponuditelja:</w:t>
            </w:r>
          </w:p>
        </w:tc>
        <w:tc>
          <w:tcPr>
            <w:tcW w:w="2621" w:type="dxa"/>
            <w:tcBorders>
              <w:top w:val="single" w:sz="5" w:space="0" w:color="999999"/>
              <w:left w:val="nil"/>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Naziv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Sjedište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Adresa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OIB:</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7"/>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Broj računa(IBAN) i naziv banke kod koje je isti otvoren</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631"/>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 xml:space="preserve">Ponuditelj je obveznik plaćanja PDV-a (da/ne) </w:t>
            </w:r>
          </w:p>
        </w:tc>
        <w:tc>
          <w:tcPr>
            <w:tcW w:w="2627" w:type="dxa"/>
            <w:tcBorders>
              <w:top w:val="single" w:sz="5" w:space="0" w:color="999999"/>
              <w:left w:val="single" w:sz="5" w:space="0" w:color="999999"/>
              <w:bottom w:val="single" w:sz="5" w:space="0" w:color="999999"/>
              <w:right w:val="nil"/>
            </w:tcBorders>
          </w:tcPr>
          <w:p w:rsidR="007103ED" w:rsidRPr="00153E03" w:rsidRDefault="007103ED" w:rsidP="00153E03">
            <w:pPr>
              <w:spacing w:after="0"/>
              <w:jc w:val="center"/>
              <w:rPr>
                <w:rFonts w:asciiTheme="minorHAnsi" w:eastAsia="Times New Roman" w:hAnsiTheme="minorHAnsi" w:cstheme="minorHAnsi"/>
              </w:rPr>
            </w:pPr>
          </w:p>
          <w:p w:rsidR="007103ED" w:rsidRPr="00153E03" w:rsidRDefault="007103ED" w:rsidP="00153E03">
            <w:pPr>
              <w:spacing w:after="0"/>
              <w:jc w:val="center"/>
              <w:rPr>
                <w:rFonts w:asciiTheme="minorHAnsi" w:eastAsia="Times New Roman" w:hAnsiTheme="minorHAnsi" w:cstheme="minorHAnsi"/>
              </w:rPr>
            </w:pPr>
            <w:r w:rsidRPr="00153E03">
              <w:rPr>
                <w:rFonts w:asciiTheme="minorHAnsi" w:eastAsia="Times New Roman" w:hAnsiTheme="minorHAnsi" w:cstheme="minorHAnsi"/>
              </w:rPr>
              <w:t>DA</w:t>
            </w:r>
          </w:p>
        </w:tc>
        <w:tc>
          <w:tcPr>
            <w:tcW w:w="2621" w:type="dxa"/>
            <w:tcBorders>
              <w:top w:val="single" w:sz="5" w:space="0" w:color="999999"/>
              <w:left w:val="nil"/>
              <w:bottom w:val="single" w:sz="5" w:space="0" w:color="999999"/>
              <w:right w:val="single" w:sz="5" w:space="0" w:color="999999"/>
            </w:tcBorders>
          </w:tcPr>
          <w:p w:rsidR="007103ED" w:rsidRPr="00153E03" w:rsidRDefault="007103ED" w:rsidP="00153E03">
            <w:pPr>
              <w:spacing w:after="0"/>
              <w:jc w:val="center"/>
              <w:rPr>
                <w:rFonts w:asciiTheme="minorHAnsi" w:eastAsia="Times New Roman" w:hAnsiTheme="minorHAnsi" w:cstheme="minorHAnsi"/>
              </w:rPr>
            </w:pPr>
          </w:p>
          <w:p w:rsidR="007103ED" w:rsidRPr="00153E03" w:rsidRDefault="007103ED" w:rsidP="00153E03">
            <w:pPr>
              <w:spacing w:after="0"/>
              <w:jc w:val="center"/>
              <w:rPr>
                <w:rFonts w:asciiTheme="minorHAnsi" w:eastAsia="Times New Roman" w:hAnsiTheme="minorHAnsi" w:cstheme="minorHAnsi"/>
              </w:rPr>
            </w:pPr>
            <w:r w:rsidRPr="00153E03">
              <w:rPr>
                <w:rFonts w:asciiTheme="minorHAnsi" w:eastAsia="Times New Roman" w:hAnsiTheme="minorHAnsi" w:cstheme="minorHAnsi"/>
              </w:rPr>
              <w:t>NE</w:t>
            </w: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Adresa za dostavu pošte</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Adresa e-pošte</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Ovlaštena  osoba  za  potpisivanje  ugovora  od strane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Osoba za kontakt sa naručiteljem</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Broj telefona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Broj telefaksa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Predmet nabave –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Predmet   nabave   -   postotni   dio   ugovora   koji izvršava član zajednice ponuditelja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Količina</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6"/>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Vrijednost</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r w:rsidR="007103ED" w:rsidRPr="00153E03" w:rsidTr="00153E03">
        <w:trPr>
          <w:trHeight w:hRule="exact" w:val="578"/>
        </w:trPr>
        <w:tc>
          <w:tcPr>
            <w:tcW w:w="4253" w:type="dxa"/>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p w:rsidR="007103ED" w:rsidRPr="00153E03" w:rsidRDefault="007103ED" w:rsidP="007103ED">
            <w:pPr>
              <w:spacing w:after="0"/>
              <w:jc w:val="both"/>
              <w:rPr>
                <w:rFonts w:asciiTheme="minorHAnsi" w:eastAsia="Times New Roman" w:hAnsiTheme="minorHAnsi" w:cstheme="minorHAnsi"/>
              </w:rPr>
            </w:pPr>
            <w:r w:rsidRPr="00153E03">
              <w:rPr>
                <w:rFonts w:asciiTheme="minorHAnsi" w:eastAsia="Times New Roman" w:hAnsiTheme="minorHAnsi" w:cstheme="minorHAnsi"/>
              </w:rPr>
              <w:t>Mjesto i datum</w:t>
            </w:r>
          </w:p>
        </w:tc>
        <w:tc>
          <w:tcPr>
            <w:tcW w:w="5248" w:type="dxa"/>
            <w:gridSpan w:val="2"/>
            <w:tcBorders>
              <w:top w:val="single" w:sz="5" w:space="0" w:color="999999"/>
              <w:left w:val="single" w:sz="5" w:space="0" w:color="999999"/>
              <w:bottom w:val="single" w:sz="5" w:space="0" w:color="999999"/>
              <w:right w:val="single" w:sz="5" w:space="0" w:color="999999"/>
            </w:tcBorders>
          </w:tcPr>
          <w:p w:rsidR="007103ED" w:rsidRPr="00153E03" w:rsidRDefault="007103ED" w:rsidP="007103ED">
            <w:pPr>
              <w:spacing w:after="0"/>
              <w:jc w:val="both"/>
              <w:rPr>
                <w:rFonts w:asciiTheme="minorHAnsi" w:eastAsia="Times New Roman" w:hAnsiTheme="minorHAnsi" w:cstheme="minorHAnsi"/>
              </w:rPr>
            </w:pPr>
          </w:p>
        </w:tc>
      </w:tr>
    </w:tbl>
    <w:p w:rsidR="007103ED" w:rsidRPr="007103ED" w:rsidRDefault="007103ED" w:rsidP="007103ED">
      <w:pPr>
        <w:spacing w:after="0"/>
        <w:jc w:val="both"/>
        <w:rPr>
          <w:rFonts w:asciiTheme="minorHAnsi" w:eastAsia="Times New Roman"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b/>
          <w:bCs/>
        </w:rPr>
        <w:t>Ponuditelj iz zajednice ponuditelja:</w:t>
      </w:r>
    </w:p>
    <w:p w:rsidR="00483FBF" w:rsidRPr="007103ED" w:rsidRDefault="00483FBF" w:rsidP="00483FBF">
      <w:pPr>
        <w:jc w:val="center"/>
        <w:rPr>
          <w:rFonts w:asciiTheme="minorHAnsi"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59264" behindDoc="1" locked="0" layoutInCell="1" allowOverlap="1" wp14:anchorId="17E761DB" wp14:editId="22A1CABA">
                <wp:simplePos x="0" y="0"/>
                <wp:positionH relativeFrom="page">
                  <wp:posOffset>810895</wp:posOffset>
                </wp:positionH>
                <wp:positionV relativeFrom="paragraph">
                  <wp:posOffset>-3810</wp:posOffset>
                </wp:positionV>
                <wp:extent cx="6101715" cy="1270"/>
                <wp:effectExtent l="10795" t="7620" r="12065" b="1016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13" name="Freeform 16"/>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E531DD" id="Group 15" o:spid="_x0000_s1026" style="position:absolute;margin-left:63.85pt;margin-top:-.3pt;width:480.45pt;height:.1pt;z-index:-251657216;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CCyfSf/QIAAPsGAAAOAAAAAAAAAAAAAAAAAC4CAABkcnMvZTJvRG9jLnhtbFBLAQItABQA&#10;BgAIAAAAIQDjnVkw3gAAAAgBAAAPAAAAAAAAAAAAAAAAAFcFAABkcnMvZG93bnJldi54bWxQSwUG&#10;AAAAAAQABADzAAAAYgYAAAAA&#10;">
                <v:shape id="Freeform 16"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" path="m,l9609,e" filled="f" strokeweight=".58pt">
                  <v:path arrowok="t" o:connecttype="custom" o:connectlocs="0,0;9609,0" o:connectangles="0,0"/>
                </v:shape>
                <w10:wrap anchorx="page"/>
              </v:group>
            </w:pict>
          </mc:Fallback>
        </mc:AlternateContent>
      </w:r>
      <w:r w:rsidRPr="007103ED">
        <w:rPr>
          <w:rFonts w:asciiTheme="minorHAnsi" w:hAnsiTheme="minorHAnsi" w:cstheme="minorHAnsi"/>
        </w:rPr>
        <w:t>(tiskano upisati ime i prezime ovlaštene osobe ponuditelja)</w:t>
      </w:r>
    </w:p>
    <w:p w:rsidR="00483FBF" w:rsidRPr="007103ED" w:rsidRDefault="00483FBF" w:rsidP="00483FBF">
      <w:pPr>
        <w:jc w:val="center"/>
        <w:rPr>
          <w:rFonts w:asciiTheme="minorHAnsi"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60288" behindDoc="1" locked="0" layoutInCell="1" allowOverlap="1" wp14:anchorId="33EB15F1" wp14:editId="5CB58641">
                <wp:simplePos x="0" y="0"/>
                <wp:positionH relativeFrom="page">
                  <wp:posOffset>782320</wp:posOffset>
                </wp:positionH>
                <wp:positionV relativeFrom="paragraph">
                  <wp:posOffset>17780</wp:posOffset>
                </wp:positionV>
                <wp:extent cx="6101715" cy="1270"/>
                <wp:effectExtent l="10795" t="8255" r="12065" b="9525"/>
                <wp:wrapNone/>
                <wp:docPr id="1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11" name="Freeform 14"/>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D799C7" id="Group 13" o:spid="_x0000_s1026" style="position:absolute;margin-left:61.6pt;margin-top:1.4pt;width:480.45pt;height:.1pt;z-index:-251656192;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">
                <v:shape id="Freeform 14"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" path="m,l9609,e" filled="f" strokeweight=".58pt">
                  <v:path arrowok="t" o:connecttype="custom" o:connectlocs="0,0;9609,0" o:connectangles="0,0"/>
                </v:shape>
                <w10:wrap anchorx="page"/>
              </v:group>
            </w:pict>
          </mc:Fallback>
        </mc:AlternateContent>
      </w:r>
      <w:r w:rsidRPr="007103ED">
        <w:rPr>
          <w:rFonts w:asciiTheme="minorHAnsi" w:hAnsiTheme="minorHAnsi" w:cstheme="minorHAnsi"/>
        </w:rPr>
        <w:t>Potpis i pečat</w:t>
      </w: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61312" behindDoc="1" locked="0" layoutInCell="1" allowOverlap="1" wp14:anchorId="3AEC654C" wp14:editId="19F6EDDA">
                <wp:simplePos x="0" y="0"/>
                <wp:positionH relativeFrom="page">
                  <wp:posOffset>1268095</wp:posOffset>
                </wp:positionH>
                <wp:positionV relativeFrom="paragraph">
                  <wp:posOffset>5715</wp:posOffset>
                </wp:positionV>
                <wp:extent cx="1828800" cy="1270"/>
                <wp:effectExtent l="10795" t="6985" r="8255" b="10795"/>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997" y="9"/>
                          <a:chExt cx="2880" cy="2"/>
                        </a:xfrm>
                      </wpg:grpSpPr>
                      <wps:wsp>
                        <wps:cNvPr id="9" name="Freeform 12"/>
                        <wps:cNvSpPr>
                          <a:spLocks/>
                        </wps:cNvSpPr>
                        <wps:spPr bwMode="auto">
                          <a:xfrm>
                            <a:off x="1997" y="9"/>
                            <a:ext cx="2880" cy="2"/>
                          </a:xfrm>
                          <a:custGeom>
                            <a:avLst/>
                            <a:gdLst>
                              <a:gd name="T0" fmla="+- 0 1997 1997"/>
                              <a:gd name="T1" fmla="*/ T0 w 2880"/>
                              <a:gd name="T2" fmla="+- 0 4878 1997"/>
                              <a:gd name="T3" fmla="*/ T2 w 2880"/>
                            </a:gdLst>
                            <a:ahLst/>
                            <a:cxnLst>
                              <a:cxn ang="0">
                                <a:pos x="T1" y="0"/>
                              </a:cxn>
                              <a:cxn ang="0">
                                <a:pos x="T3" y="0"/>
                              </a:cxn>
                            </a:cxnLst>
                            <a:rect l="0" t="0" r="r" b="b"/>
                            <a:pathLst>
                              <a:path w="2880">
                                <a:moveTo>
                                  <a:pt x="0" y="0"/>
                                </a:moveTo>
                                <a:lnTo>
                                  <a:pt x="2881" y="0"/>
                                </a:lnTo>
                              </a:path>
                            </a:pathLst>
                          </a:custGeom>
                          <a:noFill/>
                          <a:ln w="88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E5260" id="Group 11" o:spid="_x0000_s1026" style="position:absolute;margin-left:99.85pt;margin-top:.45pt;width:2in;height:.1pt;z-index:-251655168;mso-position-horizontal-relative:page" coordorigin="199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">
                <v:shape id="Freeform 12" o:spid="_x0000_s1027" style="position:absolute;left:1997;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" path="m,l2881,e" filled="f" strokeweight=".24697mm">
                  <v:path arrowok="t" o:connecttype="custom" o:connectlocs="0,0;2881,0" o:connectangles="0,0"/>
                </v:shape>
                <w10:wrap anchorx="page"/>
              </v:group>
            </w:pict>
          </mc:Fallback>
        </mc:AlternateContent>
      </w:r>
      <w:r w:rsidRPr="007103ED">
        <w:rPr>
          <w:rFonts w:asciiTheme="minorHAnsi" w:hAnsiTheme="minorHAnsi" w:cstheme="minorHAnsi"/>
        </w:rPr>
        <w:t>Ponudbenom listu se prilaže broj priloga ovisno o broju članova zajednice ponuditelja.</w:t>
      </w:r>
    </w:p>
    <w:p w:rsidR="00483FBF" w:rsidRPr="007103ED" w:rsidRDefault="00483FBF" w:rsidP="00483FBF">
      <w:pPr>
        <w:rPr>
          <w:rFonts w:asciiTheme="minorHAnsi" w:hAnsiTheme="minorHAnsi" w:cstheme="minorHAnsi"/>
        </w:rPr>
        <w:sectPr w:rsidR="00483FBF" w:rsidRPr="007103ED" w:rsidSect="00483FBF">
          <w:headerReference w:type="default" r:id="rId14"/>
          <w:footerReference w:type="default" r:id="rId15"/>
          <w:pgSz w:w="11909" w:h="16840"/>
          <w:pgMar w:top="1160" w:right="980" w:bottom="1180" w:left="1120" w:header="415" w:footer="990" w:gutter="0"/>
          <w:pgNumType w:start="13"/>
          <w:cols w:space="720"/>
        </w:sectPr>
      </w:pPr>
      <w:r w:rsidRPr="007103ED">
        <w:rPr>
          <w:rFonts w:asciiTheme="minorHAnsi" w:hAnsiTheme="minorHAnsi" w:cstheme="minorHAnsi"/>
        </w:rPr>
        <w:t>Ako se radi o zajednici ponuditelja tada ponudbeni list sadrži podatke za svakog člana zajednice ponuditelja uz obveznu naznaku člana zajednice ponuditelja koji je ovlašten za komunikaciju s naručiteljem.</w:t>
      </w:r>
    </w:p>
    <w:p w:rsidR="00483FBF" w:rsidRPr="007103ED" w:rsidRDefault="00483FBF" w:rsidP="00483FBF">
      <w:pPr>
        <w:rPr>
          <w:rFonts w:asciiTheme="minorHAnsi" w:hAnsiTheme="minorHAnsi" w:cstheme="minorHAnsi"/>
        </w:rPr>
      </w:pPr>
      <w:r w:rsidRPr="007103ED">
        <w:rPr>
          <w:rFonts w:asciiTheme="minorHAnsi" w:hAnsiTheme="minorHAnsi" w:cstheme="minorHAnsi"/>
          <w:b/>
          <w:bCs/>
        </w:rPr>
        <w:lastRenderedPageBreak/>
        <w:t>Dodatak II Ponudbenom listu u slučaju ustupanja dijela ugovora podugovaratelju</w:t>
      </w:r>
    </w:p>
    <w:tbl>
      <w:tblPr>
        <w:tblW w:w="9521" w:type="dxa"/>
        <w:tblLayout w:type="fixed"/>
        <w:tblCellMar>
          <w:left w:w="0" w:type="dxa"/>
          <w:right w:w="0" w:type="dxa"/>
        </w:tblCellMar>
        <w:tblLook w:val="01E0" w:firstRow="1" w:lastRow="1" w:firstColumn="1" w:lastColumn="1" w:noHBand="0" w:noVBand="0"/>
      </w:tblPr>
      <w:tblGrid>
        <w:gridCol w:w="4273"/>
        <w:gridCol w:w="5248"/>
      </w:tblGrid>
      <w:tr w:rsidR="007103ED" w:rsidRPr="007103ED" w:rsidTr="00153E03">
        <w:trPr>
          <w:trHeight w:hRule="exact" w:val="5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b/>
                <w:bCs/>
              </w:rPr>
              <w:t>Podaci o podugovaratelju:</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Naziv podugovaratelja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Sjedište podugovaratelja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29"/>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Adresa podugovaratelja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OIB</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Broj računa (IBAN) i naziv banke kod koje je isti otvoren</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Ponuditelj je obveznik plaćanja PDV-a (da/ne)</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153E03">
            <w:pPr>
              <w:spacing w:after="0"/>
              <w:jc w:val="center"/>
              <w:rPr>
                <w:rFonts w:asciiTheme="minorHAnsi" w:eastAsia="Times New Roman" w:hAnsiTheme="minorHAnsi" w:cstheme="minorHAnsi"/>
              </w:rPr>
            </w:pPr>
            <w:r w:rsidRPr="007103ED">
              <w:rPr>
                <w:rFonts w:asciiTheme="minorHAnsi" w:eastAsia="Times New Roman" w:hAnsiTheme="minorHAnsi" w:cstheme="minorHAnsi"/>
                <w:b/>
                <w:bCs/>
              </w:rPr>
              <w:t>DA</w:t>
            </w:r>
            <w:r w:rsidRPr="007103ED">
              <w:rPr>
                <w:rFonts w:asciiTheme="minorHAnsi" w:eastAsia="Times New Roman" w:hAnsiTheme="minorHAnsi" w:cstheme="minorHAnsi"/>
                <w:b/>
                <w:bCs/>
              </w:rPr>
              <w:tab/>
              <w:t>NE</w:t>
            </w: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Adresa za dostavu pošte</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Adresa e-pošte</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Ovlaštena osoba za zastupanje podugovaratelja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Osoba za kontakt sa naručiteljem</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Broj telefona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Broj telefaksa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Predmet  nabave  –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29"/>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Predmet   nabave   -   postotni   dio   ugovora   koji izvršava podugovaratelj</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Količina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1"/>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Vrijednost</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r w:rsidR="007103ED" w:rsidRPr="007103ED" w:rsidTr="00153E03">
        <w:trPr>
          <w:trHeight w:hRule="exact" w:val="632"/>
        </w:trPr>
        <w:tc>
          <w:tcPr>
            <w:tcW w:w="4273"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rPr>
            </w:pPr>
            <w:r w:rsidRPr="007103ED">
              <w:rPr>
                <w:rFonts w:asciiTheme="minorHAnsi" w:eastAsia="Times New Roman" w:hAnsiTheme="minorHAnsi" w:cstheme="minorHAnsi"/>
              </w:rPr>
              <w:t>Mjesto/a</w:t>
            </w:r>
          </w:p>
        </w:tc>
        <w:tc>
          <w:tcPr>
            <w:tcW w:w="5248" w:type="dxa"/>
            <w:tcBorders>
              <w:top w:val="single" w:sz="5" w:space="0" w:color="999999"/>
              <w:left w:val="single" w:sz="5" w:space="0" w:color="999999"/>
              <w:bottom w:val="single" w:sz="5" w:space="0" w:color="999999"/>
              <w:right w:val="single" w:sz="5" w:space="0" w:color="999999"/>
            </w:tcBorders>
          </w:tcPr>
          <w:p w:rsidR="007103ED" w:rsidRPr="007103ED" w:rsidRDefault="007103ED" w:rsidP="007103ED">
            <w:pPr>
              <w:spacing w:after="0"/>
              <w:jc w:val="both"/>
              <w:rPr>
                <w:rFonts w:asciiTheme="minorHAnsi" w:eastAsia="Times New Roman" w:hAnsiTheme="minorHAnsi" w:cstheme="minorHAnsi"/>
              </w:rPr>
            </w:pPr>
          </w:p>
        </w:tc>
      </w:tr>
    </w:tbl>
    <w:p w:rsidR="00483FBF" w:rsidRPr="007103ED" w:rsidRDefault="00483FBF" w:rsidP="00483FBF">
      <w:pPr>
        <w:rPr>
          <w:rFonts w:asciiTheme="minorHAnsi"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b/>
          <w:bCs/>
        </w:rPr>
        <w:lastRenderedPageBreak/>
        <w:t>Podugovaratelj:</w:t>
      </w:r>
    </w:p>
    <w:p w:rsidR="00483FBF" w:rsidRPr="007103ED" w:rsidRDefault="00483FBF" w:rsidP="00483FBF">
      <w:pPr>
        <w:jc w:val="center"/>
        <w:rPr>
          <w:rFonts w:asciiTheme="minorHAnsi"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63360" behindDoc="1" locked="0" layoutInCell="1" allowOverlap="1" wp14:anchorId="310F847C" wp14:editId="3B5A5D0B">
                <wp:simplePos x="0" y="0"/>
                <wp:positionH relativeFrom="page">
                  <wp:posOffset>810895</wp:posOffset>
                </wp:positionH>
                <wp:positionV relativeFrom="paragraph">
                  <wp:posOffset>-3810</wp:posOffset>
                </wp:positionV>
                <wp:extent cx="6101715" cy="1270"/>
                <wp:effectExtent l="10795" t="8890" r="12065" b="8890"/>
                <wp:wrapNone/>
                <wp:docPr id="6"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6"/>
                          <a:chExt cx="9609" cy="2"/>
                        </a:xfrm>
                      </wpg:grpSpPr>
                      <wps:wsp>
                        <wps:cNvPr id="7" name="Freeform 25"/>
                        <wps:cNvSpPr>
                          <a:spLocks/>
                        </wps:cNvSpPr>
                        <wps:spPr bwMode="auto">
                          <a:xfrm>
                            <a:off x="1277" y="-6"/>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F5B42D" id="Group 24" o:spid="_x0000_s1026" style="position:absolute;margin-left:63.85pt;margin-top:-.3pt;width:480.45pt;height:.1pt;z-index:-251653120;mso-position-horizontal-relative:page" coordorigin="1277,-6"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">
                <v:shape id="Freeform 25" o:spid="_x0000_s1027" style="position:absolute;left:1277;top:-6;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" path="m,l9609,e" filled="f" strokeweight=".58pt">
                  <v:path arrowok="t" o:connecttype="custom" o:connectlocs="0,0;9609,0" o:connectangles="0,0"/>
                </v:shape>
                <w10:wrap anchorx="page"/>
              </v:group>
            </w:pict>
          </mc:Fallback>
        </mc:AlternateContent>
      </w:r>
      <w:r w:rsidRPr="007103ED">
        <w:rPr>
          <w:rFonts w:asciiTheme="minorHAnsi" w:hAnsiTheme="minorHAnsi" w:cstheme="minorHAnsi"/>
        </w:rPr>
        <w:t>(tiskano upisati ime i prezime ovlaštene osobe ponuditelja)</w:t>
      </w:r>
    </w:p>
    <w:p w:rsidR="00483FBF" w:rsidRPr="007103ED" w:rsidRDefault="00483FBF" w:rsidP="00483FBF">
      <w:pPr>
        <w:jc w:val="center"/>
        <w:rPr>
          <w:rFonts w:asciiTheme="minorHAnsi" w:hAnsiTheme="minorHAnsi" w:cstheme="minorHAnsi"/>
        </w:rPr>
      </w:pPr>
    </w:p>
    <w:p w:rsidR="00483FBF" w:rsidRPr="007103ED" w:rsidRDefault="00483FBF" w:rsidP="00483FBF">
      <w:pPr>
        <w:jc w:val="cente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64384" behindDoc="1" locked="0" layoutInCell="1" allowOverlap="1" wp14:anchorId="14B03A3A" wp14:editId="47B684A2">
                <wp:simplePos x="0" y="0"/>
                <wp:positionH relativeFrom="page">
                  <wp:posOffset>782320</wp:posOffset>
                </wp:positionH>
                <wp:positionV relativeFrom="paragraph">
                  <wp:posOffset>8255</wp:posOffset>
                </wp:positionV>
                <wp:extent cx="6101715" cy="1270"/>
                <wp:effectExtent l="10795" t="9525" r="12065" b="8255"/>
                <wp:wrapNone/>
                <wp:docPr id="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1715" cy="1270"/>
                          <a:chOff x="1277" y="73"/>
                          <a:chExt cx="9609" cy="2"/>
                        </a:xfrm>
                      </wpg:grpSpPr>
                      <wps:wsp>
                        <wps:cNvPr id="5" name="Freeform 27"/>
                        <wps:cNvSpPr>
                          <a:spLocks/>
                        </wps:cNvSpPr>
                        <wps:spPr bwMode="auto">
                          <a:xfrm>
                            <a:off x="1277" y="73"/>
                            <a:ext cx="9609" cy="2"/>
                          </a:xfrm>
                          <a:custGeom>
                            <a:avLst/>
                            <a:gdLst>
                              <a:gd name="T0" fmla="+- 0 1277 1277"/>
                              <a:gd name="T1" fmla="*/ T0 w 9609"/>
                              <a:gd name="T2" fmla="+- 0 10886 1277"/>
                              <a:gd name="T3" fmla="*/ T2 w 9609"/>
                            </a:gdLst>
                            <a:ahLst/>
                            <a:cxnLst>
                              <a:cxn ang="0">
                                <a:pos x="T1" y="0"/>
                              </a:cxn>
                              <a:cxn ang="0">
                                <a:pos x="T3" y="0"/>
                              </a:cxn>
                            </a:cxnLst>
                            <a:rect l="0" t="0" r="r" b="b"/>
                            <a:pathLst>
                              <a:path w="9609">
                                <a:moveTo>
                                  <a:pt x="0" y="0"/>
                                </a:moveTo>
                                <a:lnTo>
                                  <a:pt x="960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0E0DD" id="Group 26" o:spid="_x0000_s1026" style="position:absolute;margin-left:61.6pt;margin-top:.65pt;width:480.45pt;height:.1pt;z-index:-251652096;mso-position-horizontal-relative:page" coordorigin="1277,73" coordsize="9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">
                <v:shape id="Freeform 27" o:spid="_x0000_s1027" style="position:absolute;left:1277;top:73;width:9609;height:2;visibility:visible;mso-wrap-style:square;v-text-anchor:top" coordsize="9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" path="m,l9609,e" filled="f" strokeweight=".58pt">
                  <v:path arrowok="t" o:connecttype="custom" o:connectlocs="0,0;9609,0" o:connectangles="0,0"/>
                </v:shape>
                <w10:wrap anchorx="page"/>
              </v:group>
            </w:pict>
          </mc:Fallback>
        </mc:AlternateContent>
      </w:r>
      <w:r w:rsidRPr="007103ED">
        <w:rPr>
          <w:rFonts w:asciiTheme="minorHAnsi" w:hAnsiTheme="minorHAnsi" w:cstheme="minorHAnsi"/>
        </w:rPr>
        <w:t>Potpis i pečat</w:t>
      </w:r>
    </w:p>
    <w:p w:rsidR="00483FBF" w:rsidRPr="007103ED" w:rsidRDefault="00483FBF" w:rsidP="00483FBF">
      <w:pPr>
        <w:rPr>
          <w:rFonts w:asciiTheme="minorHAnsi" w:hAnsiTheme="minorHAnsi" w:cstheme="minorHAnsi"/>
        </w:rPr>
      </w:pPr>
    </w:p>
    <w:p w:rsidR="00483FBF" w:rsidRPr="007103ED" w:rsidRDefault="00483FBF" w:rsidP="00483FBF">
      <w:pPr>
        <w:rPr>
          <w:rFonts w:asciiTheme="minorHAnsi" w:hAnsiTheme="minorHAnsi" w:cstheme="minorHAnsi"/>
        </w:rPr>
      </w:pPr>
      <w:r w:rsidRPr="007103ED">
        <w:rPr>
          <w:rFonts w:asciiTheme="minorHAnsi" w:hAnsiTheme="minorHAnsi" w:cstheme="minorHAnsi"/>
          <w:noProof/>
          <w:lang w:val="en-GB" w:eastAsia="en-GB"/>
        </w:rPr>
        <mc:AlternateContent>
          <mc:Choice Requires="wpg">
            <w:drawing>
              <wp:anchor distT="0" distB="0" distL="114300" distR="114300" simplePos="0" relativeHeight="251662336" behindDoc="1" locked="0" layoutInCell="1" allowOverlap="1" wp14:anchorId="400B1238" wp14:editId="03C6C03F">
                <wp:simplePos x="0" y="0"/>
                <wp:positionH relativeFrom="page">
                  <wp:posOffset>1268095</wp:posOffset>
                </wp:positionH>
                <wp:positionV relativeFrom="paragraph">
                  <wp:posOffset>5715</wp:posOffset>
                </wp:positionV>
                <wp:extent cx="1828800" cy="1270"/>
                <wp:effectExtent l="10795" t="9525"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270"/>
                          <a:chOff x="1997" y="9"/>
                          <a:chExt cx="2880" cy="2"/>
                        </a:xfrm>
                      </wpg:grpSpPr>
                      <wps:wsp>
                        <wps:cNvPr id="14" name="Freeform 3"/>
                        <wps:cNvSpPr>
                          <a:spLocks/>
                        </wps:cNvSpPr>
                        <wps:spPr bwMode="auto">
                          <a:xfrm>
                            <a:off x="1997" y="9"/>
                            <a:ext cx="2880" cy="2"/>
                          </a:xfrm>
                          <a:custGeom>
                            <a:avLst/>
                            <a:gdLst>
                              <a:gd name="T0" fmla="+- 0 1997 1997"/>
                              <a:gd name="T1" fmla="*/ T0 w 2880"/>
                              <a:gd name="T2" fmla="+- 0 4878 1997"/>
                              <a:gd name="T3" fmla="*/ T2 w 2880"/>
                            </a:gdLst>
                            <a:ahLst/>
                            <a:cxnLst>
                              <a:cxn ang="0">
                                <a:pos x="T1" y="0"/>
                              </a:cxn>
                              <a:cxn ang="0">
                                <a:pos x="T3" y="0"/>
                              </a:cxn>
                            </a:cxnLst>
                            <a:rect l="0" t="0" r="r" b="b"/>
                            <a:pathLst>
                              <a:path w="2880">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7FD13" id="Group 2" o:spid="_x0000_s1026" style="position:absolute;margin-left:99.85pt;margin-top:.45pt;width:2in;height:.1pt;z-index:-251654144;mso-position-horizontal-relative:page" coordorigin="1997,9" coordsize="2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">
                <v:shape id="Freeform 3" o:spid="_x0000_s1027" style="position:absolute;left:1997;top:9;width:2880;height:2;visibility:visible;mso-wrap-style:square;v-text-anchor:top" coordsize="28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" path="m,l2881,e" filled="f" strokeweight=".7pt">
                  <v:path arrowok="t" o:connecttype="custom" o:connectlocs="0,0;2881,0" o:connectangles="0,0"/>
                </v:shape>
                <w10:wrap anchorx="page"/>
              </v:group>
            </w:pict>
          </mc:Fallback>
        </mc:AlternateContent>
      </w:r>
      <w:r w:rsidRPr="007103ED">
        <w:rPr>
          <w:rFonts w:asciiTheme="minorHAnsi" w:hAnsiTheme="minorHAnsi" w:cstheme="minorHAnsi"/>
        </w:rPr>
        <w:t>Ponudbenom listu se prilaže broj priloga ovisno o broju podugovaratelja.</w:t>
      </w:r>
    </w:p>
    <w:p w:rsidR="00483FBF" w:rsidRPr="007103ED" w:rsidRDefault="00483FBF" w:rsidP="00483FBF">
      <w:pPr>
        <w:rPr>
          <w:rFonts w:asciiTheme="minorHAnsi" w:hAnsiTheme="minorHAnsi" w:cstheme="minorHAnsi"/>
          <w:b/>
          <w:bCs/>
        </w:rPr>
      </w:pPr>
      <w:r w:rsidRPr="007103ED">
        <w:rPr>
          <w:rFonts w:asciiTheme="minorHAnsi" w:hAnsiTheme="minorHAnsi" w:cstheme="minorHAnsi"/>
          <w:b/>
          <w:bCs/>
        </w:rPr>
        <w:br w:type="page"/>
      </w:r>
    </w:p>
    <w:p w:rsidR="00483FBF" w:rsidRPr="007103ED" w:rsidRDefault="00483FBF" w:rsidP="00406760">
      <w:pPr>
        <w:pStyle w:val="Default"/>
        <w:jc w:val="both"/>
        <w:rPr>
          <w:rFonts w:asciiTheme="minorHAnsi" w:hAnsiTheme="minorHAnsi" w:cstheme="minorHAnsi"/>
          <w:sz w:val="22"/>
          <w:szCs w:val="22"/>
        </w:rPr>
      </w:pPr>
    </w:p>
    <w:p w:rsidR="007103ED" w:rsidRPr="007103ED" w:rsidRDefault="007103ED" w:rsidP="007103ED">
      <w:pPr>
        <w:spacing w:after="0" w:line="240" w:lineRule="auto"/>
        <w:rPr>
          <w:rFonts w:asciiTheme="minorHAnsi" w:eastAsia="Times New Roman" w:hAnsiTheme="minorHAnsi" w:cstheme="minorHAnsi"/>
          <w:b/>
        </w:rPr>
      </w:pPr>
      <w:r w:rsidRPr="007103ED">
        <w:rPr>
          <w:rFonts w:asciiTheme="minorHAnsi" w:eastAsia="Times New Roman" w:hAnsiTheme="minorHAnsi" w:cstheme="minorHAnsi"/>
          <w:b/>
        </w:rPr>
        <w:t xml:space="preserve">PRILOG  2. TROŠKOVNIK </w:t>
      </w: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542"/>
        <w:gridCol w:w="957"/>
        <w:gridCol w:w="936"/>
        <w:gridCol w:w="1579"/>
        <w:gridCol w:w="1426"/>
      </w:tblGrid>
      <w:tr w:rsidR="007103ED" w:rsidRPr="007103ED" w:rsidTr="00153E03">
        <w:tc>
          <w:tcPr>
            <w:tcW w:w="306"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b/>
              </w:rPr>
            </w:pPr>
            <w:r w:rsidRPr="007103ED">
              <w:rPr>
                <w:rFonts w:asciiTheme="minorHAnsi" w:eastAsia="Times New Roman" w:hAnsiTheme="minorHAnsi" w:cstheme="minorHAnsi"/>
                <w:b/>
              </w:rPr>
              <w:t>R.b.</w:t>
            </w:r>
          </w:p>
        </w:tc>
        <w:tc>
          <w:tcPr>
            <w:tcW w:w="1988"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b/>
              </w:rPr>
            </w:pPr>
            <w:r w:rsidRPr="007103ED">
              <w:rPr>
                <w:rFonts w:asciiTheme="minorHAnsi" w:eastAsia="Times New Roman" w:hAnsiTheme="minorHAnsi" w:cstheme="minorHAnsi"/>
                <w:b/>
              </w:rPr>
              <w:t>Opis</w:t>
            </w:r>
          </w:p>
        </w:tc>
        <w:tc>
          <w:tcPr>
            <w:tcW w:w="530"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b/>
              </w:rPr>
            </w:pPr>
            <w:r w:rsidRPr="007103ED">
              <w:rPr>
                <w:rFonts w:asciiTheme="minorHAnsi" w:eastAsia="Times New Roman" w:hAnsiTheme="minorHAnsi" w:cstheme="minorHAnsi"/>
                <w:b/>
              </w:rPr>
              <w:t>Jedinica mjere</w:t>
            </w:r>
          </w:p>
        </w:tc>
        <w:tc>
          <w:tcPr>
            <w:tcW w:w="463"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b/>
              </w:rPr>
            </w:pPr>
            <w:r w:rsidRPr="007103ED">
              <w:rPr>
                <w:rFonts w:asciiTheme="minorHAnsi" w:eastAsia="Times New Roman" w:hAnsiTheme="minorHAnsi" w:cstheme="minorHAnsi"/>
                <w:b/>
              </w:rPr>
              <w:t>Količina</w:t>
            </w:r>
          </w:p>
        </w:tc>
        <w:tc>
          <w:tcPr>
            <w:tcW w:w="899"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b/>
              </w:rPr>
            </w:pPr>
            <w:r w:rsidRPr="007103ED">
              <w:rPr>
                <w:rFonts w:asciiTheme="minorHAnsi" w:eastAsia="Times New Roman" w:hAnsiTheme="minorHAnsi" w:cstheme="minorHAnsi"/>
                <w:b/>
              </w:rPr>
              <w:t>Jed. Cijena</w:t>
            </w:r>
            <w:r w:rsidRPr="007103ED">
              <w:rPr>
                <w:rFonts w:asciiTheme="minorHAnsi" w:eastAsia="Times New Roman" w:hAnsiTheme="minorHAnsi" w:cstheme="minorHAnsi"/>
                <w:b/>
              </w:rPr>
              <w:br/>
              <w:t>(bez PDV-a)</w:t>
            </w:r>
          </w:p>
        </w:tc>
        <w:tc>
          <w:tcPr>
            <w:tcW w:w="815"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b/>
              </w:rPr>
            </w:pPr>
            <w:r w:rsidRPr="007103ED">
              <w:rPr>
                <w:rFonts w:asciiTheme="minorHAnsi" w:eastAsia="Times New Roman" w:hAnsiTheme="minorHAnsi" w:cstheme="minorHAnsi"/>
                <w:b/>
              </w:rPr>
              <w:t>Cijena stavke</w:t>
            </w:r>
            <w:r w:rsidRPr="007103ED">
              <w:rPr>
                <w:rFonts w:asciiTheme="minorHAnsi" w:eastAsia="Times New Roman" w:hAnsiTheme="minorHAnsi" w:cstheme="minorHAnsi"/>
                <w:b/>
              </w:rPr>
              <w:br/>
              <w:t>(bez PDVa)</w:t>
            </w:r>
          </w:p>
        </w:tc>
      </w:tr>
      <w:tr w:rsidR="007103ED" w:rsidRPr="007103ED" w:rsidTr="00153E03">
        <w:tc>
          <w:tcPr>
            <w:tcW w:w="306"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1.</w:t>
            </w:r>
          </w:p>
        </w:tc>
        <w:tc>
          <w:tcPr>
            <w:tcW w:w="1988" w:type="pct"/>
            <w:shd w:val="clear" w:color="auto" w:fill="auto"/>
          </w:tcPr>
          <w:p w:rsidR="007103ED" w:rsidRPr="007103ED" w:rsidRDefault="007103ED" w:rsidP="007103ED">
            <w:pPr>
              <w:spacing w:after="0" w:line="240" w:lineRule="auto"/>
              <w:rPr>
                <w:rFonts w:asciiTheme="minorHAnsi" w:eastAsia="Times New Roman" w:hAnsiTheme="minorHAnsi" w:cstheme="minorHAnsi"/>
              </w:rPr>
            </w:pPr>
            <w:r w:rsidRPr="007103ED">
              <w:rPr>
                <w:rFonts w:asciiTheme="minorHAnsi" w:eastAsia="Times New Roman" w:hAnsiTheme="minorHAnsi" w:cstheme="minorHAnsi"/>
              </w:rPr>
              <w:t>Oprema za gradsku IoT LoRaWAN mrežu za upravljanje infrastrukturom grada Drniša:</w:t>
            </w:r>
          </w:p>
          <w:p w:rsidR="007103ED" w:rsidRPr="007103ED" w:rsidRDefault="007103ED" w:rsidP="007103ED">
            <w:pPr>
              <w:numPr>
                <w:ilvl w:val="0"/>
                <w:numId w:val="11"/>
              </w:numPr>
              <w:spacing w:after="0" w:line="240" w:lineRule="auto"/>
              <w:contextualSpacing/>
              <w:jc w:val="both"/>
              <w:rPr>
                <w:rFonts w:asciiTheme="minorHAnsi" w:eastAsia="Times New Roman" w:hAnsiTheme="minorHAnsi" w:cstheme="minorHAnsi"/>
              </w:rPr>
            </w:pPr>
            <w:r w:rsidRPr="007103ED">
              <w:rPr>
                <w:rFonts w:asciiTheme="minorHAnsi" w:eastAsia="Times New Roman" w:hAnsiTheme="minorHAnsi" w:cstheme="minorHAnsi"/>
              </w:rPr>
              <w:t>LoRaWAN bazna stanica s uključenim PoE napajačem, zaštitom od prenaponskog udara i nosačem za montažu (1 komplet)</w:t>
            </w:r>
          </w:p>
          <w:p w:rsidR="007103ED" w:rsidRPr="007103ED" w:rsidRDefault="007103ED" w:rsidP="007103ED">
            <w:pPr>
              <w:numPr>
                <w:ilvl w:val="0"/>
                <w:numId w:val="11"/>
              </w:numPr>
              <w:spacing w:after="0" w:line="240" w:lineRule="auto"/>
              <w:contextualSpacing/>
              <w:jc w:val="both"/>
              <w:rPr>
                <w:rFonts w:asciiTheme="minorHAnsi" w:eastAsia="Times New Roman" w:hAnsiTheme="minorHAnsi" w:cstheme="minorHAnsi"/>
              </w:rPr>
            </w:pPr>
            <w:r w:rsidRPr="007103ED">
              <w:rPr>
                <w:rFonts w:asciiTheme="minorHAnsi" w:eastAsia="Times New Roman" w:hAnsiTheme="minorHAnsi" w:cstheme="minorHAnsi"/>
                <w:bCs/>
                <w:color w:val="000000"/>
              </w:rPr>
              <w:t>upravljački i nadzorni centar za LoRaWAN mrežu (1 komplet)</w:t>
            </w:r>
          </w:p>
        </w:tc>
        <w:tc>
          <w:tcPr>
            <w:tcW w:w="530"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komplet</w:t>
            </w:r>
          </w:p>
        </w:tc>
        <w:tc>
          <w:tcPr>
            <w:tcW w:w="463"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1</w:t>
            </w:r>
          </w:p>
        </w:tc>
        <w:tc>
          <w:tcPr>
            <w:tcW w:w="899"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306"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2.</w:t>
            </w:r>
          </w:p>
        </w:tc>
        <w:tc>
          <w:tcPr>
            <w:tcW w:w="1988" w:type="pct"/>
            <w:shd w:val="clear" w:color="auto" w:fill="auto"/>
          </w:tcPr>
          <w:p w:rsidR="007103ED" w:rsidRPr="007103ED" w:rsidRDefault="007103ED" w:rsidP="007103ED">
            <w:pPr>
              <w:spacing w:after="0" w:line="240" w:lineRule="auto"/>
              <w:rPr>
                <w:rFonts w:asciiTheme="minorHAnsi" w:eastAsia="Times New Roman" w:hAnsiTheme="minorHAnsi" w:cstheme="minorHAnsi"/>
                <w:bCs/>
                <w:color w:val="000000"/>
              </w:rPr>
            </w:pPr>
            <w:r w:rsidRPr="007103ED">
              <w:rPr>
                <w:rFonts w:asciiTheme="minorHAnsi" w:eastAsia="Times New Roman" w:hAnsiTheme="minorHAnsi" w:cstheme="minorHAnsi"/>
                <w:bCs/>
                <w:color w:val="000000"/>
              </w:rPr>
              <w:t>Oprema i softver za sustav za praćenje kvalitete zraka s komunikacijom na LoRaWAN tehnologiji:</w:t>
            </w:r>
          </w:p>
          <w:p w:rsidR="007103ED" w:rsidRPr="007103ED" w:rsidRDefault="007103ED" w:rsidP="007103ED">
            <w:pPr>
              <w:numPr>
                <w:ilvl w:val="0"/>
                <w:numId w:val="11"/>
              </w:numPr>
              <w:spacing w:after="0" w:line="240" w:lineRule="auto"/>
              <w:contextualSpacing/>
              <w:jc w:val="both"/>
              <w:rPr>
                <w:rFonts w:asciiTheme="minorHAnsi" w:eastAsia="Times New Roman" w:hAnsiTheme="minorHAnsi" w:cstheme="minorHAnsi"/>
                <w:bCs/>
                <w:color w:val="000000"/>
              </w:rPr>
            </w:pPr>
            <w:r w:rsidRPr="007103ED">
              <w:rPr>
                <w:rFonts w:asciiTheme="minorHAnsi" w:eastAsia="Times New Roman" w:hAnsiTheme="minorHAnsi" w:cstheme="minorHAnsi"/>
                <w:bCs/>
                <w:color w:val="000000"/>
              </w:rPr>
              <w:t>LoRaWAN senzor kvalitete zraka (2 kompleta)</w:t>
            </w:r>
          </w:p>
          <w:p w:rsidR="007103ED" w:rsidRPr="007103ED" w:rsidRDefault="007103ED" w:rsidP="007103ED">
            <w:pPr>
              <w:numPr>
                <w:ilvl w:val="0"/>
                <w:numId w:val="11"/>
              </w:numPr>
              <w:spacing w:after="0" w:line="240" w:lineRule="auto"/>
              <w:contextualSpacing/>
              <w:jc w:val="both"/>
              <w:rPr>
                <w:rFonts w:asciiTheme="minorHAnsi" w:eastAsia="Times New Roman" w:hAnsiTheme="minorHAnsi" w:cstheme="minorHAnsi"/>
                <w:bCs/>
                <w:color w:val="000000"/>
              </w:rPr>
            </w:pPr>
            <w:r w:rsidRPr="007103ED">
              <w:rPr>
                <w:rFonts w:asciiTheme="minorHAnsi" w:eastAsia="Times New Roman" w:hAnsiTheme="minorHAnsi" w:cstheme="minorHAnsi"/>
                <w:bCs/>
                <w:color w:val="000000"/>
              </w:rPr>
              <w:t>korisnička aplikacija za kvalitetu zraka (1 komplet)</w:t>
            </w:r>
          </w:p>
        </w:tc>
        <w:tc>
          <w:tcPr>
            <w:tcW w:w="530"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komplet</w:t>
            </w:r>
          </w:p>
        </w:tc>
        <w:tc>
          <w:tcPr>
            <w:tcW w:w="463"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1</w:t>
            </w:r>
          </w:p>
        </w:tc>
        <w:tc>
          <w:tcPr>
            <w:tcW w:w="899"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306"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3.</w:t>
            </w:r>
          </w:p>
        </w:tc>
        <w:tc>
          <w:tcPr>
            <w:tcW w:w="1988" w:type="pct"/>
            <w:shd w:val="clear" w:color="auto" w:fill="auto"/>
          </w:tcPr>
          <w:p w:rsidR="007103ED" w:rsidRPr="007103ED" w:rsidRDefault="007103ED" w:rsidP="007103ED">
            <w:pPr>
              <w:spacing w:after="0" w:line="240" w:lineRule="auto"/>
              <w:rPr>
                <w:rFonts w:asciiTheme="minorHAnsi" w:eastAsia="Times New Roman" w:hAnsiTheme="minorHAnsi" w:cstheme="minorHAnsi"/>
                <w:bCs/>
                <w:color w:val="000000"/>
              </w:rPr>
            </w:pPr>
            <w:r w:rsidRPr="007103ED">
              <w:rPr>
                <w:rFonts w:asciiTheme="minorHAnsi" w:eastAsia="Times New Roman" w:hAnsiTheme="minorHAnsi" w:cstheme="minorHAnsi"/>
                <w:bCs/>
                <w:color w:val="000000"/>
              </w:rPr>
              <w:t>Licence za korištenje IoT LoRaWAN mreže za upravljanje infrastrukturom grada Drniša:</w:t>
            </w:r>
          </w:p>
          <w:p w:rsidR="007103ED" w:rsidRPr="007103ED" w:rsidRDefault="007103ED" w:rsidP="007103ED">
            <w:pPr>
              <w:numPr>
                <w:ilvl w:val="0"/>
                <w:numId w:val="11"/>
              </w:numPr>
              <w:spacing w:after="0" w:line="240" w:lineRule="auto"/>
              <w:contextualSpacing/>
              <w:jc w:val="both"/>
              <w:rPr>
                <w:rFonts w:asciiTheme="minorHAnsi" w:eastAsia="Times New Roman" w:hAnsiTheme="minorHAnsi" w:cstheme="minorHAnsi"/>
                <w:bCs/>
                <w:color w:val="000000"/>
              </w:rPr>
            </w:pPr>
            <w:r w:rsidRPr="007103ED">
              <w:rPr>
                <w:rFonts w:asciiTheme="minorHAnsi" w:eastAsia="Times New Roman" w:hAnsiTheme="minorHAnsi" w:cstheme="minorHAnsi"/>
                <w:bCs/>
                <w:color w:val="000000"/>
              </w:rPr>
              <w:t>licenca za upravljački i nadzorni centar za LoRaWAN mrežu</w:t>
            </w:r>
          </w:p>
        </w:tc>
        <w:tc>
          <w:tcPr>
            <w:tcW w:w="530"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komplet</w:t>
            </w:r>
          </w:p>
        </w:tc>
        <w:tc>
          <w:tcPr>
            <w:tcW w:w="463"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1</w:t>
            </w:r>
          </w:p>
        </w:tc>
        <w:tc>
          <w:tcPr>
            <w:tcW w:w="899"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306" w:type="pct"/>
            <w:shd w:val="clear" w:color="auto" w:fill="auto"/>
          </w:tcPr>
          <w:p w:rsidR="007103ED" w:rsidRPr="007103ED" w:rsidRDefault="007103ED" w:rsidP="007103ED">
            <w:pPr>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4.</w:t>
            </w:r>
          </w:p>
        </w:tc>
        <w:tc>
          <w:tcPr>
            <w:tcW w:w="1988" w:type="pct"/>
            <w:shd w:val="clear" w:color="auto" w:fill="auto"/>
          </w:tcPr>
          <w:p w:rsidR="007103ED" w:rsidRPr="007103ED" w:rsidRDefault="007103ED" w:rsidP="007103ED">
            <w:pPr>
              <w:spacing w:after="0" w:line="240" w:lineRule="auto"/>
              <w:rPr>
                <w:rFonts w:asciiTheme="minorHAnsi" w:eastAsia="Times New Roman" w:hAnsiTheme="minorHAnsi" w:cstheme="minorHAnsi"/>
              </w:rPr>
            </w:pPr>
            <w:r w:rsidRPr="007103ED">
              <w:rPr>
                <w:rFonts w:asciiTheme="minorHAnsi" w:eastAsia="Times New Roman" w:hAnsiTheme="minorHAnsi" w:cstheme="minorHAnsi"/>
              </w:rPr>
              <w:t>Usluga projektiranja, instalacije i puštanja u rad  IoT LoRaWAN gradske mreže i sustava praćenja kvalitete zraka. Cijena instalacije  uključuje i sav potreban instalacijski materijal.</w:t>
            </w:r>
          </w:p>
        </w:tc>
        <w:tc>
          <w:tcPr>
            <w:tcW w:w="530"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komplet</w:t>
            </w:r>
          </w:p>
        </w:tc>
        <w:tc>
          <w:tcPr>
            <w:tcW w:w="463" w:type="pct"/>
            <w:shd w:val="clear" w:color="auto" w:fill="auto"/>
          </w:tcPr>
          <w:p w:rsidR="007103ED" w:rsidRPr="007103ED" w:rsidRDefault="007103ED" w:rsidP="007103ED">
            <w:pPr>
              <w:spacing w:after="0" w:line="240" w:lineRule="auto"/>
              <w:jc w:val="center"/>
              <w:rPr>
                <w:rFonts w:asciiTheme="minorHAnsi" w:eastAsia="Times New Roman" w:hAnsiTheme="minorHAnsi" w:cstheme="minorHAnsi"/>
              </w:rPr>
            </w:pPr>
            <w:r w:rsidRPr="007103ED">
              <w:rPr>
                <w:rFonts w:asciiTheme="minorHAnsi" w:eastAsia="Times New Roman" w:hAnsiTheme="minorHAnsi" w:cstheme="minorHAnsi"/>
              </w:rPr>
              <w:t>1</w:t>
            </w:r>
          </w:p>
        </w:tc>
        <w:tc>
          <w:tcPr>
            <w:tcW w:w="899"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4185" w:type="pct"/>
            <w:gridSpan w:val="5"/>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r w:rsidRPr="007103ED">
              <w:rPr>
                <w:rFonts w:asciiTheme="minorHAnsi" w:eastAsia="Times New Roman" w:hAnsiTheme="minorHAnsi" w:cstheme="minorHAnsi"/>
              </w:rPr>
              <w:t>CIJENA bez PDV-a</w:t>
            </w: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4185" w:type="pct"/>
            <w:gridSpan w:val="5"/>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r w:rsidRPr="007103ED">
              <w:rPr>
                <w:rFonts w:asciiTheme="minorHAnsi" w:eastAsia="Times New Roman" w:hAnsiTheme="minorHAnsi" w:cstheme="minorHAnsi"/>
              </w:rPr>
              <w:t>PDV</w:t>
            </w: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r w:rsidR="007103ED" w:rsidRPr="007103ED" w:rsidTr="00153E03">
        <w:tc>
          <w:tcPr>
            <w:tcW w:w="4185" w:type="pct"/>
            <w:gridSpan w:val="5"/>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r w:rsidRPr="007103ED">
              <w:rPr>
                <w:rFonts w:asciiTheme="minorHAnsi" w:eastAsia="Times New Roman" w:hAnsiTheme="minorHAnsi" w:cstheme="minorHAnsi"/>
              </w:rPr>
              <w:t>CIJENA sa PDV-om:</w:t>
            </w:r>
          </w:p>
        </w:tc>
        <w:tc>
          <w:tcPr>
            <w:tcW w:w="815" w:type="pct"/>
            <w:shd w:val="clear" w:color="auto" w:fill="auto"/>
          </w:tcPr>
          <w:p w:rsidR="007103ED" w:rsidRPr="007103ED" w:rsidRDefault="007103ED" w:rsidP="007103ED">
            <w:pPr>
              <w:spacing w:after="0" w:line="240" w:lineRule="auto"/>
              <w:jc w:val="right"/>
              <w:rPr>
                <w:rFonts w:asciiTheme="minorHAnsi" w:eastAsia="Times New Roman" w:hAnsiTheme="minorHAnsi" w:cstheme="minorHAnsi"/>
              </w:rPr>
            </w:pPr>
          </w:p>
        </w:tc>
      </w:tr>
    </w:tbl>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U _________________, ______ 20___.</w:t>
      </w: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153E03" w:rsidP="007103ED">
      <w:pPr>
        <w:tabs>
          <w:tab w:val="left" w:pos="5627"/>
        </w:tabs>
        <w:spacing w:after="0" w:line="240" w:lineRule="auto"/>
        <w:jc w:val="both"/>
        <w:rPr>
          <w:rFonts w:asciiTheme="minorHAnsi" w:eastAsia="Times New Roman" w:hAnsiTheme="minorHAnsi" w:cstheme="minorHAnsi"/>
        </w:rPr>
      </w:pPr>
      <w:r>
        <w:rPr>
          <w:rFonts w:asciiTheme="minorHAnsi" w:eastAsia="Times New Roman" w:hAnsiTheme="minorHAnsi" w:cstheme="minorHAnsi"/>
        </w:rPr>
        <w:t xml:space="preserve">                                                                                                </w:t>
      </w:r>
      <w:r w:rsidR="007103ED" w:rsidRPr="007103ED">
        <w:rPr>
          <w:rFonts w:asciiTheme="minorHAnsi" w:eastAsia="Times New Roman" w:hAnsiTheme="minorHAnsi" w:cstheme="minorHAnsi"/>
        </w:rPr>
        <w:t>__________________</w:t>
      </w:r>
    </w:p>
    <w:p w:rsidR="007103ED" w:rsidRPr="007103ED" w:rsidRDefault="007103ED" w:rsidP="007103ED">
      <w:pPr>
        <w:tabs>
          <w:tab w:val="left" w:pos="6609"/>
        </w:tabs>
        <w:spacing w:after="0" w:line="240" w:lineRule="auto"/>
        <w:jc w:val="both"/>
        <w:rPr>
          <w:rFonts w:asciiTheme="minorHAnsi" w:eastAsia="Times New Roman" w:hAnsiTheme="minorHAnsi" w:cstheme="minorHAnsi"/>
          <w:i/>
        </w:rPr>
      </w:pPr>
      <w:r w:rsidRPr="007103ED">
        <w:rPr>
          <w:rFonts w:asciiTheme="minorHAnsi" w:eastAsia="Times New Roman" w:hAnsiTheme="minorHAnsi" w:cstheme="minorHAnsi"/>
        </w:rPr>
        <w:t xml:space="preserve">                                                                 M.P.             </w:t>
      </w:r>
      <w:r w:rsidRPr="007103ED">
        <w:rPr>
          <w:rFonts w:asciiTheme="minorHAnsi" w:eastAsia="Times New Roman" w:hAnsiTheme="minorHAnsi" w:cstheme="minorHAnsi"/>
          <w:i/>
        </w:rPr>
        <w:t xml:space="preserve">           (potpis ponuditelja)</w:t>
      </w:r>
    </w:p>
    <w:p w:rsidR="007103ED" w:rsidRPr="007103ED" w:rsidRDefault="007103ED" w:rsidP="007103ED">
      <w:pPr>
        <w:rPr>
          <w:rFonts w:asciiTheme="minorHAnsi" w:hAnsiTheme="minorHAnsi" w:cstheme="minorHAnsi"/>
          <w:i/>
        </w:rPr>
      </w:pPr>
      <w:r w:rsidRPr="007103ED">
        <w:rPr>
          <w:rFonts w:asciiTheme="minorHAnsi" w:hAnsiTheme="minorHAnsi" w:cstheme="minorHAnsi"/>
          <w:i/>
        </w:rPr>
        <w:lastRenderedPageBreak/>
        <w:t>Napomena: 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7103ED" w:rsidRPr="007103ED" w:rsidRDefault="007103ED" w:rsidP="007103ED">
      <w:pPr>
        <w:tabs>
          <w:tab w:val="left" w:pos="6609"/>
        </w:tabs>
        <w:spacing w:after="0" w:line="240" w:lineRule="auto"/>
        <w:jc w:val="both"/>
        <w:rPr>
          <w:rFonts w:asciiTheme="minorHAnsi" w:eastAsia="Times New Roman" w:hAnsiTheme="minorHAnsi" w:cstheme="minorHAnsi"/>
        </w:rPr>
      </w:pPr>
    </w:p>
    <w:p w:rsidR="007103ED" w:rsidRPr="007103ED" w:rsidRDefault="007103ED" w:rsidP="007103ED">
      <w:pPr>
        <w:spacing w:after="0"/>
        <w:jc w:val="both"/>
        <w:rPr>
          <w:rFonts w:asciiTheme="minorHAnsi" w:eastAsia="Times New Roman" w:hAnsiTheme="minorHAnsi" w:cstheme="minorHAnsi"/>
          <w:b/>
        </w:rPr>
      </w:pPr>
    </w:p>
    <w:p w:rsidR="007103ED" w:rsidRPr="007103ED" w:rsidRDefault="007103ED" w:rsidP="007103ED">
      <w:pPr>
        <w:spacing w:after="0"/>
        <w:jc w:val="both"/>
        <w:rPr>
          <w:rFonts w:asciiTheme="minorHAnsi" w:eastAsia="Times New Roman" w:hAnsiTheme="minorHAnsi" w:cstheme="minorHAnsi"/>
          <w:b/>
        </w:rPr>
      </w:pPr>
    </w:p>
    <w:p w:rsidR="007103ED" w:rsidRPr="007103ED" w:rsidRDefault="007103ED" w:rsidP="007103ED">
      <w:pPr>
        <w:spacing w:after="0" w:line="240" w:lineRule="auto"/>
        <w:rPr>
          <w:rFonts w:asciiTheme="minorHAnsi" w:eastAsia="Times New Roman" w:hAnsiTheme="minorHAnsi" w:cstheme="minorHAnsi"/>
          <w:b/>
          <w:bCs/>
        </w:rPr>
      </w:pPr>
      <w:r w:rsidRPr="007103ED">
        <w:rPr>
          <w:rFonts w:asciiTheme="minorHAnsi" w:eastAsia="Times New Roman" w:hAnsiTheme="minorHAnsi" w:cstheme="minorHAnsi"/>
          <w:b/>
          <w:bCs/>
        </w:rPr>
        <w:br w:type="page"/>
      </w:r>
    </w:p>
    <w:p w:rsidR="007103ED" w:rsidRPr="007103ED" w:rsidRDefault="007103ED" w:rsidP="007103ED">
      <w:pPr>
        <w:spacing w:after="0"/>
        <w:jc w:val="both"/>
        <w:outlineLvl w:val="0"/>
        <w:rPr>
          <w:rFonts w:asciiTheme="minorHAnsi" w:eastAsia="Times New Roman" w:hAnsiTheme="minorHAnsi" w:cstheme="minorHAnsi"/>
          <w:b/>
          <w:bCs/>
          <w:lang w:eastAsia="hr-HR"/>
        </w:rPr>
      </w:pPr>
      <w:r w:rsidRPr="007103ED">
        <w:rPr>
          <w:rFonts w:asciiTheme="minorHAnsi" w:eastAsia="Times New Roman" w:hAnsiTheme="minorHAnsi" w:cstheme="minorHAnsi"/>
          <w:b/>
          <w:bCs/>
        </w:rPr>
        <w:lastRenderedPageBreak/>
        <w:t xml:space="preserve">PRILOG  3. </w:t>
      </w:r>
      <w:r w:rsidRPr="007103ED">
        <w:rPr>
          <w:rFonts w:asciiTheme="minorHAnsi" w:eastAsia="Times New Roman" w:hAnsiTheme="minorHAnsi" w:cstheme="minorHAnsi"/>
          <w:b/>
          <w:bCs/>
          <w:lang w:eastAsia="hr-HR"/>
        </w:rPr>
        <w:t>TEHNIČKI ZAHTJEVI I POTVRDA SUKLADNOSTI</w:t>
      </w: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tbl>
      <w:tblPr>
        <w:tblW w:w="5000" w:type="pct"/>
        <w:tblLook w:val="04A0" w:firstRow="1" w:lastRow="0" w:firstColumn="1" w:lastColumn="0" w:noHBand="0" w:noVBand="1"/>
      </w:tblPr>
      <w:tblGrid>
        <w:gridCol w:w="685"/>
        <w:gridCol w:w="3380"/>
        <w:gridCol w:w="4107"/>
        <w:gridCol w:w="422"/>
        <w:gridCol w:w="422"/>
      </w:tblGrid>
      <w:tr w:rsidR="007103ED" w:rsidRPr="007103ED" w:rsidTr="00153E03">
        <w:trPr>
          <w:cantSplit/>
          <w:trHeight w:val="1965"/>
        </w:trPr>
        <w:tc>
          <w:tcPr>
            <w:tcW w:w="372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numPr>
                <w:ilvl w:val="0"/>
                <w:numId w:val="10"/>
              </w:numPr>
              <w:spacing w:after="0" w:line="240" w:lineRule="auto"/>
              <w:contextualSpacing/>
              <w:jc w:val="both"/>
              <w:rPr>
                <w:rFonts w:asciiTheme="minorHAnsi" w:eastAsia="Times New Roman" w:hAnsiTheme="minorHAnsi" w:cstheme="minorHAnsi"/>
                <w:b/>
                <w:bCs/>
                <w:color w:val="000000"/>
                <w:lang w:eastAsia="hr-HR"/>
              </w:rPr>
            </w:pPr>
            <w:r w:rsidRPr="007103ED">
              <w:rPr>
                <w:rFonts w:asciiTheme="minorHAnsi" w:eastAsia="Times New Roman" w:hAnsiTheme="minorHAnsi" w:cstheme="minorHAnsi"/>
                <w:b/>
                <w:bCs/>
                <w:color w:val="000000"/>
                <w:lang w:eastAsia="hr-HR"/>
              </w:rPr>
              <w:t>LoRaWAN bazna stanica s uključenim PoE napajačem, zaštitom od prenaponskog udara i nosačem za montažu</w:t>
            </w:r>
          </w:p>
        </w:tc>
        <w:tc>
          <w:tcPr>
            <w:tcW w:w="471" w:type="pct"/>
            <w:tcBorders>
              <w:top w:val="single" w:sz="4" w:space="0" w:color="auto"/>
              <w:left w:val="nil"/>
              <w:bottom w:val="single" w:sz="4" w:space="0" w:color="auto"/>
              <w:right w:val="single" w:sz="4" w:space="0" w:color="auto"/>
            </w:tcBorders>
            <w:shd w:val="clear" w:color="000000" w:fill="C0C0C0"/>
            <w:textDirection w:val="btLr"/>
            <w:vAlign w:val="center"/>
            <w:hideMark/>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Ponuđeno zadovoljava traženo (DA/NE)</w:t>
            </w:r>
          </w:p>
        </w:tc>
        <w:tc>
          <w:tcPr>
            <w:tcW w:w="806" w:type="pct"/>
            <w:tcBorders>
              <w:top w:val="single" w:sz="4" w:space="0" w:color="auto"/>
              <w:left w:val="nil"/>
              <w:bottom w:val="single" w:sz="4" w:space="0" w:color="auto"/>
              <w:right w:val="single" w:sz="4" w:space="0" w:color="auto"/>
            </w:tcBorders>
            <w:shd w:val="clear" w:color="000000" w:fill="C0C0C0"/>
            <w:textDirection w:val="btLr"/>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Referenca na tehničku dokumentaciju</w:t>
            </w: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xml:space="preserve">Dimenzije </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maksimalno 280 x 180 x 120 mm</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Masa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maksimalno 1.5 kg</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3</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Kućište</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IP67</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4</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Radna temperatura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minimalno od -30°C do +60°C</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5</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Integrirana LoRa antena</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6</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Ethernet</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10/100 Mbps (RJ45)</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7</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WAN povezivanje</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Putem Etherneta ili integriranog 2G/3G/4G modema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Utor za SIM karticu</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9</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Integrirana sigurnosna baterija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Omogućuje sigurno isključenje uređaja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10</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On/Off/Reset/Factory reset tipka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11</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Integrirana GPS/WAN antena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12</w:t>
            </w:r>
          </w:p>
        </w:tc>
        <w:tc>
          <w:tcPr>
            <w:tcW w:w="154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Napajanje</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PowerOverEthernet: 48V DC</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vMerge/>
            <w:tcBorders>
              <w:top w:val="nil"/>
              <w:left w:val="single" w:sz="4" w:space="0" w:color="auto"/>
              <w:bottom w:val="single" w:sz="4" w:space="0" w:color="000000"/>
              <w:right w:val="single" w:sz="4" w:space="0" w:color="auto"/>
            </w:tcBorders>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546" w:type="pct"/>
            <w:vMerge/>
            <w:tcBorders>
              <w:top w:val="nil"/>
              <w:left w:val="single" w:sz="4" w:space="0" w:color="auto"/>
              <w:bottom w:val="single" w:sz="4" w:space="0" w:color="auto"/>
              <w:right w:val="single" w:sz="4" w:space="0" w:color="auto"/>
            </w:tcBorders>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DC napajanje: 42 do 57V DC</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13</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Odašiljačka snaga (Tx)</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Podesivo od +5 dBm do minimalno +27 dBm</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14</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Osjetljivost prijamnika</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-141 dBm ili bolja (niža)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15</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ISM frekvencijski pojas</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868-EU</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16</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Analizator spektra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17</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Sigurnost</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IPSEC / OpenVPN kompatibilnost</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18</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Daljinski pristup</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Putem SSH</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19</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xml:space="preserve"> Daljinsko upravljanje i konfiguracija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 putem Web GUI-a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20</w:t>
            </w:r>
          </w:p>
        </w:tc>
        <w:tc>
          <w:tcPr>
            <w:tcW w:w="1546"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Konfiguracija, dijagnostika i održavanje</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Putem Web sučelja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21</w:t>
            </w:r>
          </w:p>
        </w:tc>
        <w:tc>
          <w:tcPr>
            <w:tcW w:w="1546"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Nadogradnja softvera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Putem USB sučelja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22</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Konektor za vanjsku LoRa antenu</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Minimalno 1x N muški</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23</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Ugrađeni SAW filteri</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bl>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tbl>
      <w:tblPr>
        <w:tblW w:w="5000" w:type="pct"/>
        <w:tblLayout w:type="fixed"/>
        <w:tblLook w:val="04A0" w:firstRow="1" w:lastRow="0" w:firstColumn="1" w:lastColumn="0" w:noHBand="0" w:noVBand="1"/>
      </w:tblPr>
      <w:tblGrid>
        <w:gridCol w:w="527"/>
        <w:gridCol w:w="2788"/>
        <w:gridCol w:w="3399"/>
        <w:gridCol w:w="1078"/>
        <w:gridCol w:w="1224"/>
      </w:tblGrid>
      <w:tr w:rsidR="007103ED" w:rsidRPr="007103ED" w:rsidTr="00153E03">
        <w:trPr>
          <w:cantSplit/>
          <w:trHeight w:val="1965"/>
        </w:trPr>
        <w:tc>
          <w:tcPr>
            <w:tcW w:w="372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numPr>
                <w:ilvl w:val="0"/>
                <w:numId w:val="10"/>
              </w:numPr>
              <w:spacing w:after="0" w:line="240" w:lineRule="auto"/>
              <w:contextualSpacing/>
              <w:jc w:val="both"/>
              <w:rPr>
                <w:rFonts w:asciiTheme="minorHAnsi" w:eastAsia="Times New Roman" w:hAnsiTheme="minorHAnsi" w:cstheme="minorHAnsi"/>
                <w:b/>
                <w:bCs/>
                <w:color w:val="000000"/>
                <w:lang w:eastAsia="hr-HR"/>
              </w:rPr>
            </w:pPr>
            <w:r w:rsidRPr="007103ED">
              <w:rPr>
                <w:rFonts w:asciiTheme="minorHAnsi" w:eastAsia="Times New Roman" w:hAnsiTheme="minorHAnsi" w:cstheme="minorHAnsi"/>
                <w:b/>
                <w:bCs/>
                <w:lang w:eastAsia="hr-HR"/>
              </w:rPr>
              <w:t>Upravljački i nadzorni centar za LoRaWAN mrežu</w:t>
            </w:r>
          </w:p>
        </w:tc>
        <w:tc>
          <w:tcPr>
            <w:tcW w:w="598" w:type="pct"/>
            <w:tcBorders>
              <w:top w:val="single" w:sz="4" w:space="0" w:color="auto"/>
              <w:left w:val="nil"/>
              <w:bottom w:val="single" w:sz="4" w:space="0" w:color="auto"/>
              <w:right w:val="single" w:sz="4" w:space="0" w:color="auto"/>
            </w:tcBorders>
            <w:shd w:val="clear" w:color="000000" w:fill="C0C0C0"/>
            <w:textDirection w:val="btLr"/>
            <w:vAlign w:val="center"/>
            <w:hideMark/>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Ponuđeno zadovoljava traženo (DA/NE)</w:t>
            </w:r>
          </w:p>
        </w:tc>
        <w:tc>
          <w:tcPr>
            <w:tcW w:w="679" w:type="pct"/>
            <w:tcBorders>
              <w:top w:val="single" w:sz="4" w:space="0" w:color="auto"/>
              <w:left w:val="nil"/>
              <w:bottom w:val="single" w:sz="4" w:space="0" w:color="auto"/>
              <w:right w:val="single" w:sz="4" w:space="0" w:color="auto"/>
            </w:tcBorders>
            <w:shd w:val="clear" w:color="000000" w:fill="C0C0C0"/>
            <w:textDirection w:val="btLr"/>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Referenca na tehničku dokumentaciju</w:t>
            </w: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Usklađenost s LoRaWAN 1.0.3 revizijom A</w:t>
            </w:r>
          </w:p>
        </w:tc>
        <w:tc>
          <w:tcPr>
            <w:tcW w:w="1885"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Kompatibilnost grafičkog sučelja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Firefox, Chrome, Edge, Safari</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3</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Sigurnost prijenosa podataka s kraja na kraj</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AES 128 enkripcija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4</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Sigurnost</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Open VPN povezanost između bazne stanice i mrežnog servera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5</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Geo-redundancija</w:t>
            </w:r>
          </w:p>
        </w:tc>
        <w:tc>
          <w:tcPr>
            <w:tcW w:w="1885"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6</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definiranja uloge korisnika prilikom stvaranja korisnika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7</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udaljenog pristupa baznoj stanici putem SSH protokola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konfiguracije alarma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9</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Konfiguracija i nadgledanje backhaul-a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10</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masovnog CSV unosa i ispisa baznih stanica i krajnjih uređaja</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11</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slanja iste poruke većem broju krajnjih uređaja (Multicast)</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000000"/>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12</w:t>
            </w:r>
          </w:p>
        </w:tc>
        <w:tc>
          <w:tcPr>
            <w:tcW w:w="1546"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ADR (</w:t>
            </w:r>
            <w:r w:rsidRPr="007103ED">
              <w:rPr>
                <w:rFonts w:asciiTheme="minorHAnsi" w:eastAsia="Times New Roman" w:hAnsiTheme="minorHAnsi" w:cstheme="minorHAnsi"/>
                <w:i/>
                <w:iCs/>
                <w:color w:val="000000"/>
                <w:lang w:eastAsia="hr-HR"/>
              </w:rPr>
              <w:t>Adaptive data rate</w:t>
            </w:r>
            <w:r w:rsidRPr="007103ED">
              <w:rPr>
                <w:rFonts w:asciiTheme="minorHAnsi" w:eastAsia="Times New Roman" w:hAnsiTheme="minorHAnsi" w:cstheme="minorHAnsi"/>
                <w:color w:val="000000"/>
                <w:lang w:eastAsia="hr-HR"/>
              </w:rPr>
              <w:t>) za pojedinačni krajnji uređaj (modul)</w:t>
            </w: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13</w:t>
            </w:r>
          </w:p>
        </w:tc>
        <w:tc>
          <w:tcPr>
            <w:tcW w:w="1546"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OTAA i ABP način aktivacije krajnjih uređaja</w:t>
            </w:r>
            <w:r w:rsidRPr="007103ED" w:rsidDel="00783DC2">
              <w:rPr>
                <w:rFonts w:asciiTheme="minorHAnsi" w:eastAsia="Times New Roman" w:hAnsiTheme="minorHAnsi" w:cstheme="minorHAnsi"/>
                <w:color w:val="000000"/>
                <w:lang w:eastAsia="hr-HR"/>
              </w:rPr>
              <w:t xml:space="preserve"> </w:t>
            </w:r>
          </w:p>
        </w:tc>
        <w:tc>
          <w:tcPr>
            <w:tcW w:w="1885" w:type="pct"/>
            <w:tcBorders>
              <w:top w:val="nil"/>
              <w:left w:val="nil"/>
              <w:bottom w:val="single" w:sz="4" w:space="0" w:color="auto"/>
              <w:right w:val="single" w:sz="4" w:space="0" w:color="auto"/>
            </w:tcBorders>
            <w:shd w:val="clear" w:color="auto" w:fill="auto"/>
            <w:noWrap/>
            <w:vAlign w:val="bottom"/>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r w:rsidRPr="007103ED" w:rsidDel="00783DC2">
              <w:rPr>
                <w:rFonts w:asciiTheme="minorHAnsi" w:eastAsia="Times New Roman" w:hAnsiTheme="minorHAnsi" w:cstheme="minorHAnsi"/>
                <w:color w:val="000000"/>
                <w:lang w:eastAsia="hr-HR"/>
              </w:rPr>
              <w:t xml:space="preserve"> </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14</w:t>
            </w:r>
          </w:p>
        </w:tc>
        <w:tc>
          <w:tcPr>
            <w:tcW w:w="1546"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RESTful APIs</w:t>
            </w:r>
          </w:p>
        </w:tc>
        <w:tc>
          <w:tcPr>
            <w:tcW w:w="1885" w:type="pct"/>
            <w:tcBorders>
              <w:top w:val="nil"/>
              <w:left w:val="nil"/>
              <w:bottom w:val="single" w:sz="4" w:space="0" w:color="auto"/>
              <w:right w:val="single" w:sz="4" w:space="0" w:color="auto"/>
            </w:tcBorders>
            <w:shd w:val="clear" w:color="auto" w:fill="auto"/>
            <w:noWrap/>
            <w:vAlign w:val="bottom"/>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598"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15</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PUSH APIs (http, https, websocket, websocket secured)</w:t>
            </w:r>
          </w:p>
        </w:tc>
        <w:tc>
          <w:tcPr>
            <w:tcW w:w="1885"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lastRenderedPageBreak/>
              <w:t>16</w:t>
            </w:r>
          </w:p>
        </w:tc>
        <w:tc>
          <w:tcPr>
            <w:tcW w:w="1546" w:type="pct"/>
            <w:tcBorders>
              <w:top w:val="nil"/>
              <w:left w:val="nil"/>
              <w:bottom w:val="single" w:sz="4" w:space="0" w:color="auto"/>
              <w:right w:val="single" w:sz="4" w:space="0" w:color="auto"/>
            </w:tcBorders>
            <w:shd w:val="clear" w:color="auto" w:fill="auto"/>
            <w:noWrap/>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geolokacije krajnjeg LoRa uređaja bez uporabe GPS prijemnika na krajnjem uređaju</w:t>
            </w:r>
          </w:p>
        </w:tc>
        <w:tc>
          <w:tcPr>
            <w:tcW w:w="1885" w:type="pct"/>
            <w:tcBorders>
              <w:top w:val="nil"/>
              <w:left w:val="nil"/>
              <w:bottom w:val="single" w:sz="4" w:space="0" w:color="auto"/>
              <w:right w:val="single" w:sz="4" w:space="0" w:color="auto"/>
            </w:tcBorders>
            <w:shd w:val="clear" w:color="auto" w:fill="auto"/>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vMerge w:val="restart"/>
            <w:tcBorders>
              <w:top w:val="nil"/>
              <w:left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17</w:t>
            </w:r>
          </w:p>
        </w:tc>
        <w:tc>
          <w:tcPr>
            <w:tcW w:w="1546" w:type="pct"/>
            <w:vMerge w:val="restart"/>
            <w:tcBorders>
              <w:top w:val="nil"/>
              <w:left w:val="nil"/>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prikaza ključnih pokazatelja uspješnosti (KPI)</w:t>
            </w:r>
          </w:p>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Status linka, procesora, memorije i diska bazne stanice</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153E03">
        <w:trPr>
          <w:trHeight w:val="300"/>
        </w:trPr>
        <w:tc>
          <w:tcPr>
            <w:tcW w:w="292" w:type="pct"/>
            <w:vMerge/>
            <w:tcBorders>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546" w:type="pct"/>
            <w:vMerge/>
            <w:tcBorders>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bottom"/>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Analiza radijskih performansi uplink-a i downlink-a</w:t>
            </w:r>
          </w:p>
        </w:tc>
        <w:tc>
          <w:tcPr>
            <w:tcW w:w="598"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679"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bl>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rPr>
          <w:rFonts w:asciiTheme="minorHAnsi" w:eastAsia="Times New Roman" w:hAnsiTheme="minorHAnsi" w:cstheme="minorHAnsi"/>
        </w:rPr>
      </w:pPr>
      <w:r w:rsidRPr="007103ED">
        <w:rPr>
          <w:rFonts w:asciiTheme="minorHAnsi" w:eastAsia="Times New Roman" w:hAnsiTheme="minorHAnsi" w:cstheme="minorHAnsi"/>
        </w:rPr>
        <w:br w:type="page"/>
      </w:r>
    </w:p>
    <w:p w:rsidR="007103ED" w:rsidRPr="007103ED" w:rsidRDefault="007103ED" w:rsidP="007103ED">
      <w:pPr>
        <w:spacing w:after="0" w:line="240" w:lineRule="auto"/>
        <w:jc w:val="both"/>
        <w:rPr>
          <w:rFonts w:asciiTheme="minorHAnsi" w:eastAsia="Times New Roman" w:hAnsiTheme="minorHAnsi" w:cstheme="minorHAnsi"/>
        </w:rPr>
      </w:pPr>
    </w:p>
    <w:tbl>
      <w:tblPr>
        <w:tblW w:w="5000" w:type="pct"/>
        <w:tblLayout w:type="fixed"/>
        <w:tblLook w:val="04A0" w:firstRow="1" w:lastRow="0" w:firstColumn="1" w:lastColumn="0" w:noHBand="0" w:noVBand="1"/>
      </w:tblPr>
      <w:tblGrid>
        <w:gridCol w:w="527"/>
        <w:gridCol w:w="2788"/>
        <w:gridCol w:w="3399"/>
        <w:gridCol w:w="849"/>
        <w:gridCol w:w="1453"/>
      </w:tblGrid>
      <w:tr w:rsidR="007103ED" w:rsidRPr="007103ED" w:rsidTr="007103ED">
        <w:trPr>
          <w:cantSplit/>
          <w:trHeight w:val="1965"/>
        </w:trPr>
        <w:tc>
          <w:tcPr>
            <w:tcW w:w="3723"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numPr>
                <w:ilvl w:val="0"/>
                <w:numId w:val="10"/>
              </w:numPr>
              <w:spacing w:after="0" w:line="240" w:lineRule="auto"/>
              <w:contextualSpacing/>
              <w:jc w:val="both"/>
              <w:rPr>
                <w:rFonts w:asciiTheme="minorHAnsi" w:eastAsia="Times New Roman" w:hAnsiTheme="minorHAnsi" w:cstheme="minorHAnsi"/>
                <w:b/>
                <w:bCs/>
                <w:color w:val="000000"/>
                <w:lang w:eastAsia="hr-HR"/>
              </w:rPr>
            </w:pPr>
            <w:r w:rsidRPr="007103ED">
              <w:rPr>
                <w:rFonts w:asciiTheme="minorHAnsi" w:eastAsia="Times New Roman" w:hAnsiTheme="minorHAnsi" w:cstheme="minorHAnsi"/>
                <w:b/>
                <w:bCs/>
                <w:color w:val="000000"/>
                <w:lang w:eastAsia="hr-HR"/>
              </w:rPr>
              <w:t>LoRaWAN senzor kvalitete zraka</w:t>
            </w:r>
          </w:p>
        </w:tc>
        <w:tc>
          <w:tcPr>
            <w:tcW w:w="471" w:type="pct"/>
            <w:tcBorders>
              <w:top w:val="single" w:sz="4" w:space="0" w:color="auto"/>
              <w:left w:val="nil"/>
              <w:bottom w:val="single" w:sz="4" w:space="0" w:color="auto"/>
              <w:right w:val="single" w:sz="4" w:space="0" w:color="auto"/>
            </w:tcBorders>
            <w:shd w:val="clear" w:color="000000" w:fill="C0C0C0"/>
            <w:textDirection w:val="btLr"/>
            <w:vAlign w:val="center"/>
            <w:hideMark/>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Ponuđeno zadovoljava traženo (DA/NE)</w:t>
            </w:r>
          </w:p>
        </w:tc>
        <w:tc>
          <w:tcPr>
            <w:tcW w:w="806" w:type="pct"/>
            <w:tcBorders>
              <w:top w:val="single" w:sz="4" w:space="0" w:color="auto"/>
              <w:left w:val="nil"/>
              <w:bottom w:val="single" w:sz="4" w:space="0" w:color="auto"/>
              <w:right w:val="single" w:sz="4" w:space="0" w:color="auto"/>
            </w:tcBorders>
            <w:shd w:val="clear" w:color="000000" w:fill="C0C0C0"/>
            <w:textDirection w:val="btLr"/>
          </w:tcPr>
          <w:p w:rsidR="007103ED" w:rsidRPr="007103ED" w:rsidRDefault="007103ED" w:rsidP="007103ED">
            <w:pPr>
              <w:spacing w:after="0" w:line="240" w:lineRule="auto"/>
              <w:ind w:left="113" w:right="113"/>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Referenca na tehničku dokumentaciju</w:t>
            </w: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Komunikacijski protokol</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LoRaWAN</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Frekvencijski pojas</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863 - 870 MHz</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val="restart"/>
            <w:tcBorders>
              <w:top w:val="nil"/>
              <w:left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3</w:t>
            </w:r>
          </w:p>
        </w:tc>
        <w:tc>
          <w:tcPr>
            <w:tcW w:w="1546" w:type="pct"/>
            <w:vMerge w:val="restart"/>
            <w:tcBorders>
              <w:top w:val="nil"/>
              <w:left w:val="nil"/>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Mjereni parametri</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Temperatura [°C]</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Vlaga  [%]</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Tlak [kPa]</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Ozon (O3)  [ppm]</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Sumporov dioksid (SO2)  [ppm]</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Dušikov dioksid (NO2)  [ppm]</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Ugljikov monoksid (CO) [ppm]</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Lebdeće čestice &lt;1 µm (PM1)  [µg/m3]</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Lebdeće čestice &lt;2.5 µm (PM2.5)  [µg/m3]</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Lebdeće čestice &lt;10 µm (PM10)  [µg/m3]</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val="restart"/>
            <w:tcBorders>
              <w:top w:val="nil"/>
              <w:left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4</w:t>
            </w:r>
          </w:p>
        </w:tc>
        <w:tc>
          <w:tcPr>
            <w:tcW w:w="1546" w:type="pct"/>
            <w:vMerge w:val="restart"/>
            <w:tcBorders>
              <w:top w:val="nil"/>
              <w:left w:val="nil"/>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Napajanje</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solarnog napajanja</w:t>
            </w:r>
            <w:r w:rsidRPr="007103ED" w:rsidDel="00551689">
              <w:rPr>
                <w:rFonts w:asciiTheme="minorHAnsi" w:eastAsia="Times New Roman" w:hAnsiTheme="minorHAnsi" w:cstheme="minorHAnsi"/>
                <w:color w:val="000000"/>
                <w:lang w:eastAsia="hr-HR"/>
              </w:rPr>
              <w:t xml:space="preserve"> </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noWrap/>
            <w:vAlign w:val="center"/>
          </w:tcPr>
          <w:p w:rsidR="007103ED" w:rsidRPr="007103ED" w:rsidDel="00551689"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napajanja putem 230VAC adaptera</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5</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Kućište</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IP65</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6</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Radna temperatura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xml:space="preserve"> -30°C do +70°C</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val="restart"/>
            <w:tcBorders>
              <w:top w:val="nil"/>
              <w:left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7</w:t>
            </w:r>
          </w:p>
        </w:tc>
        <w:tc>
          <w:tcPr>
            <w:tcW w:w="1546" w:type="pct"/>
            <w:vMerge w:val="restart"/>
            <w:tcBorders>
              <w:top w:val="nil"/>
              <w:left w:val="nil"/>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Montaža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Na stup</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Del="00551689"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Na zid</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Uključeni pribor za montažu</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Da</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bl>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rPr>
          <w:rFonts w:asciiTheme="minorHAnsi" w:eastAsia="Times New Roman" w:hAnsiTheme="minorHAnsi" w:cstheme="minorHAnsi"/>
        </w:rPr>
      </w:pPr>
      <w:r w:rsidRPr="007103ED">
        <w:rPr>
          <w:rFonts w:asciiTheme="minorHAnsi" w:eastAsia="Times New Roman" w:hAnsiTheme="minorHAnsi" w:cstheme="minorHAnsi"/>
        </w:rPr>
        <w:br w:type="page"/>
      </w:r>
    </w:p>
    <w:p w:rsidR="007103ED" w:rsidRPr="007103ED" w:rsidRDefault="007103ED" w:rsidP="007103ED">
      <w:pPr>
        <w:spacing w:after="0" w:line="240" w:lineRule="auto"/>
        <w:jc w:val="both"/>
        <w:rPr>
          <w:rFonts w:asciiTheme="minorHAnsi" w:eastAsia="Times New Roman" w:hAnsiTheme="minorHAnsi" w:cstheme="minorHAnsi"/>
        </w:rPr>
      </w:pPr>
    </w:p>
    <w:tbl>
      <w:tblPr>
        <w:tblW w:w="5000" w:type="pct"/>
        <w:tblLayout w:type="fixed"/>
        <w:tblLook w:val="04A0" w:firstRow="1" w:lastRow="0" w:firstColumn="1" w:lastColumn="0" w:noHBand="0" w:noVBand="1"/>
      </w:tblPr>
      <w:tblGrid>
        <w:gridCol w:w="527"/>
        <w:gridCol w:w="2788"/>
        <w:gridCol w:w="3399"/>
        <w:gridCol w:w="849"/>
        <w:gridCol w:w="1453"/>
      </w:tblGrid>
      <w:tr w:rsidR="007103ED" w:rsidRPr="007103ED" w:rsidTr="007103ED">
        <w:trPr>
          <w:cantSplit/>
          <w:trHeight w:val="1965"/>
        </w:trPr>
        <w:tc>
          <w:tcPr>
            <w:tcW w:w="3723" w:type="pct"/>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numPr>
                <w:ilvl w:val="0"/>
                <w:numId w:val="10"/>
              </w:numPr>
              <w:spacing w:after="0" w:line="240" w:lineRule="auto"/>
              <w:contextualSpacing/>
              <w:jc w:val="both"/>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Korisnička aplikacija za kvalitetu zraka</w:t>
            </w:r>
          </w:p>
        </w:tc>
        <w:tc>
          <w:tcPr>
            <w:tcW w:w="471" w:type="pct"/>
            <w:tcBorders>
              <w:top w:val="single" w:sz="4" w:space="0" w:color="auto"/>
              <w:left w:val="nil"/>
              <w:bottom w:val="single" w:sz="4" w:space="0" w:color="auto"/>
              <w:right w:val="single" w:sz="4" w:space="0" w:color="auto"/>
            </w:tcBorders>
            <w:shd w:val="clear" w:color="000000" w:fill="C0C0C0"/>
            <w:textDirection w:val="btLr"/>
            <w:vAlign w:val="center"/>
          </w:tcPr>
          <w:p w:rsidR="007103ED" w:rsidRPr="007103ED" w:rsidRDefault="007103ED" w:rsidP="007103ED">
            <w:pPr>
              <w:spacing w:after="0" w:line="240" w:lineRule="auto"/>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Ponuđeno zadovoljava traženo (DA/NE)</w:t>
            </w:r>
          </w:p>
        </w:tc>
        <w:tc>
          <w:tcPr>
            <w:tcW w:w="806" w:type="pct"/>
            <w:tcBorders>
              <w:top w:val="single" w:sz="4" w:space="0" w:color="auto"/>
              <w:left w:val="nil"/>
              <w:bottom w:val="single" w:sz="4" w:space="0" w:color="auto"/>
              <w:right w:val="single" w:sz="4" w:space="0" w:color="auto"/>
            </w:tcBorders>
            <w:shd w:val="clear" w:color="000000" w:fill="C0C0C0"/>
            <w:textDirection w:val="btLr"/>
          </w:tcPr>
          <w:p w:rsidR="007103ED" w:rsidRPr="007103ED" w:rsidRDefault="007103ED" w:rsidP="007103ED">
            <w:pPr>
              <w:spacing w:after="0" w:line="240" w:lineRule="auto"/>
              <w:jc w:val="center"/>
              <w:rPr>
                <w:rFonts w:asciiTheme="minorHAnsi" w:eastAsia="Times New Roman" w:hAnsiTheme="minorHAnsi" w:cstheme="minorHAnsi"/>
                <w:b/>
                <w:bCs/>
                <w:lang w:eastAsia="hr-HR"/>
              </w:rPr>
            </w:pPr>
            <w:r w:rsidRPr="007103ED">
              <w:rPr>
                <w:rFonts w:asciiTheme="minorHAnsi" w:eastAsia="Times New Roman" w:hAnsiTheme="minorHAnsi" w:cstheme="minorHAnsi"/>
                <w:b/>
                <w:bCs/>
                <w:lang w:eastAsia="hr-HR"/>
              </w:rPr>
              <w:t>Referenca na tehničku dokumentaciju</w:t>
            </w: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1</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Povezivanje s vanjskim aplikacijama</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lang w:eastAsia="hr-HR"/>
              </w:rPr>
              <w:t>putem standardnih servisa (API)</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2</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Prikaz i pregled mjerenih vrijednosti na glavnom ekranu (</w:t>
            </w:r>
            <w:r w:rsidRPr="007103ED">
              <w:rPr>
                <w:rFonts w:asciiTheme="minorHAnsi" w:eastAsia="Times New Roman" w:hAnsiTheme="minorHAnsi" w:cstheme="minorHAnsi"/>
                <w:i/>
                <w:iCs/>
                <w:color w:val="000000"/>
                <w:lang w:eastAsia="hr-HR"/>
              </w:rPr>
              <w:t>dashboard</w:t>
            </w:r>
            <w:r w:rsidRPr="007103ED">
              <w:rPr>
                <w:rFonts w:asciiTheme="minorHAnsi" w:eastAsia="Times New Roman" w:hAnsiTheme="minorHAnsi" w:cstheme="minorHAnsi"/>
                <w:color w:val="000000"/>
                <w:lang w:eastAsia="hr-HR"/>
              </w:rPr>
              <w:t>)</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val="restart"/>
            <w:tcBorders>
              <w:top w:val="nil"/>
              <w:left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3</w:t>
            </w:r>
          </w:p>
        </w:tc>
        <w:tc>
          <w:tcPr>
            <w:tcW w:w="1546" w:type="pct"/>
            <w:vMerge w:val="restart"/>
            <w:tcBorders>
              <w:top w:val="nil"/>
              <w:left w:val="nil"/>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xml:space="preserve">Vrste grafičkih prikaza </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Numerički</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Linearni</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vMerge/>
            <w:tcBorders>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p>
        </w:tc>
        <w:tc>
          <w:tcPr>
            <w:tcW w:w="1546" w:type="pct"/>
            <w:vMerge/>
            <w:tcBorders>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1885" w:type="pct"/>
            <w:tcBorders>
              <w:top w:val="nil"/>
              <w:left w:val="nil"/>
              <w:bottom w:val="single" w:sz="4" w:space="0" w:color="auto"/>
              <w:right w:val="single" w:sz="4" w:space="0" w:color="auto"/>
            </w:tcBorders>
            <w:shd w:val="clear" w:color="auto" w:fill="auto"/>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Oblik kružnog mjerača</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4</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postavljanja grafičkih prikaza u obliku zasebnih prozorčića (</w:t>
            </w:r>
            <w:r w:rsidRPr="007103ED">
              <w:rPr>
                <w:rFonts w:asciiTheme="minorHAnsi" w:eastAsia="Times New Roman" w:hAnsiTheme="minorHAnsi" w:cstheme="minorHAnsi"/>
                <w:i/>
                <w:iCs/>
                <w:color w:val="000000"/>
                <w:lang w:eastAsia="hr-HR"/>
              </w:rPr>
              <w:t>widgeta</w:t>
            </w:r>
            <w:r w:rsidRPr="007103ED">
              <w:rPr>
                <w:rFonts w:asciiTheme="minorHAnsi" w:eastAsia="Times New Roman" w:hAnsiTheme="minorHAnsi" w:cstheme="minorHAnsi"/>
                <w:color w:val="000000"/>
                <w:lang w:eastAsia="hr-HR"/>
              </w:rPr>
              <w:t>) na glavni ekran (</w:t>
            </w:r>
            <w:r w:rsidRPr="007103ED">
              <w:rPr>
                <w:rFonts w:asciiTheme="minorHAnsi" w:eastAsia="Times New Roman" w:hAnsiTheme="minorHAnsi" w:cstheme="minorHAnsi"/>
                <w:i/>
                <w:iCs/>
                <w:color w:val="000000"/>
                <w:lang w:eastAsia="hr-HR"/>
              </w:rPr>
              <w:t>dashboard</w:t>
            </w:r>
            <w:r w:rsidRPr="007103ED">
              <w:rPr>
                <w:rFonts w:asciiTheme="minorHAnsi" w:eastAsia="Times New Roman" w:hAnsiTheme="minorHAnsi" w:cstheme="minorHAnsi"/>
                <w:color w:val="000000"/>
                <w:lang w:eastAsia="hr-HR"/>
              </w:rPr>
              <w:t>)</w:t>
            </w:r>
          </w:p>
        </w:tc>
        <w:tc>
          <w:tcPr>
            <w:tcW w:w="1885"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5</w:t>
            </w:r>
          </w:p>
        </w:tc>
        <w:tc>
          <w:tcPr>
            <w:tcW w:w="1546"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Mogućnost prikaza povijesnih podataka (</w:t>
            </w:r>
            <w:r w:rsidRPr="007103ED">
              <w:rPr>
                <w:rFonts w:asciiTheme="minorHAnsi" w:eastAsia="Times New Roman" w:hAnsiTheme="minorHAnsi" w:cstheme="minorHAnsi"/>
                <w:i/>
                <w:iCs/>
                <w:color w:val="000000"/>
                <w:lang w:eastAsia="hr-HR"/>
              </w:rPr>
              <w:t>history</w:t>
            </w:r>
            <w:r w:rsidRPr="007103ED">
              <w:rPr>
                <w:rFonts w:asciiTheme="minorHAnsi" w:eastAsia="Times New Roman" w:hAnsiTheme="minorHAnsi" w:cstheme="minorHAnsi"/>
                <w:color w:val="000000"/>
                <w:lang w:eastAsia="hr-HR"/>
              </w:rPr>
              <w:t>)</w:t>
            </w:r>
          </w:p>
        </w:tc>
        <w:tc>
          <w:tcPr>
            <w:tcW w:w="1885" w:type="pct"/>
            <w:tcBorders>
              <w:top w:val="nil"/>
              <w:left w:val="nil"/>
              <w:bottom w:val="single" w:sz="4" w:space="0" w:color="auto"/>
              <w:right w:val="single" w:sz="4" w:space="0" w:color="auto"/>
            </w:tcBorders>
            <w:shd w:val="clear" w:color="auto" w:fill="auto"/>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minimalno 24 mj.</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w:t>
            </w: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6</w:t>
            </w:r>
          </w:p>
        </w:tc>
        <w:tc>
          <w:tcPr>
            <w:tcW w:w="1546"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 xml:space="preserve">Određivanje indeksa kvalitete zraka (AQI) </w:t>
            </w:r>
          </w:p>
        </w:tc>
        <w:tc>
          <w:tcPr>
            <w:tcW w:w="1885" w:type="pct"/>
            <w:tcBorders>
              <w:top w:val="nil"/>
              <w:left w:val="nil"/>
              <w:bottom w:val="single" w:sz="4" w:space="0" w:color="auto"/>
              <w:right w:val="single" w:sz="4" w:space="0" w:color="auto"/>
            </w:tcBorders>
            <w:shd w:val="clear" w:color="auto" w:fill="auto"/>
            <w:vAlign w:val="bottom"/>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Prema EU CAQI načinu određivanja</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300"/>
        </w:trPr>
        <w:tc>
          <w:tcPr>
            <w:tcW w:w="292" w:type="pct"/>
            <w:tcBorders>
              <w:top w:val="nil"/>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7</w:t>
            </w:r>
          </w:p>
        </w:tc>
        <w:tc>
          <w:tcPr>
            <w:tcW w:w="1546"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Pregled mjerene vrijednosti po pojedinom senzoru</w:t>
            </w:r>
          </w:p>
        </w:tc>
        <w:tc>
          <w:tcPr>
            <w:tcW w:w="1885" w:type="pct"/>
            <w:tcBorders>
              <w:top w:val="nil"/>
              <w:left w:val="nil"/>
              <w:bottom w:val="single" w:sz="4" w:space="0" w:color="auto"/>
              <w:right w:val="single" w:sz="4" w:space="0" w:color="auto"/>
            </w:tcBorders>
            <w:shd w:val="clear" w:color="auto" w:fill="auto"/>
            <w:vAlign w:val="bottom"/>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471"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r w:rsidR="007103ED" w:rsidRPr="007103ED" w:rsidTr="007103ED">
        <w:trPr>
          <w:trHeight w:val="579"/>
        </w:trPr>
        <w:tc>
          <w:tcPr>
            <w:tcW w:w="292" w:type="pct"/>
            <w:tcBorders>
              <w:top w:val="nil"/>
              <w:left w:val="single" w:sz="4" w:space="0" w:color="auto"/>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jc w:val="center"/>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8</w:t>
            </w:r>
          </w:p>
        </w:tc>
        <w:tc>
          <w:tcPr>
            <w:tcW w:w="1546" w:type="pct"/>
            <w:tcBorders>
              <w:top w:val="nil"/>
              <w:left w:val="nil"/>
              <w:bottom w:val="single" w:sz="4" w:space="0" w:color="auto"/>
              <w:right w:val="single" w:sz="4" w:space="0" w:color="auto"/>
            </w:tcBorders>
            <w:shd w:val="clear" w:color="auto" w:fill="auto"/>
            <w:noWrap/>
            <w:vAlign w:val="center"/>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Prikaz lokacije i uređaja na karti</w:t>
            </w:r>
          </w:p>
        </w:tc>
        <w:tc>
          <w:tcPr>
            <w:tcW w:w="1885" w:type="pct"/>
            <w:tcBorders>
              <w:top w:val="nil"/>
              <w:left w:val="nil"/>
              <w:bottom w:val="single" w:sz="4" w:space="0" w:color="auto"/>
              <w:right w:val="single" w:sz="4" w:space="0" w:color="auto"/>
            </w:tcBorders>
            <w:shd w:val="clear" w:color="auto" w:fill="auto"/>
            <w:vAlign w:val="bottom"/>
          </w:tcPr>
          <w:p w:rsidR="007103ED" w:rsidRPr="007103ED" w:rsidRDefault="007103ED" w:rsidP="007103ED">
            <w:pPr>
              <w:spacing w:after="0" w:line="240" w:lineRule="auto"/>
              <w:rPr>
                <w:rFonts w:asciiTheme="minorHAnsi" w:eastAsia="Times New Roman" w:hAnsiTheme="minorHAnsi" w:cstheme="minorHAnsi"/>
                <w:color w:val="000000"/>
                <w:lang w:eastAsia="hr-HR"/>
              </w:rPr>
            </w:pPr>
            <w:r w:rsidRPr="007103ED">
              <w:rPr>
                <w:rFonts w:asciiTheme="minorHAnsi" w:eastAsia="Times New Roman" w:hAnsiTheme="minorHAnsi" w:cstheme="minorHAnsi"/>
                <w:color w:val="000000"/>
                <w:lang w:eastAsia="hr-HR"/>
              </w:rPr>
              <w:t>Podržano</w:t>
            </w:r>
          </w:p>
        </w:tc>
        <w:tc>
          <w:tcPr>
            <w:tcW w:w="471" w:type="pct"/>
            <w:tcBorders>
              <w:top w:val="nil"/>
              <w:left w:val="nil"/>
              <w:bottom w:val="single" w:sz="4" w:space="0" w:color="auto"/>
              <w:right w:val="single" w:sz="4" w:space="0" w:color="auto"/>
            </w:tcBorders>
            <w:shd w:val="clear" w:color="auto" w:fill="auto"/>
            <w:noWrap/>
            <w:vAlign w:val="center"/>
            <w:hideMark/>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c>
          <w:tcPr>
            <w:tcW w:w="806" w:type="pct"/>
            <w:tcBorders>
              <w:top w:val="nil"/>
              <w:left w:val="nil"/>
              <w:bottom w:val="single" w:sz="4" w:space="0" w:color="auto"/>
              <w:right w:val="single" w:sz="4" w:space="0" w:color="auto"/>
            </w:tcBorders>
          </w:tcPr>
          <w:p w:rsidR="007103ED" w:rsidRPr="007103ED" w:rsidRDefault="007103ED" w:rsidP="007103ED">
            <w:pPr>
              <w:spacing w:after="0" w:line="240" w:lineRule="auto"/>
              <w:rPr>
                <w:rFonts w:asciiTheme="minorHAnsi" w:eastAsia="Times New Roman" w:hAnsiTheme="minorHAnsi" w:cstheme="minorHAnsi"/>
                <w:color w:val="000000"/>
                <w:lang w:eastAsia="hr-HR"/>
              </w:rPr>
            </w:pPr>
          </w:p>
        </w:tc>
      </w:tr>
    </w:tbl>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U _________________, ______ 20___.</w:t>
      </w: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b/>
        </w:rPr>
      </w:pPr>
    </w:p>
    <w:p w:rsidR="007103ED" w:rsidRPr="007103ED" w:rsidRDefault="007103ED" w:rsidP="007103ED">
      <w:pPr>
        <w:tabs>
          <w:tab w:val="left" w:pos="5627"/>
        </w:tabs>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b/>
        </w:rPr>
        <w:tab/>
      </w:r>
      <w:r w:rsidRPr="007103ED">
        <w:rPr>
          <w:rFonts w:asciiTheme="minorHAnsi" w:eastAsia="Times New Roman" w:hAnsiTheme="minorHAnsi" w:cstheme="minorHAnsi"/>
        </w:rPr>
        <w:t>__________________</w:t>
      </w:r>
    </w:p>
    <w:p w:rsidR="007103ED" w:rsidRPr="007103ED" w:rsidRDefault="007103ED" w:rsidP="007103ED">
      <w:pPr>
        <w:tabs>
          <w:tab w:val="left" w:pos="6609"/>
        </w:tabs>
        <w:spacing w:after="0" w:line="240" w:lineRule="auto"/>
        <w:jc w:val="both"/>
        <w:rPr>
          <w:rFonts w:asciiTheme="minorHAnsi" w:eastAsia="Times New Roman" w:hAnsiTheme="minorHAnsi" w:cstheme="minorHAnsi"/>
        </w:rPr>
      </w:pPr>
      <w:r w:rsidRPr="007103ED">
        <w:rPr>
          <w:rFonts w:asciiTheme="minorHAnsi" w:eastAsia="Times New Roman" w:hAnsiTheme="minorHAnsi" w:cstheme="minorHAnsi"/>
        </w:rPr>
        <w:t xml:space="preserve">                                                                 M.P.             </w:t>
      </w:r>
      <w:r w:rsidRPr="007103ED">
        <w:rPr>
          <w:rFonts w:asciiTheme="minorHAnsi" w:eastAsia="Times New Roman" w:hAnsiTheme="minorHAnsi" w:cstheme="minorHAnsi"/>
          <w:i/>
        </w:rPr>
        <w:t xml:space="preserve">        </w:t>
      </w:r>
      <w:r w:rsidR="00153E03">
        <w:rPr>
          <w:rFonts w:asciiTheme="minorHAnsi" w:eastAsia="Times New Roman" w:hAnsiTheme="minorHAnsi" w:cstheme="minorHAnsi"/>
          <w:i/>
        </w:rPr>
        <w:t xml:space="preserve">                 </w:t>
      </w:r>
      <w:r w:rsidRPr="007103ED">
        <w:rPr>
          <w:rFonts w:asciiTheme="minorHAnsi" w:eastAsia="Times New Roman" w:hAnsiTheme="minorHAnsi" w:cstheme="minorHAnsi"/>
          <w:i/>
        </w:rPr>
        <w:t xml:space="preserve">   (potpis ponuditelja)</w:t>
      </w:r>
    </w:p>
    <w:p w:rsidR="007103ED" w:rsidRPr="007103ED" w:rsidRDefault="007103ED" w:rsidP="007103ED">
      <w:pPr>
        <w:spacing w:after="0" w:line="240" w:lineRule="auto"/>
        <w:rPr>
          <w:rFonts w:asciiTheme="minorHAnsi" w:eastAsia="Times New Roman" w:hAnsiTheme="minorHAnsi" w:cstheme="minorHAnsi"/>
        </w:rPr>
      </w:pPr>
    </w:p>
    <w:p w:rsidR="007103ED" w:rsidRPr="007103ED" w:rsidRDefault="007103ED" w:rsidP="007103ED">
      <w:pPr>
        <w:spacing w:after="0" w:line="240" w:lineRule="auto"/>
        <w:rPr>
          <w:rFonts w:asciiTheme="minorHAnsi" w:eastAsia="Times New Roman" w:hAnsiTheme="minorHAnsi" w:cstheme="minorHAnsi"/>
        </w:rPr>
      </w:pPr>
    </w:p>
    <w:p w:rsidR="007103ED" w:rsidRPr="007103ED" w:rsidRDefault="007103ED" w:rsidP="007103ED">
      <w:pPr>
        <w:spacing w:after="0" w:line="240" w:lineRule="auto"/>
        <w:rPr>
          <w:rFonts w:asciiTheme="minorHAnsi" w:eastAsia="Times New Roman" w:hAnsiTheme="minorHAnsi" w:cstheme="minorHAnsi"/>
        </w:rPr>
      </w:pPr>
    </w:p>
    <w:p w:rsidR="007103ED" w:rsidRPr="007103ED" w:rsidRDefault="007103ED" w:rsidP="007103ED">
      <w:pPr>
        <w:spacing w:after="0" w:line="240" w:lineRule="auto"/>
        <w:jc w:val="both"/>
        <w:rPr>
          <w:rFonts w:asciiTheme="minorHAnsi" w:eastAsia="Times New Roman" w:hAnsiTheme="minorHAnsi" w:cstheme="minorHAnsi"/>
          <w:b/>
          <w:bCs/>
          <w:i/>
          <w:iCs/>
          <w:lang w:eastAsia="hr-HR"/>
        </w:rPr>
      </w:pPr>
    </w:p>
    <w:p w:rsidR="00406760" w:rsidRPr="00153E03" w:rsidRDefault="00153E03" w:rsidP="00406760">
      <w:pPr>
        <w:pStyle w:val="Default"/>
        <w:rPr>
          <w:rFonts w:asciiTheme="minorHAnsi" w:hAnsiTheme="minorHAnsi" w:cstheme="minorHAnsi"/>
          <w:b/>
          <w:bCs/>
          <w:sz w:val="22"/>
          <w:szCs w:val="22"/>
        </w:rPr>
      </w:pPr>
      <w:r w:rsidRPr="00153E03">
        <w:rPr>
          <w:rFonts w:asciiTheme="minorHAnsi" w:hAnsiTheme="minorHAnsi" w:cstheme="minorHAnsi"/>
          <w:b/>
          <w:bCs/>
          <w:sz w:val="22"/>
          <w:szCs w:val="22"/>
        </w:rPr>
        <w:lastRenderedPageBreak/>
        <w:t>PRILOG 4</w:t>
      </w:r>
    </w:p>
    <w:p w:rsidR="00406760" w:rsidRPr="007103ED" w:rsidRDefault="00406760" w:rsidP="00406760">
      <w:pPr>
        <w:spacing w:before="120" w:line="220" w:lineRule="atLeast"/>
        <w:ind w:right="18"/>
        <w:jc w:val="both"/>
        <w:rPr>
          <w:rFonts w:asciiTheme="minorHAnsi" w:hAnsiTheme="minorHAnsi" w:cstheme="minorHAnsi"/>
          <w:noProof/>
        </w:rPr>
      </w:pPr>
      <w:r w:rsidRPr="007103ED">
        <w:rPr>
          <w:rFonts w:asciiTheme="minorHAnsi" w:hAnsiTheme="minorHAnsi" w:cstheme="minorHAnsi"/>
          <w:noProof/>
        </w:rPr>
        <w:t>Temeljem članka 251 stavka 1. točka 1. i članka 265. stavka 2. Zakona o javnoj nabavi (NN 120/2016), kao osoba ovlaštena za zastupanje gospodarskog subjekta dajem sljedeću:</w:t>
      </w:r>
    </w:p>
    <w:p w:rsidR="00406760" w:rsidRPr="007103ED" w:rsidRDefault="00406760" w:rsidP="00406760">
      <w:pPr>
        <w:jc w:val="center"/>
        <w:rPr>
          <w:rFonts w:asciiTheme="minorHAnsi" w:hAnsiTheme="minorHAnsi" w:cstheme="minorHAnsi"/>
          <w:b/>
          <w:noProof/>
        </w:rPr>
      </w:pPr>
      <w:r w:rsidRPr="007103ED">
        <w:rPr>
          <w:rFonts w:asciiTheme="minorHAnsi" w:hAnsiTheme="minorHAnsi" w:cstheme="minorHAnsi"/>
          <w:b/>
          <w:noProof/>
        </w:rPr>
        <w:t>IZJAVU O NEKAŽNJAVANJU</w:t>
      </w:r>
    </w:p>
    <w:p w:rsidR="00406760" w:rsidRPr="007103ED" w:rsidRDefault="00406760" w:rsidP="00406760">
      <w:pPr>
        <w:jc w:val="both"/>
        <w:rPr>
          <w:rFonts w:asciiTheme="minorHAnsi" w:hAnsiTheme="minorHAnsi" w:cstheme="minorHAnsi"/>
          <w:noProof/>
        </w:rPr>
      </w:pPr>
      <w:r w:rsidRPr="007103ED">
        <w:rPr>
          <w:rFonts w:asciiTheme="minorHAnsi" w:hAnsiTheme="minorHAnsi" w:cstheme="minorHAnsi"/>
          <w:noProof/>
        </w:rPr>
        <w:t xml:space="preserve">Ja _______________________________________ </w:t>
      </w:r>
      <w:r w:rsidRPr="007103ED">
        <w:rPr>
          <w:rFonts w:asciiTheme="minorHAnsi" w:hAnsiTheme="minorHAnsi" w:cstheme="minorHAnsi"/>
          <w:i/>
          <w:noProof/>
        </w:rPr>
        <w:t>(ime i prezime)</w:t>
      </w:r>
      <w:r w:rsidRPr="007103ED">
        <w:rPr>
          <w:rFonts w:asciiTheme="minorHAnsi" w:hAnsiTheme="minorHAnsi" w:cstheme="minorHAnsi"/>
          <w:noProof/>
        </w:rPr>
        <w:t xml:space="preserve"> direktor/vlasnik i zakonski zastupnik izjavljujem pod kaznenom i materijalnom odgovornošću da niti za mene, a niti za _____________________________________________________________________</w:t>
      </w:r>
      <w:r w:rsidR="007E1DE2" w:rsidRPr="007103ED">
        <w:rPr>
          <w:rFonts w:asciiTheme="minorHAnsi" w:hAnsiTheme="minorHAnsi" w:cstheme="minorHAnsi"/>
          <w:noProof/>
        </w:rPr>
        <w:t>___________</w:t>
      </w:r>
      <w:r w:rsidRPr="007103ED">
        <w:rPr>
          <w:rFonts w:asciiTheme="minorHAnsi" w:hAnsiTheme="minorHAnsi" w:cstheme="minorHAnsi"/>
          <w:noProof/>
        </w:rPr>
        <w:t>_</w:t>
      </w:r>
    </w:p>
    <w:p w:rsidR="00406760" w:rsidRPr="007103ED" w:rsidRDefault="00406760" w:rsidP="00406760">
      <w:pPr>
        <w:jc w:val="both"/>
        <w:rPr>
          <w:rFonts w:asciiTheme="minorHAnsi" w:hAnsiTheme="minorHAnsi" w:cstheme="minorHAnsi"/>
          <w:noProof/>
        </w:rPr>
      </w:pPr>
      <w:r w:rsidRPr="007103ED">
        <w:rPr>
          <w:rFonts w:asciiTheme="minorHAnsi" w:hAnsiTheme="minorHAnsi" w:cstheme="minorHAnsi"/>
          <w:i/>
          <w:noProof/>
        </w:rPr>
        <w:t>(ime gospodarskog subjekta, adresa, OIB)</w:t>
      </w:r>
      <w:r w:rsidRPr="007103ED">
        <w:rPr>
          <w:rFonts w:asciiTheme="minorHAnsi" w:hAnsiTheme="minorHAnsi" w:cstheme="minorHAnsi"/>
          <w:noProof/>
        </w:rPr>
        <w:t xml:space="preserve"> ne postoje uvjeti za isključenje iz postupka javne nabave navedeni u čl. 67.st.1.toč.1 Zakona o javnoj nabavi, odnosno da niti meni, a niti gospodarskom subjektu nije izrečena pravomoćna osuđujuća presuda za jedno ili više kaznenih dijela: </w:t>
      </w:r>
    </w:p>
    <w:p w:rsidR="00406760" w:rsidRPr="007103ED" w:rsidRDefault="00406760" w:rsidP="00406760">
      <w:pPr>
        <w:numPr>
          <w:ilvl w:val="0"/>
          <w:numId w:val="6"/>
        </w:numPr>
        <w:jc w:val="both"/>
        <w:rPr>
          <w:rFonts w:asciiTheme="minorHAnsi" w:hAnsiTheme="minorHAnsi" w:cstheme="minorHAnsi"/>
          <w:noProof/>
        </w:rPr>
      </w:pPr>
      <w:r w:rsidRPr="007103ED">
        <w:rPr>
          <w:rFonts w:asciiTheme="minorHAnsi" w:hAnsiTheme="minorHAnsi" w:cstheme="minorHAnsi"/>
          <w:noProof/>
        </w:rPr>
        <w:t>prijevara (članak 236.), prijevara u gospodarskom poslovanju (članak 247.), primanje mita u gospodarskom poslovanju (članak 252.), davanje mita u gospodarskom poslovanju (članak 253.), zlouporaba u postupku javne nabave (članak 254.), utaja poreza ili carine (članak 256.), subvencijska prijevara (članak 258.), pranje novca (članak 265.), zlouporaba položaja i ovlasti ,(članak 291.), nezakonito pogodovanje (članak 292.), primanje mita (članak 293.), davanje mita (članak 294.), trgovanje utjecajem (članak 295.), davanje mita za trgovanje utjecajem (članak 296.), zločinačko udruženje (članak 328.) i počinjenje kaznenog djela u sastavu zločinačkog udruženja (članak 329.) iz Kaznenog zakona,</w:t>
      </w:r>
    </w:p>
    <w:p w:rsidR="00406760" w:rsidRPr="007103ED" w:rsidRDefault="00406760" w:rsidP="00406760">
      <w:pPr>
        <w:numPr>
          <w:ilvl w:val="0"/>
          <w:numId w:val="6"/>
        </w:numPr>
        <w:jc w:val="both"/>
        <w:rPr>
          <w:rFonts w:asciiTheme="minorHAnsi" w:hAnsiTheme="minorHAnsi" w:cstheme="minorHAnsi"/>
          <w:noProof/>
        </w:rPr>
      </w:pPr>
      <w:r w:rsidRPr="007103ED">
        <w:rPr>
          <w:rFonts w:asciiTheme="minorHAnsi" w:hAnsiTheme="minorHAnsi" w:cstheme="minorHAnsi"/>
          <w:noProof/>
        </w:rPr>
        <w:t xml:space="preserve">prijevara (članak 224.), pranje novca (članak 279.), prijevara u gospodarskom poslovanju (članak 293.), primanje mita u gospodarskom poslovanju (članak 294.a), davanje mita u gospodarskom poslovanju (članak 294.b), udruživanje za počinjenje kaznenih djela (članak 333.), zlouporaba položaja i ovlasti (članak 337.), zlouporaba obavljanja dužnosti državne vlasti (članak 338.), protuzakonito posredovanje (članak 343.), primanje mita (članak 347.) i davanje mita (članak 348.) iz Kaznenog zakona (»Narodne novine«, br. 110/97., 27/98., 50/00., 129/00., 51/01., 111/03., 190/03., 105/04., 84/05., 71/06., 110/07., 152/08., 57/11., 77/11. i 143/12.). </w:t>
      </w:r>
    </w:p>
    <w:p w:rsidR="00406760" w:rsidRPr="007103ED" w:rsidRDefault="00406760" w:rsidP="007E1DE2">
      <w:pPr>
        <w:jc w:val="both"/>
        <w:rPr>
          <w:rFonts w:asciiTheme="minorHAnsi" w:hAnsiTheme="minorHAnsi" w:cstheme="minorHAnsi"/>
          <w:noProof/>
        </w:rPr>
      </w:pPr>
      <w:r w:rsidRPr="007103ED">
        <w:rPr>
          <w:rFonts w:asciiTheme="minorHAnsi" w:hAnsiTheme="minorHAnsi" w:cstheme="minorHAnsi"/>
          <w:noProof/>
        </w:rPr>
        <w:t xml:space="preserve">U _______________,  dana ____________                          Direktor/vlasnik: </w:t>
      </w:r>
    </w:p>
    <w:p w:rsidR="00406760" w:rsidRPr="007103ED" w:rsidRDefault="00406760" w:rsidP="00406760">
      <w:pPr>
        <w:ind w:left="2832" w:firstLine="708"/>
        <w:jc w:val="both"/>
        <w:rPr>
          <w:rFonts w:asciiTheme="minorHAnsi" w:hAnsiTheme="minorHAnsi" w:cstheme="minorHAnsi"/>
          <w:noProof/>
        </w:rPr>
      </w:pPr>
      <w:r w:rsidRPr="007103ED">
        <w:rPr>
          <w:rFonts w:asciiTheme="minorHAnsi" w:hAnsiTheme="minorHAnsi" w:cstheme="minorHAnsi"/>
          <w:noProof/>
        </w:rPr>
        <w:t xml:space="preserve">   _________________________________________</w:t>
      </w:r>
    </w:p>
    <w:p w:rsidR="00406760" w:rsidRPr="007103ED" w:rsidRDefault="00406760" w:rsidP="00406760">
      <w:pPr>
        <w:widowControl w:val="0"/>
        <w:autoSpaceDE w:val="0"/>
        <w:autoSpaceDN w:val="0"/>
        <w:adjustRightInd w:val="0"/>
        <w:jc w:val="both"/>
        <w:rPr>
          <w:rFonts w:asciiTheme="minorHAnsi" w:hAnsiTheme="minorHAnsi" w:cstheme="minorHAnsi"/>
          <w:bCs/>
          <w:noProof/>
        </w:rPr>
      </w:pPr>
      <w:r w:rsidRPr="007103ED">
        <w:rPr>
          <w:rFonts w:asciiTheme="minorHAnsi" w:hAnsiTheme="minorHAnsi" w:cstheme="minorHAnsi"/>
          <w:bCs/>
          <w:noProof/>
        </w:rPr>
        <w:tab/>
      </w:r>
      <w:r w:rsidRPr="007103ED">
        <w:rPr>
          <w:rFonts w:asciiTheme="minorHAnsi" w:hAnsiTheme="minorHAnsi" w:cstheme="minorHAnsi"/>
          <w:bCs/>
          <w:noProof/>
        </w:rPr>
        <w:tab/>
      </w:r>
      <w:r w:rsidRPr="007103ED">
        <w:rPr>
          <w:rFonts w:asciiTheme="minorHAnsi" w:hAnsiTheme="minorHAnsi" w:cstheme="minorHAnsi"/>
          <w:bCs/>
          <w:noProof/>
        </w:rPr>
        <w:tab/>
      </w:r>
      <w:r w:rsidRPr="007103ED">
        <w:rPr>
          <w:rFonts w:asciiTheme="minorHAnsi" w:hAnsiTheme="minorHAnsi" w:cstheme="minorHAnsi"/>
          <w:bCs/>
          <w:noProof/>
        </w:rPr>
        <w:tab/>
      </w:r>
      <w:r w:rsidRPr="007103ED">
        <w:rPr>
          <w:rFonts w:asciiTheme="minorHAnsi" w:hAnsiTheme="minorHAnsi" w:cstheme="minorHAnsi"/>
          <w:bCs/>
          <w:noProof/>
        </w:rPr>
        <w:tab/>
        <w:t xml:space="preserve">      (</w:t>
      </w:r>
      <w:r w:rsidRPr="007103ED">
        <w:rPr>
          <w:rFonts w:asciiTheme="minorHAnsi" w:hAnsiTheme="minorHAnsi" w:cstheme="minorHAnsi"/>
          <w:bCs/>
          <w:i/>
          <w:noProof/>
        </w:rPr>
        <w:t>ime, prezime, potpis ovlaštene osobe za zastupanje</w:t>
      </w:r>
      <w:r w:rsidRPr="007103ED">
        <w:rPr>
          <w:rFonts w:asciiTheme="minorHAnsi" w:hAnsiTheme="minorHAnsi" w:cstheme="minorHAnsi"/>
          <w:bCs/>
          <w:noProof/>
        </w:rPr>
        <w:t>)</w:t>
      </w:r>
    </w:p>
    <w:p w:rsidR="00406760" w:rsidRPr="007103ED" w:rsidRDefault="00406760" w:rsidP="00406760">
      <w:pPr>
        <w:jc w:val="both"/>
        <w:rPr>
          <w:rFonts w:asciiTheme="minorHAnsi" w:hAnsiTheme="minorHAnsi" w:cstheme="minorHAnsi"/>
          <w:noProof/>
        </w:rPr>
      </w:pPr>
    </w:p>
    <w:p w:rsidR="00406760" w:rsidRPr="007103ED" w:rsidRDefault="00406760" w:rsidP="00406760">
      <w:pPr>
        <w:jc w:val="both"/>
        <w:rPr>
          <w:rFonts w:asciiTheme="minorHAnsi" w:hAnsiTheme="minorHAnsi" w:cstheme="minorHAnsi"/>
          <w:noProof/>
        </w:rPr>
      </w:pPr>
      <w:r w:rsidRPr="007103ED">
        <w:rPr>
          <w:rFonts w:asciiTheme="minorHAnsi" w:hAnsiTheme="minorHAnsi" w:cstheme="minorHAnsi"/>
          <w:noProof/>
        </w:rPr>
        <w:t>__________________________________________________________________________</w:t>
      </w:r>
    </w:p>
    <w:p w:rsidR="00406760" w:rsidRDefault="00406760" w:rsidP="00406760">
      <w:pPr>
        <w:jc w:val="both"/>
        <w:rPr>
          <w:rFonts w:asciiTheme="minorHAnsi" w:hAnsiTheme="minorHAnsi" w:cstheme="minorHAnsi"/>
          <w:i/>
          <w:noProof/>
        </w:rPr>
      </w:pPr>
      <w:r w:rsidRPr="007103ED">
        <w:rPr>
          <w:rFonts w:asciiTheme="minorHAnsi" w:hAnsiTheme="minorHAnsi" w:cstheme="minorHAnsi"/>
          <w:i/>
          <w:noProof/>
        </w:rPr>
        <w:t>NAPOMENE:</w:t>
      </w:r>
    </w:p>
    <w:p w:rsidR="00153E03" w:rsidRPr="007103ED" w:rsidRDefault="00153E03" w:rsidP="00406760">
      <w:pPr>
        <w:jc w:val="both"/>
        <w:rPr>
          <w:rFonts w:asciiTheme="minorHAnsi" w:hAnsiTheme="minorHAnsi" w:cstheme="minorHAnsi"/>
          <w:i/>
          <w:noProof/>
        </w:rPr>
      </w:pPr>
    </w:p>
    <w:p w:rsidR="00406760" w:rsidRPr="007103ED" w:rsidRDefault="00406760" w:rsidP="00406760">
      <w:pPr>
        <w:jc w:val="both"/>
        <w:rPr>
          <w:rFonts w:asciiTheme="minorHAnsi" w:hAnsiTheme="minorHAnsi" w:cstheme="minorHAnsi"/>
          <w:i/>
          <w:noProof/>
        </w:rPr>
      </w:pPr>
      <w:r w:rsidRPr="007103ED">
        <w:rPr>
          <w:rFonts w:asciiTheme="minorHAnsi" w:hAnsiTheme="minorHAnsi" w:cstheme="minorHAnsi"/>
          <w:i/>
          <w:noProof/>
        </w:rPr>
        <w:t xml:space="preserve">- Izjavu </w:t>
      </w:r>
      <w:r w:rsidRPr="007103ED">
        <w:rPr>
          <w:rFonts w:asciiTheme="minorHAnsi" w:hAnsiTheme="minorHAnsi" w:cstheme="minorHAnsi"/>
          <w:i/>
          <w:noProof/>
          <w:u w:val="single"/>
        </w:rPr>
        <w:t>nije potrebno ovjeriti</w:t>
      </w:r>
      <w:r w:rsidRPr="007103ED">
        <w:rPr>
          <w:rFonts w:asciiTheme="minorHAnsi" w:hAnsiTheme="minorHAnsi" w:cstheme="minorHAnsi"/>
          <w:i/>
          <w:noProof/>
        </w:rPr>
        <w:t xml:space="preserve"> od strane javnog bilježnika ili nadležne sudske ili upravne vlasti ili nadležnog strukovnog ili trgovinskog tijela.</w:t>
      </w:r>
    </w:p>
    <w:p w:rsidR="00406760" w:rsidRPr="007103ED" w:rsidRDefault="00406760" w:rsidP="00406760">
      <w:pPr>
        <w:jc w:val="both"/>
        <w:rPr>
          <w:rFonts w:asciiTheme="minorHAnsi" w:hAnsiTheme="minorHAnsi" w:cstheme="minorHAnsi"/>
          <w:b/>
          <w:bCs/>
          <w:i/>
          <w:noProof/>
          <w:color w:val="FF0000"/>
        </w:rPr>
      </w:pPr>
      <w:r w:rsidRPr="007103ED">
        <w:rPr>
          <w:rFonts w:asciiTheme="minorHAnsi" w:hAnsiTheme="minorHAnsi" w:cstheme="minorHAnsi"/>
          <w:b/>
          <w:bCs/>
          <w:i/>
          <w:noProof/>
          <w:color w:val="FF0000"/>
        </w:rPr>
        <w:t>- Ako gospodarski subjekt zastupaju zajednički dvije ovlaštene osobe, a ne pojedinačno i samostalno, izjavu daju obje ovlaštene osobe!</w:t>
      </w:r>
    </w:p>
    <w:p w:rsidR="00406760" w:rsidRPr="007103ED" w:rsidRDefault="00406760" w:rsidP="00406760">
      <w:pPr>
        <w:jc w:val="center"/>
        <w:outlineLvl w:val="0"/>
        <w:rPr>
          <w:rFonts w:asciiTheme="minorHAnsi" w:hAnsiTheme="minorHAnsi" w:cstheme="minorHAnsi"/>
          <w:b/>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b/>
          <w:bCs/>
          <w:noProof/>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Default="00406760" w:rsidP="00406760">
      <w:pPr>
        <w:rPr>
          <w:rFonts w:asciiTheme="minorHAnsi" w:hAnsiTheme="minorHAnsi" w:cstheme="minorHAnsi"/>
        </w:rPr>
      </w:pPr>
    </w:p>
    <w:p w:rsidR="00153E03" w:rsidRDefault="00153E03" w:rsidP="00406760">
      <w:pPr>
        <w:rPr>
          <w:rFonts w:asciiTheme="minorHAnsi" w:hAnsiTheme="minorHAnsi" w:cstheme="minorHAnsi"/>
        </w:rPr>
      </w:pPr>
    </w:p>
    <w:p w:rsidR="00153E03" w:rsidRDefault="00153E03" w:rsidP="00406760">
      <w:pPr>
        <w:rPr>
          <w:rFonts w:asciiTheme="minorHAnsi" w:hAnsiTheme="minorHAnsi" w:cstheme="minorHAnsi"/>
        </w:rPr>
      </w:pPr>
    </w:p>
    <w:p w:rsidR="00153E03" w:rsidRPr="007103ED" w:rsidRDefault="00153E03"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153E03">
      <w:pPr>
        <w:ind w:right="44"/>
        <w:rPr>
          <w:rFonts w:asciiTheme="minorHAnsi" w:hAnsiTheme="minorHAnsi" w:cstheme="minorHAnsi"/>
          <w:b/>
          <w:noProof/>
        </w:rPr>
      </w:pPr>
      <w:r w:rsidRPr="007103ED">
        <w:rPr>
          <w:rFonts w:asciiTheme="minorHAnsi" w:hAnsiTheme="minorHAnsi" w:cstheme="minorHAnsi"/>
          <w:b/>
          <w:noProof/>
        </w:rPr>
        <w:lastRenderedPageBreak/>
        <w:t>PRILOG 5.</w:t>
      </w:r>
    </w:p>
    <w:p w:rsidR="00406760" w:rsidRPr="007103ED" w:rsidRDefault="00406760" w:rsidP="00406760">
      <w:pPr>
        <w:ind w:right="44"/>
        <w:jc w:val="center"/>
        <w:rPr>
          <w:rFonts w:asciiTheme="minorHAnsi" w:hAnsiTheme="minorHAnsi" w:cstheme="minorHAnsi"/>
          <w:b/>
          <w:noProof/>
        </w:rPr>
      </w:pPr>
      <w:r w:rsidRPr="007103ED">
        <w:rPr>
          <w:rFonts w:asciiTheme="minorHAnsi" w:hAnsiTheme="minorHAnsi" w:cstheme="minorHAnsi"/>
          <w:b/>
          <w:noProof/>
        </w:rPr>
        <w:t>POPIS PRUŽENIH USLUGA</w:t>
      </w:r>
    </w:p>
    <w:tbl>
      <w:tblPr>
        <w:tblStyle w:val="Reetkatablice3"/>
        <w:tblW w:w="0" w:type="auto"/>
        <w:tblLook w:val="04A0" w:firstRow="1" w:lastRow="0" w:firstColumn="1" w:lastColumn="0" w:noHBand="0" w:noVBand="1"/>
      </w:tblPr>
      <w:tblGrid>
        <w:gridCol w:w="1242"/>
        <w:gridCol w:w="2534"/>
        <w:gridCol w:w="2534"/>
        <w:gridCol w:w="2534"/>
      </w:tblGrid>
      <w:tr w:rsidR="00406760" w:rsidRPr="007103ED" w:rsidTr="00483FBF">
        <w:tc>
          <w:tcPr>
            <w:tcW w:w="1242" w:type="dxa"/>
          </w:tcPr>
          <w:p w:rsidR="00406760" w:rsidRPr="007103ED" w:rsidRDefault="00406760" w:rsidP="00483FBF">
            <w:pPr>
              <w:ind w:right="44"/>
              <w:jc w:val="center"/>
              <w:rPr>
                <w:rFonts w:cstheme="minorHAnsi"/>
                <w:b/>
                <w:noProof/>
              </w:rPr>
            </w:pPr>
            <w:r w:rsidRPr="007103ED">
              <w:rPr>
                <w:rFonts w:cstheme="minorHAnsi"/>
                <w:b/>
                <w:noProof/>
              </w:rPr>
              <w:t>REDNI BROJ</w:t>
            </w:r>
          </w:p>
        </w:tc>
        <w:tc>
          <w:tcPr>
            <w:tcW w:w="2534" w:type="dxa"/>
          </w:tcPr>
          <w:p w:rsidR="00406760" w:rsidRPr="007103ED" w:rsidRDefault="00406760" w:rsidP="00483FBF">
            <w:pPr>
              <w:ind w:right="44"/>
              <w:jc w:val="center"/>
              <w:rPr>
                <w:rFonts w:cstheme="minorHAnsi"/>
                <w:b/>
                <w:noProof/>
              </w:rPr>
            </w:pPr>
            <w:r w:rsidRPr="007103ED">
              <w:rPr>
                <w:rFonts w:cstheme="minorHAnsi"/>
                <w:b/>
                <w:noProof/>
              </w:rPr>
              <w:t>VRIJEDNOST USLUGE</w:t>
            </w:r>
          </w:p>
        </w:tc>
        <w:tc>
          <w:tcPr>
            <w:tcW w:w="2534" w:type="dxa"/>
          </w:tcPr>
          <w:p w:rsidR="00406760" w:rsidRPr="007103ED" w:rsidRDefault="00406760" w:rsidP="00483FBF">
            <w:pPr>
              <w:ind w:right="44"/>
              <w:jc w:val="center"/>
              <w:rPr>
                <w:rFonts w:cstheme="minorHAnsi"/>
                <w:b/>
                <w:noProof/>
              </w:rPr>
            </w:pPr>
            <w:r w:rsidRPr="007103ED">
              <w:rPr>
                <w:rFonts w:cstheme="minorHAnsi"/>
                <w:b/>
                <w:noProof/>
              </w:rPr>
              <w:t>DATUM PRUŽANJA USLUGA</w:t>
            </w:r>
          </w:p>
        </w:tc>
        <w:tc>
          <w:tcPr>
            <w:tcW w:w="2534" w:type="dxa"/>
          </w:tcPr>
          <w:p w:rsidR="00406760" w:rsidRPr="007103ED" w:rsidRDefault="00406760" w:rsidP="00483FBF">
            <w:pPr>
              <w:ind w:right="44"/>
              <w:jc w:val="center"/>
              <w:rPr>
                <w:rFonts w:cstheme="minorHAnsi"/>
                <w:b/>
                <w:noProof/>
              </w:rPr>
            </w:pPr>
            <w:r w:rsidRPr="007103ED">
              <w:rPr>
                <w:rFonts w:cstheme="minorHAnsi"/>
                <w:b/>
                <w:noProof/>
              </w:rPr>
              <w:t>NAZIV DRUGE STRANE (PRIMATELJA USLUGE)</w:t>
            </w:r>
          </w:p>
        </w:tc>
      </w:tr>
      <w:tr w:rsidR="00406760" w:rsidRPr="007103ED" w:rsidTr="00483FBF">
        <w:tc>
          <w:tcPr>
            <w:tcW w:w="1242"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r>
      <w:tr w:rsidR="00406760" w:rsidRPr="007103ED" w:rsidTr="00483FBF">
        <w:tc>
          <w:tcPr>
            <w:tcW w:w="1242"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c>
          <w:tcPr>
            <w:tcW w:w="2534" w:type="dxa"/>
          </w:tcPr>
          <w:p w:rsidR="00406760" w:rsidRPr="007103ED" w:rsidRDefault="00406760" w:rsidP="00483FBF">
            <w:pPr>
              <w:ind w:right="44"/>
              <w:jc w:val="center"/>
              <w:rPr>
                <w:rFonts w:cstheme="minorHAnsi"/>
                <w:b/>
                <w:noProof/>
              </w:rPr>
            </w:pPr>
          </w:p>
        </w:tc>
      </w:tr>
      <w:tr w:rsidR="00153E03" w:rsidRPr="007103ED" w:rsidTr="00483FBF">
        <w:tc>
          <w:tcPr>
            <w:tcW w:w="1242" w:type="dxa"/>
          </w:tcPr>
          <w:p w:rsidR="00153E03" w:rsidRPr="007103ED" w:rsidRDefault="00153E03" w:rsidP="00483FBF">
            <w:pPr>
              <w:ind w:right="44"/>
              <w:jc w:val="center"/>
              <w:rPr>
                <w:rFonts w:cstheme="minorHAnsi"/>
                <w:b/>
                <w:noProof/>
              </w:rPr>
            </w:pPr>
          </w:p>
        </w:tc>
        <w:tc>
          <w:tcPr>
            <w:tcW w:w="2534" w:type="dxa"/>
          </w:tcPr>
          <w:p w:rsidR="00153E03" w:rsidRPr="007103ED" w:rsidRDefault="00153E03" w:rsidP="00483FBF">
            <w:pPr>
              <w:ind w:right="44"/>
              <w:jc w:val="center"/>
              <w:rPr>
                <w:rFonts w:cstheme="minorHAnsi"/>
                <w:b/>
                <w:noProof/>
              </w:rPr>
            </w:pPr>
          </w:p>
        </w:tc>
        <w:tc>
          <w:tcPr>
            <w:tcW w:w="2534" w:type="dxa"/>
          </w:tcPr>
          <w:p w:rsidR="00153E03" w:rsidRPr="007103ED" w:rsidRDefault="00153E03" w:rsidP="00483FBF">
            <w:pPr>
              <w:ind w:right="44"/>
              <w:jc w:val="center"/>
              <w:rPr>
                <w:rFonts w:cstheme="minorHAnsi"/>
                <w:b/>
                <w:noProof/>
              </w:rPr>
            </w:pPr>
          </w:p>
        </w:tc>
        <w:tc>
          <w:tcPr>
            <w:tcW w:w="2534" w:type="dxa"/>
          </w:tcPr>
          <w:p w:rsidR="00153E03" w:rsidRPr="007103ED" w:rsidRDefault="00153E03" w:rsidP="00483FBF">
            <w:pPr>
              <w:ind w:right="44"/>
              <w:jc w:val="center"/>
              <w:rPr>
                <w:rFonts w:cstheme="minorHAnsi"/>
                <w:b/>
                <w:noProof/>
              </w:rPr>
            </w:pPr>
          </w:p>
        </w:tc>
      </w:tr>
    </w:tbl>
    <w:p w:rsidR="00406760" w:rsidRPr="007103ED" w:rsidRDefault="00406760" w:rsidP="00406760">
      <w:pPr>
        <w:ind w:right="44"/>
        <w:rPr>
          <w:rFonts w:asciiTheme="minorHAnsi" w:hAnsiTheme="minorHAnsi" w:cstheme="minorHAnsi"/>
          <w:b/>
          <w:noProof/>
        </w:rPr>
      </w:pPr>
    </w:p>
    <w:p w:rsidR="00406760" w:rsidRPr="007103ED" w:rsidRDefault="00406760" w:rsidP="00406760">
      <w:pPr>
        <w:ind w:right="44"/>
        <w:rPr>
          <w:rFonts w:asciiTheme="minorHAnsi" w:hAnsiTheme="minorHAnsi" w:cstheme="minorHAnsi"/>
          <w:b/>
          <w:noProof/>
        </w:rPr>
      </w:pPr>
    </w:p>
    <w:p w:rsidR="00406760" w:rsidRPr="007103ED" w:rsidRDefault="00406760" w:rsidP="00406760">
      <w:pPr>
        <w:ind w:right="44"/>
        <w:jc w:val="center"/>
        <w:rPr>
          <w:rFonts w:asciiTheme="minorHAnsi" w:hAnsiTheme="minorHAnsi" w:cstheme="minorHAnsi"/>
          <w:b/>
          <w:noProof/>
        </w:rPr>
      </w:pPr>
      <w:r w:rsidRPr="007103ED">
        <w:rPr>
          <w:rFonts w:asciiTheme="minorHAnsi" w:hAnsiTheme="minorHAnsi" w:cstheme="minorHAnsi"/>
          <w:b/>
          <w:noProof/>
        </w:rPr>
        <w:t>u posljednje 3 (tri) godine</w:t>
      </w:r>
    </w:p>
    <w:p w:rsidR="00406760" w:rsidRPr="007103ED" w:rsidRDefault="00406760" w:rsidP="00406760">
      <w:pPr>
        <w:rPr>
          <w:rFonts w:asciiTheme="minorHAnsi" w:hAnsiTheme="minorHAnsi" w:cstheme="minorHAnsi"/>
          <w:b/>
          <w:noProof/>
        </w:rPr>
      </w:pPr>
    </w:p>
    <w:tbl>
      <w:tblPr>
        <w:tblW w:w="0" w:type="auto"/>
        <w:jc w:val="center"/>
        <w:tblLayout w:type="fixed"/>
        <w:tblCellMar>
          <w:left w:w="0" w:type="dxa"/>
          <w:right w:w="0" w:type="dxa"/>
        </w:tblCellMar>
        <w:tblLook w:val="0000" w:firstRow="0" w:lastRow="0" w:firstColumn="0" w:lastColumn="0" w:noHBand="0" w:noVBand="0"/>
      </w:tblPr>
      <w:tblGrid>
        <w:gridCol w:w="3343"/>
        <w:gridCol w:w="2694"/>
        <w:gridCol w:w="3043"/>
      </w:tblGrid>
      <w:tr w:rsidR="00406760" w:rsidRPr="007103ED" w:rsidTr="00483FBF">
        <w:trPr>
          <w:trHeight w:val="264"/>
          <w:jc w:val="center"/>
        </w:trPr>
        <w:tc>
          <w:tcPr>
            <w:tcW w:w="3343" w:type="dxa"/>
            <w:tcBorders>
              <w:top w:val="nil"/>
              <w:left w:val="nil"/>
              <w:right w:val="nil"/>
            </w:tcBorders>
            <w:vAlign w:val="center"/>
          </w:tcPr>
          <w:p w:rsidR="00406760" w:rsidRPr="007103ED" w:rsidRDefault="00406760" w:rsidP="00483FBF">
            <w:pPr>
              <w:jc w:val="center"/>
              <w:rPr>
                <w:rFonts w:asciiTheme="minorHAnsi" w:hAnsiTheme="minorHAnsi" w:cstheme="minorHAnsi"/>
                <w:noProof/>
              </w:rPr>
            </w:pPr>
          </w:p>
        </w:tc>
        <w:tc>
          <w:tcPr>
            <w:tcW w:w="2694" w:type="dxa"/>
            <w:tcBorders>
              <w:top w:val="nil"/>
              <w:left w:val="nil"/>
              <w:bottom w:val="nil"/>
              <w:right w:val="nil"/>
            </w:tcBorders>
            <w:vAlign w:val="center"/>
          </w:tcPr>
          <w:p w:rsidR="00406760" w:rsidRPr="007103ED" w:rsidRDefault="00406760" w:rsidP="00483FBF">
            <w:pPr>
              <w:jc w:val="center"/>
              <w:rPr>
                <w:rFonts w:asciiTheme="minorHAnsi" w:hAnsiTheme="minorHAnsi" w:cstheme="minorHAnsi"/>
                <w:noProof/>
              </w:rPr>
            </w:pPr>
            <w:r w:rsidRPr="007103ED">
              <w:rPr>
                <w:rFonts w:asciiTheme="minorHAnsi" w:hAnsiTheme="minorHAnsi" w:cstheme="minorHAnsi"/>
                <w:noProof/>
              </w:rPr>
              <w:t>M.P.</w:t>
            </w:r>
          </w:p>
        </w:tc>
        <w:tc>
          <w:tcPr>
            <w:tcW w:w="3043" w:type="dxa"/>
            <w:tcBorders>
              <w:top w:val="nil"/>
              <w:left w:val="nil"/>
              <w:bottom w:val="nil"/>
              <w:right w:val="nil"/>
            </w:tcBorders>
            <w:vAlign w:val="center"/>
          </w:tcPr>
          <w:p w:rsidR="00406760" w:rsidRPr="007103ED" w:rsidRDefault="00406760" w:rsidP="00483FBF">
            <w:pPr>
              <w:jc w:val="center"/>
              <w:rPr>
                <w:rFonts w:asciiTheme="minorHAnsi" w:hAnsiTheme="minorHAnsi" w:cstheme="minorHAnsi"/>
                <w:noProof/>
              </w:rPr>
            </w:pPr>
            <w:r w:rsidRPr="007103ED">
              <w:rPr>
                <w:rFonts w:asciiTheme="minorHAnsi" w:hAnsiTheme="minorHAnsi" w:cstheme="minorHAnsi"/>
                <w:noProof/>
              </w:rPr>
              <w:t>Ponuditelj:</w:t>
            </w:r>
          </w:p>
        </w:tc>
      </w:tr>
      <w:tr w:rsidR="00406760" w:rsidRPr="007103ED" w:rsidTr="00483FBF">
        <w:trPr>
          <w:trHeight w:val="264"/>
          <w:jc w:val="center"/>
        </w:trPr>
        <w:tc>
          <w:tcPr>
            <w:tcW w:w="3343" w:type="dxa"/>
            <w:tcBorders>
              <w:top w:val="nil"/>
              <w:left w:val="nil"/>
              <w:bottom w:val="dotted" w:sz="4" w:space="0" w:color="auto"/>
              <w:right w:val="nil"/>
            </w:tcBorders>
            <w:vAlign w:val="center"/>
          </w:tcPr>
          <w:p w:rsidR="00406760" w:rsidRPr="007103ED" w:rsidRDefault="00406760" w:rsidP="00483FBF">
            <w:pPr>
              <w:jc w:val="center"/>
              <w:rPr>
                <w:rFonts w:asciiTheme="minorHAnsi" w:hAnsiTheme="minorHAnsi" w:cstheme="minorHAnsi"/>
                <w:noProof/>
              </w:rPr>
            </w:pPr>
          </w:p>
        </w:tc>
        <w:tc>
          <w:tcPr>
            <w:tcW w:w="2694" w:type="dxa"/>
            <w:tcBorders>
              <w:top w:val="nil"/>
              <w:left w:val="nil"/>
              <w:bottom w:val="nil"/>
              <w:right w:val="nil"/>
            </w:tcBorders>
            <w:vAlign w:val="center"/>
          </w:tcPr>
          <w:p w:rsidR="00406760" w:rsidRPr="007103ED" w:rsidRDefault="00406760" w:rsidP="00483FBF">
            <w:pPr>
              <w:jc w:val="center"/>
              <w:rPr>
                <w:rFonts w:asciiTheme="minorHAnsi" w:hAnsiTheme="minorHAnsi" w:cstheme="minorHAnsi"/>
                <w:noProof/>
              </w:rPr>
            </w:pPr>
          </w:p>
        </w:tc>
        <w:tc>
          <w:tcPr>
            <w:tcW w:w="3043" w:type="dxa"/>
            <w:tcBorders>
              <w:top w:val="nil"/>
              <w:left w:val="nil"/>
              <w:bottom w:val="dotted" w:sz="4" w:space="0" w:color="auto"/>
              <w:right w:val="nil"/>
            </w:tcBorders>
            <w:vAlign w:val="center"/>
          </w:tcPr>
          <w:p w:rsidR="00406760" w:rsidRPr="007103ED" w:rsidRDefault="00406760" w:rsidP="00483FBF">
            <w:pPr>
              <w:jc w:val="center"/>
              <w:rPr>
                <w:rFonts w:asciiTheme="minorHAnsi" w:hAnsiTheme="minorHAnsi" w:cstheme="minorHAnsi"/>
                <w:noProof/>
              </w:rPr>
            </w:pPr>
          </w:p>
        </w:tc>
      </w:tr>
      <w:tr w:rsidR="00406760" w:rsidRPr="007103ED" w:rsidTr="00483FBF">
        <w:trPr>
          <w:trHeight w:val="264"/>
          <w:jc w:val="center"/>
        </w:trPr>
        <w:tc>
          <w:tcPr>
            <w:tcW w:w="3343" w:type="dxa"/>
            <w:tcBorders>
              <w:top w:val="dotted" w:sz="4" w:space="0" w:color="auto"/>
              <w:left w:val="nil"/>
              <w:bottom w:val="nil"/>
              <w:right w:val="nil"/>
            </w:tcBorders>
            <w:vAlign w:val="center"/>
          </w:tcPr>
          <w:p w:rsidR="00406760" w:rsidRPr="007103ED" w:rsidRDefault="00406760" w:rsidP="00483FBF">
            <w:pPr>
              <w:jc w:val="center"/>
              <w:rPr>
                <w:rFonts w:asciiTheme="minorHAnsi" w:hAnsiTheme="minorHAnsi" w:cstheme="minorHAnsi"/>
                <w:noProof/>
              </w:rPr>
            </w:pPr>
            <w:r w:rsidRPr="007103ED">
              <w:rPr>
                <w:rFonts w:asciiTheme="minorHAnsi" w:hAnsiTheme="minorHAnsi" w:cstheme="minorHAnsi"/>
                <w:noProof/>
              </w:rPr>
              <w:t>(mjesto i datum)</w:t>
            </w:r>
          </w:p>
        </w:tc>
        <w:tc>
          <w:tcPr>
            <w:tcW w:w="2694" w:type="dxa"/>
            <w:tcBorders>
              <w:top w:val="nil"/>
              <w:left w:val="nil"/>
              <w:bottom w:val="nil"/>
              <w:right w:val="nil"/>
            </w:tcBorders>
            <w:vAlign w:val="center"/>
          </w:tcPr>
          <w:p w:rsidR="00406760" w:rsidRPr="007103ED" w:rsidRDefault="00406760" w:rsidP="00483FBF">
            <w:pPr>
              <w:jc w:val="center"/>
              <w:rPr>
                <w:rFonts w:asciiTheme="minorHAnsi" w:hAnsiTheme="minorHAnsi" w:cstheme="minorHAnsi"/>
                <w:noProof/>
              </w:rPr>
            </w:pPr>
          </w:p>
        </w:tc>
        <w:tc>
          <w:tcPr>
            <w:tcW w:w="3043" w:type="dxa"/>
            <w:tcBorders>
              <w:top w:val="dotted" w:sz="4" w:space="0" w:color="auto"/>
              <w:left w:val="nil"/>
              <w:bottom w:val="nil"/>
              <w:right w:val="nil"/>
            </w:tcBorders>
            <w:vAlign w:val="center"/>
          </w:tcPr>
          <w:p w:rsidR="00406760" w:rsidRPr="007103ED" w:rsidRDefault="00406760" w:rsidP="00483FBF">
            <w:pPr>
              <w:jc w:val="center"/>
              <w:rPr>
                <w:rFonts w:asciiTheme="minorHAnsi" w:hAnsiTheme="minorHAnsi" w:cstheme="minorHAnsi"/>
                <w:noProof/>
              </w:rPr>
            </w:pPr>
            <w:r w:rsidRPr="007103ED">
              <w:rPr>
                <w:rFonts w:asciiTheme="minorHAnsi" w:hAnsiTheme="minorHAnsi" w:cstheme="minorHAnsi"/>
                <w:noProof/>
              </w:rPr>
              <w:t>(potpis ovlaštene osobe)</w:t>
            </w:r>
          </w:p>
        </w:tc>
      </w:tr>
    </w:tbl>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406760" w:rsidRPr="007103ED" w:rsidRDefault="00406760" w:rsidP="00406760">
      <w:pPr>
        <w:rPr>
          <w:rFonts w:asciiTheme="minorHAnsi" w:hAnsiTheme="minorHAnsi" w:cstheme="minorHAnsi"/>
        </w:rPr>
      </w:pPr>
    </w:p>
    <w:p w:rsidR="00FB1CF9" w:rsidRPr="007103ED" w:rsidRDefault="00FB1CF9">
      <w:pPr>
        <w:keepNext/>
        <w:spacing w:before="120" w:after="60" w:line="240" w:lineRule="auto"/>
        <w:outlineLvl w:val="1"/>
        <w:rPr>
          <w:rFonts w:asciiTheme="minorHAnsi" w:hAnsiTheme="minorHAnsi" w:cstheme="minorHAnsi"/>
          <w:i/>
          <w:iCs/>
          <w:lang w:eastAsia="lt-LT"/>
        </w:rPr>
      </w:pPr>
    </w:p>
    <w:sectPr w:rsidR="00FB1CF9" w:rsidRPr="007103ED" w:rsidSect="00680EEF">
      <w:footerReference w:type="default" r:id="rId16"/>
      <w:pgSz w:w="11906" w:h="16838"/>
      <w:pgMar w:top="992" w:right="1440" w:bottom="448"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26278" w:rsidRDefault="00126278">
      <w:pPr>
        <w:spacing w:after="0" w:line="240" w:lineRule="auto"/>
      </w:pPr>
      <w:r>
        <w:separator/>
      </w:r>
    </w:p>
  </w:endnote>
  <w:endnote w:type="continuationSeparator" w:id="0">
    <w:p w:rsidR="00126278" w:rsidRDefault="0012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3ED" w:rsidRDefault="007103ED">
    <w:pPr>
      <w:spacing w:line="200" w:lineRule="exac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3ED" w:rsidRDefault="007103ED" w:rsidP="0090233B">
    <w:pPr>
      <w:keepNext/>
      <w:spacing w:before="120" w:after="60" w:line="240" w:lineRule="auto"/>
      <w:outlineLvl w:val="1"/>
      <w:rPr>
        <w:i/>
        <w:iCs/>
        <w:lang w:eastAsia="lt-LT"/>
      </w:rPr>
    </w:pPr>
  </w:p>
  <w:p w:rsidR="007103ED" w:rsidRDefault="007103ED" w:rsidP="0090233B">
    <w:pPr>
      <w:keepNext/>
      <w:spacing w:before="120" w:after="60" w:line="240" w:lineRule="auto"/>
      <w:outlineLvl w:val="1"/>
      <w:rPr>
        <w:i/>
        <w:iCs/>
        <w:lang w:eastAsia="lt-LT"/>
      </w:rPr>
    </w:pPr>
  </w:p>
  <w:p w:rsidR="007103ED" w:rsidRDefault="007103ED" w:rsidP="0090233B">
    <w:pPr>
      <w:keepNext/>
      <w:spacing w:before="120" w:after="60" w:line="240" w:lineRule="auto"/>
      <w:outlineLvl w:val="1"/>
      <w:rPr>
        <w:i/>
        <w:iCs/>
        <w:lang w:eastAsia="lt-LT"/>
      </w:rPr>
    </w:pPr>
  </w:p>
  <w:p w:rsidR="007103ED" w:rsidRDefault="007103ED" w:rsidP="0090233B">
    <w:pPr>
      <w:tabs>
        <w:tab w:val="center" w:pos="4320"/>
        <w:tab w:val="right" w:pos="8640"/>
      </w:tabs>
      <w:spacing w:after="0" w:line="240" w:lineRule="auto"/>
      <w:jc w:val="center"/>
      <w:rPr>
        <w:rFonts w:ascii="Lucida Sans Unicode" w:eastAsia="Times New Roman" w:hAnsi="Lucida Sans Unicode" w:cs="Lucida Sans Unicode"/>
        <w:bCs/>
        <w:lang w:eastAsia="ar-SA"/>
      </w:rPr>
    </w:pPr>
  </w:p>
  <w:p w:rsidR="007103ED" w:rsidRDefault="007103ED" w:rsidP="0090233B">
    <w:pPr>
      <w:keepNext/>
      <w:spacing w:before="120" w:after="60" w:line="240" w:lineRule="auto"/>
      <w:outlineLvl w:val="1"/>
      <w:rPr>
        <w:i/>
        <w:iCs/>
        <w:lang w:eastAsia="lt-LT"/>
      </w:rPr>
    </w:pPr>
  </w:p>
  <w:p w:rsidR="007103ED" w:rsidRDefault="007103ED" w:rsidP="0090233B">
    <w:pPr>
      <w:spacing w:after="0" w:line="24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7103ED" w:rsidRDefault="007103ED" w:rsidP="0090233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26278" w:rsidRDefault="00126278">
      <w:pPr>
        <w:spacing w:after="0" w:line="240" w:lineRule="auto"/>
      </w:pPr>
      <w:r>
        <w:separator/>
      </w:r>
    </w:p>
  </w:footnote>
  <w:footnote w:type="continuationSeparator" w:id="0">
    <w:p w:rsidR="00126278" w:rsidRDefault="0012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03ED" w:rsidRDefault="007103ED">
    <w:pPr>
      <w:spacing w:line="200" w:lineRule="exact"/>
      <w:rPr>
        <w:sz w:val="20"/>
      </w:rPr>
    </w:pPr>
    <w:r>
      <w:rPr>
        <w:noProof/>
        <w:lang w:val="en-GB" w:eastAsia="en-GB"/>
      </w:rPr>
      <mc:AlternateContent>
        <mc:Choice Requires="wps">
          <w:drawing>
            <wp:anchor distT="0" distB="0" distL="114300" distR="114300" simplePos="0" relativeHeight="251659264" behindDoc="1" locked="0" layoutInCell="1" allowOverlap="1" wp14:anchorId="11AB37A8" wp14:editId="7082D835">
              <wp:simplePos x="0" y="0"/>
              <wp:positionH relativeFrom="page">
                <wp:posOffset>2369820</wp:posOffset>
              </wp:positionH>
              <wp:positionV relativeFrom="page">
                <wp:posOffset>347345</wp:posOffset>
              </wp:positionV>
              <wp:extent cx="2752090" cy="325755"/>
              <wp:effectExtent l="0" t="4445" r="2540" b="3175"/>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03ED" w:rsidRDefault="007103ED">
                          <w:pPr>
                            <w:spacing w:line="252" w:lineRule="exact"/>
                            <w:jc w:val="center"/>
                            <w:rPr>
                              <w:rFonts w:eastAsia="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AB37A8" id="_x0000_t202" coordsize="21600,21600" o:spt="202" path="m,l,21600r21600,l21600,xe">
              <v:stroke joinstyle="miter"/>
              <v:path gradientshapeok="t" o:connecttype="rect"/>
            </v:shapetype>
            <v:shape id="Text Box 3" o:spid="_x0000_s1026" type="#_x0000_t202" style="position:absolute;margin-left:186.6pt;margin-top:27.35pt;width:216.7pt;height:25.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" filled="f" stroked="f">
              <v:textbox inset="0,0,0,0">
                <w:txbxContent>
                  <w:p w:rsidR="007103ED" w:rsidRDefault="007103ED">
                    <w:pPr>
                      <w:spacing w:line="252" w:lineRule="exact"/>
                      <w:jc w:val="center"/>
                      <w:rPr>
                        <w:rFonts w:eastAsia="Arial" w:cs="Arial"/>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24AB3"/>
    <w:multiLevelType w:val="hybridMultilevel"/>
    <w:tmpl w:val="1EDAD9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63019F"/>
    <w:multiLevelType w:val="hybridMultilevel"/>
    <w:tmpl w:val="B8B690A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A701560"/>
    <w:multiLevelType w:val="multilevel"/>
    <w:tmpl w:val="743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45107"/>
    <w:multiLevelType w:val="hybridMultilevel"/>
    <w:tmpl w:val="92DC93BE"/>
    <w:lvl w:ilvl="0" w:tplc="098C83D8">
      <w:start w:val="1"/>
      <w:numFmt w:val="decimal"/>
      <w:lvlText w:val="(%1)"/>
      <w:lvlJc w:val="left"/>
      <w:pPr>
        <w:ind w:left="765" w:hanging="4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5F462C"/>
    <w:multiLevelType w:val="hybridMultilevel"/>
    <w:tmpl w:val="8C7CF0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EAA4FE1"/>
    <w:multiLevelType w:val="hybridMultilevel"/>
    <w:tmpl w:val="B42214B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0BF2AB2"/>
    <w:multiLevelType w:val="hybridMultilevel"/>
    <w:tmpl w:val="3698B822"/>
    <w:lvl w:ilvl="0" w:tplc="6034068A">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2251CA"/>
    <w:multiLevelType w:val="hybridMultilevel"/>
    <w:tmpl w:val="14487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D9F6B99"/>
    <w:multiLevelType w:val="hybridMultilevel"/>
    <w:tmpl w:val="694ADD08"/>
    <w:lvl w:ilvl="0" w:tplc="7F148DEE">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60101794"/>
    <w:multiLevelType w:val="hybridMultilevel"/>
    <w:tmpl w:val="CABC4634"/>
    <w:lvl w:ilvl="0" w:tplc="8AD2FEDC">
      <w:start w:val="2"/>
      <w:numFmt w:val="bullet"/>
      <w:lvlText w:val="-"/>
      <w:lvlJc w:val="left"/>
      <w:pPr>
        <w:ind w:left="420" w:hanging="360"/>
      </w:pPr>
      <w:rPr>
        <w:rFonts w:ascii="Arial" w:eastAsia="Times New Roman" w:hAnsi="Arial" w:cs="Arial"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0" w15:restartNumberingAfterBreak="0">
    <w:nsid w:val="69D447AB"/>
    <w:multiLevelType w:val="hybridMultilevel"/>
    <w:tmpl w:val="7DBC3B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6"/>
  </w:num>
  <w:num w:numId="5">
    <w:abstractNumId w:val="7"/>
  </w:num>
  <w:num w:numId="6">
    <w:abstractNumId w:val="5"/>
  </w:num>
  <w:num w:numId="7">
    <w:abstractNumId w:val="9"/>
  </w:num>
  <w:num w:numId="8">
    <w:abstractNumId w:val="2"/>
  </w:num>
  <w:num w:numId="9">
    <w:abstractNumId w:val="1"/>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F9"/>
    <w:rsid w:val="00063B3C"/>
    <w:rsid w:val="000B4A76"/>
    <w:rsid w:val="00126278"/>
    <w:rsid w:val="00144DA0"/>
    <w:rsid w:val="00153E03"/>
    <w:rsid w:val="00177796"/>
    <w:rsid w:val="001A06D0"/>
    <w:rsid w:val="00263E66"/>
    <w:rsid w:val="00375EED"/>
    <w:rsid w:val="00376C2C"/>
    <w:rsid w:val="003803A9"/>
    <w:rsid w:val="003A17FF"/>
    <w:rsid w:val="003B184E"/>
    <w:rsid w:val="00406760"/>
    <w:rsid w:val="004164B0"/>
    <w:rsid w:val="00475CE2"/>
    <w:rsid w:val="00483FBF"/>
    <w:rsid w:val="00543481"/>
    <w:rsid w:val="005A44C7"/>
    <w:rsid w:val="006175FC"/>
    <w:rsid w:val="0065348C"/>
    <w:rsid w:val="00680EEF"/>
    <w:rsid w:val="006F2645"/>
    <w:rsid w:val="006F7F8A"/>
    <w:rsid w:val="00705DC7"/>
    <w:rsid w:val="007103ED"/>
    <w:rsid w:val="007642E1"/>
    <w:rsid w:val="00782480"/>
    <w:rsid w:val="007E1DE2"/>
    <w:rsid w:val="007E5783"/>
    <w:rsid w:val="007F2A2B"/>
    <w:rsid w:val="00852016"/>
    <w:rsid w:val="008C4152"/>
    <w:rsid w:val="0090233B"/>
    <w:rsid w:val="00927859"/>
    <w:rsid w:val="00984DEF"/>
    <w:rsid w:val="00A12E9E"/>
    <w:rsid w:val="00A323A1"/>
    <w:rsid w:val="00A42222"/>
    <w:rsid w:val="00A946FB"/>
    <w:rsid w:val="00BA43C4"/>
    <w:rsid w:val="00C16E66"/>
    <w:rsid w:val="00C20EB0"/>
    <w:rsid w:val="00C4761C"/>
    <w:rsid w:val="00C8064B"/>
    <w:rsid w:val="00C8567B"/>
    <w:rsid w:val="00D44093"/>
    <w:rsid w:val="00D821C6"/>
    <w:rsid w:val="00DB3851"/>
    <w:rsid w:val="00DC74BA"/>
    <w:rsid w:val="00E95A1F"/>
    <w:rsid w:val="00EB00C9"/>
    <w:rsid w:val="00FA2A53"/>
    <w:rsid w:val="00FB1CF9"/>
    <w:rsid w:val="00FD5CA7"/>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5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pPr>
      <w:tabs>
        <w:tab w:val="center" w:pos="4536"/>
        <w:tab w:val="right" w:pos="9072"/>
      </w:tabs>
      <w:spacing w:after="0" w:line="240" w:lineRule="auto"/>
    </w:pPr>
  </w:style>
  <w:style w:type="character" w:customStyle="1" w:styleId="ZaglavljeChar">
    <w:name w:val="Zaglavlje Char"/>
    <w:basedOn w:val="Zadanifontodlomka"/>
    <w:link w:val="Zaglavlje"/>
    <w:uiPriority w:val="99"/>
    <w:locked/>
    <w:rPr>
      <w:rFonts w:cs="Times New Roman"/>
    </w:rPr>
  </w:style>
  <w:style w:type="paragraph" w:styleId="Podnoje">
    <w:name w:val="footer"/>
    <w:basedOn w:val="Normal"/>
    <w:link w:val="PodnojeChar"/>
    <w:uiPriority w:val="99"/>
    <w:pPr>
      <w:tabs>
        <w:tab w:val="center" w:pos="4536"/>
        <w:tab w:val="right" w:pos="9072"/>
      </w:tabs>
      <w:spacing w:after="0" w:line="240" w:lineRule="auto"/>
    </w:pPr>
  </w:style>
  <w:style w:type="character" w:customStyle="1" w:styleId="PodnojeChar">
    <w:name w:val="Podnožje Char"/>
    <w:basedOn w:val="Zadanifontodlomka"/>
    <w:link w:val="Podnoje"/>
    <w:uiPriority w:val="99"/>
    <w:locked/>
    <w:rPr>
      <w:rFonts w:cs="Times New Roman"/>
    </w:rPr>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lang w:eastAsia="en-US"/>
    </w:rPr>
  </w:style>
  <w:style w:type="paragraph" w:styleId="Odlomakpopisa">
    <w:name w:val="List Paragraph"/>
    <w:aliases w:val="Heading 12,heading 1,naslov 1,Naslov 12,Graf,Paragraph,List Paragraph Red,lp1,TG lista,Paragraphe de liste PBLH,Graph &amp; Table tite,Normal bullet 2,Bullet list,Figure_name,Equipment,Numbered Indented Text,List Paragraph11,Citation List,2"/>
    <w:basedOn w:val="Normal"/>
    <w:link w:val="OdlomakpopisaChar"/>
    <w:uiPriority w:val="34"/>
    <w:qFormat/>
    <w:pPr>
      <w:ind w:left="720"/>
      <w:contextualSpacing/>
    </w:pPr>
  </w:style>
  <w:style w:type="table" w:styleId="Reetkatablice">
    <w:name w:val="Table Grid"/>
    <w:basedOn w:val="Obinatablica"/>
    <w:locked/>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
    <w:qFormat/>
    <w:rsid w:val="00406760"/>
    <w:rPr>
      <w:rFonts w:ascii="Times New Roman" w:eastAsiaTheme="minorHAnsi" w:hAnsi="Times New Roman"/>
      <w:sz w:val="24"/>
      <w:szCs w:val="24"/>
      <w:lang w:eastAsia="en-US"/>
    </w:rPr>
  </w:style>
  <w:style w:type="character" w:styleId="Hiperveza">
    <w:name w:val="Hyperlink"/>
    <w:basedOn w:val="Zadanifontodlomka"/>
    <w:uiPriority w:val="99"/>
    <w:unhideWhenUsed/>
    <w:rsid w:val="00406760"/>
    <w:rPr>
      <w:color w:val="0000FF" w:themeColor="hyperlink"/>
      <w:u w:val="single"/>
    </w:rPr>
  </w:style>
  <w:style w:type="paragraph" w:customStyle="1" w:styleId="Default">
    <w:name w:val="Default"/>
    <w:rsid w:val="00406760"/>
    <w:pPr>
      <w:autoSpaceDE w:val="0"/>
      <w:autoSpaceDN w:val="0"/>
      <w:adjustRightInd w:val="0"/>
    </w:pPr>
    <w:rPr>
      <w:rFonts w:ascii="Times New Roman" w:hAnsi="Times New Roman"/>
      <w:color w:val="000000"/>
      <w:sz w:val="24"/>
      <w:szCs w:val="24"/>
    </w:rPr>
  </w:style>
  <w:style w:type="character" w:customStyle="1" w:styleId="OdlomakpopisaChar">
    <w:name w:val="Odlomak popisa Char"/>
    <w:aliases w:val="Heading 12 Char,heading 1 Char,naslov 1 Char,Naslov 12 Char,Graf Char,Paragraph Char,List Paragraph Red Char,lp1 Char,TG lista Char,Paragraphe de liste PBLH Char,Graph &amp; Table tite Char,Normal bullet 2 Char,Bullet list Char,2 Char"/>
    <w:link w:val="Odlomakpopisa"/>
    <w:uiPriority w:val="34"/>
    <w:qFormat/>
    <w:locked/>
    <w:rsid w:val="00406760"/>
    <w:rPr>
      <w:lang w:eastAsia="en-US"/>
    </w:rPr>
  </w:style>
  <w:style w:type="character" w:customStyle="1" w:styleId="BezproredaChar">
    <w:name w:val="Bez proreda Char"/>
    <w:basedOn w:val="Zadanifontodlomka"/>
    <w:link w:val="Bezproreda"/>
    <w:rsid w:val="00406760"/>
    <w:rPr>
      <w:rFonts w:ascii="Times New Roman" w:eastAsiaTheme="minorHAnsi" w:hAnsi="Times New Roman"/>
      <w:sz w:val="24"/>
      <w:szCs w:val="24"/>
      <w:lang w:eastAsia="en-US"/>
    </w:rPr>
  </w:style>
  <w:style w:type="table" w:customStyle="1" w:styleId="Reetkatablice3">
    <w:name w:val="Rešetka tablice3"/>
    <w:basedOn w:val="Obinatablica"/>
    <w:next w:val="Reetkatablice"/>
    <w:uiPriority w:val="59"/>
    <w:locked/>
    <w:rsid w:val="00406760"/>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852016"/>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locked/>
    <w:rsid w:val="00852016"/>
    <w:rPr>
      <w:b/>
      <w:bCs/>
    </w:rPr>
  </w:style>
  <w:style w:type="character" w:styleId="Jakoisticanje">
    <w:name w:val="Intense Emphasis"/>
    <w:basedOn w:val="Zadanifontodlomka"/>
    <w:uiPriority w:val="21"/>
    <w:qFormat/>
    <w:rsid w:val="00475CE2"/>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0715933">
      <w:marLeft w:val="0"/>
      <w:marRight w:val="0"/>
      <w:marTop w:val="0"/>
      <w:marBottom w:val="0"/>
      <w:divBdr>
        <w:top w:val="none" w:sz="0" w:space="0" w:color="auto"/>
        <w:left w:val="none" w:sz="0" w:space="0" w:color="auto"/>
        <w:bottom w:val="none" w:sz="0" w:space="0" w:color="auto"/>
        <w:right w:val="none" w:sz="0" w:space="0" w:color="auto"/>
      </w:divBdr>
    </w:div>
    <w:div w:id="815227039">
      <w:bodyDiv w:val="1"/>
      <w:marLeft w:val="0"/>
      <w:marRight w:val="0"/>
      <w:marTop w:val="0"/>
      <w:marBottom w:val="0"/>
      <w:divBdr>
        <w:top w:val="none" w:sz="0" w:space="0" w:color="auto"/>
        <w:left w:val="none" w:sz="0" w:space="0" w:color="auto"/>
        <w:bottom w:val="none" w:sz="0" w:space="0" w:color="auto"/>
        <w:right w:val="none" w:sz="0" w:space="0" w:color="auto"/>
      </w:divBdr>
    </w:div>
    <w:div w:id="16474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drnis.h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mailto:ivana.sucic@drnis.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2/888-84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rnis.hr" TargetMode="External"/><Relationship Id="rId4" Type="http://schemas.openxmlformats.org/officeDocument/2006/relationships/webSettings" Target="webSettings.xml"/><Relationship Id="rId9" Type="http://schemas.openxmlformats.org/officeDocument/2006/relationships/hyperlink" Target="http://www.drnis.hr"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5868</Words>
  <Characters>33449</Characters>
  <Application>Microsoft Office Word</Application>
  <DocSecurity>0</DocSecurity>
  <Lines>278</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2020-06-04T06:30:00Z</dcterms:created>
  <dcterms:modified xsi:type="dcterms:W3CDTF">2020-06-04T09:31:00Z</dcterms:modified>
</cp:coreProperties>
</file>