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DA28A1A" w14:textId="73D4E05C" w:rsidR="008F03DC" w:rsidRPr="00515224" w:rsidRDefault="008F03DC" w:rsidP="008F03DC">
      <w:pPr>
        <w:pStyle w:val="Naslov1"/>
        <w:jc w:val="center"/>
        <w:rPr>
          <w:sz w:val="22"/>
          <w:szCs w:val="22"/>
        </w:rPr>
      </w:pPr>
      <w:bookmarkStart w:id="0" w:name="_Toc90259045"/>
      <w:r w:rsidRPr="00515224">
        <w:rPr>
          <w:sz w:val="22"/>
          <w:szCs w:val="22"/>
        </w:rPr>
        <w:t>OBRAZLOŽENJE</w:t>
      </w:r>
      <w:bookmarkEnd w:id="0"/>
    </w:p>
    <w:p w14:paraId="2F98B17B" w14:textId="77777777" w:rsidR="008F03DC" w:rsidRPr="00515224" w:rsidRDefault="008F03DC" w:rsidP="008F03DC">
      <w:pPr>
        <w:rPr>
          <w:rFonts w:ascii="Arial" w:hAnsi="Arial" w:cs="Arial"/>
          <w:b/>
          <w:bCs/>
          <w:color w:val="000000" w:themeColor="text1"/>
          <w:sz w:val="22"/>
          <w:szCs w:val="22"/>
        </w:rPr>
      </w:pPr>
    </w:p>
    <w:p w14:paraId="0FDD91B4" w14:textId="3CF72089" w:rsidR="008F03DC" w:rsidRPr="00515224" w:rsidRDefault="008F03DC" w:rsidP="008F03DC">
      <w:pPr>
        <w:jc w:val="center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00515224">
        <w:rPr>
          <w:rFonts w:ascii="Arial" w:hAnsi="Arial" w:cs="Arial"/>
          <w:b/>
          <w:bCs/>
          <w:color w:val="000000" w:themeColor="text1"/>
          <w:sz w:val="22"/>
          <w:szCs w:val="22"/>
        </w:rPr>
        <w:t>PRORAČUNA GRADA DRNIŠA ZA 202</w:t>
      </w:r>
      <w:r w:rsidR="00CA5262">
        <w:rPr>
          <w:rFonts w:ascii="Arial" w:hAnsi="Arial" w:cs="Arial"/>
          <w:b/>
          <w:bCs/>
          <w:color w:val="000000" w:themeColor="text1"/>
          <w:sz w:val="22"/>
          <w:szCs w:val="22"/>
        </w:rPr>
        <w:t>4</w:t>
      </w:r>
      <w:r w:rsidRPr="00515224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. GOD. I </w:t>
      </w:r>
    </w:p>
    <w:p w14:paraId="422B6DF3" w14:textId="0A773E15" w:rsidR="008F03DC" w:rsidRPr="00515224" w:rsidRDefault="008F03DC" w:rsidP="008F03DC">
      <w:pPr>
        <w:jc w:val="center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00515224">
        <w:rPr>
          <w:rFonts w:ascii="Arial" w:hAnsi="Arial" w:cs="Arial"/>
          <w:b/>
          <w:bCs/>
          <w:color w:val="000000" w:themeColor="text1"/>
          <w:sz w:val="22"/>
          <w:szCs w:val="22"/>
        </w:rPr>
        <w:t>PROJEKCIJE PRORAČUNA ZA 202</w:t>
      </w:r>
      <w:r w:rsidR="00CA5262">
        <w:rPr>
          <w:rFonts w:ascii="Arial" w:hAnsi="Arial" w:cs="Arial"/>
          <w:b/>
          <w:bCs/>
          <w:color w:val="000000" w:themeColor="text1"/>
          <w:sz w:val="22"/>
          <w:szCs w:val="22"/>
        </w:rPr>
        <w:t>5</w:t>
      </w:r>
      <w:r w:rsidRPr="00515224">
        <w:rPr>
          <w:rFonts w:ascii="Arial" w:hAnsi="Arial" w:cs="Arial"/>
          <w:b/>
          <w:bCs/>
          <w:color w:val="000000" w:themeColor="text1"/>
          <w:sz w:val="22"/>
          <w:szCs w:val="22"/>
        </w:rPr>
        <w:t>. I 202</w:t>
      </w:r>
      <w:r w:rsidR="00CA5262">
        <w:rPr>
          <w:rFonts w:ascii="Arial" w:hAnsi="Arial" w:cs="Arial"/>
          <w:b/>
          <w:bCs/>
          <w:color w:val="000000" w:themeColor="text1"/>
          <w:sz w:val="22"/>
          <w:szCs w:val="22"/>
        </w:rPr>
        <w:t>6</w:t>
      </w:r>
      <w:r w:rsidRPr="00515224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. GODINU </w:t>
      </w:r>
    </w:p>
    <w:p w14:paraId="22655F6D" w14:textId="260AAAF2" w:rsidR="0057540D" w:rsidRPr="00515224" w:rsidRDefault="0057540D" w:rsidP="007F400C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2"/>
          <w:szCs w:val="22"/>
          <w:lang w:eastAsia="hr-HR"/>
        </w:rPr>
      </w:pPr>
    </w:p>
    <w:p w14:paraId="6DDF4983" w14:textId="77777777" w:rsidR="008F03DC" w:rsidRPr="00515224" w:rsidRDefault="008F03DC" w:rsidP="0057540D">
      <w:pPr>
        <w:autoSpaceDE w:val="0"/>
        <w:autoSpaceDN w:val="0"/>
        <w:adjustRightInd w:val="0"/>
        <w:jc w:val="both"/>
        <w:rPr>
          <w:rFonts w:ascii="Arial" w:eastAsiaTheme="minorHAnsi" w:hAnsi="Arial" w:cs="Arial"/>
          <w:color w:val="FF0000"/>
          <w:sz w:val="22"/>
          <w:szCs w:val="22"/>
        </w:rPr>
      </w:pPr>
    </w:p>
    <w:p w14:paraId="66F8F887" w14:textId="17AEC9B3" w:rsidR="008F03DC" w:rsidRPr="00515224" w:rsidRDefault="008F03DC" w:rsidP="008F03DC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515224">
        <w:rPr>
          <w:rFonts w:ascii="Arial" w:hAnsi="Arial" w:cs="Arial"/>
          <w:color w:val="000000" w:themeColor="text1"/>
          <w:sz w:val="22"/>
          <w:szCs w:val="22"/>
        </w:rPr>
        <w:t>Proračun Grada Drniša za razdoblje 202</w:t>
      </w:r>
      <w:r w:rsidR="009D6F63">
        <w:rPr>
          <w:rFonts w:ascii="Arial" w:hAnsi="Arial" w:cs="Arial"/>
          <w:color w:val="000000" w:themeColor="text1"/>
          <w:sz w:val="22"/>
          <w:szCs w:val="22"/>
        </w:rPr>
        <w:t>4</w:t>
      </w:r>
      <w:r w:rsidRPr="00515224">
        <w:rPr>
          <w:rFonts w:ascii="Arial" w:hAnsi="Arial" w:cs="Arial"/>
          <w:color w:val="000000" w:themeColor="text1"/>
          <w:sz w:val="22"/>
          <w:szCs w:val="22"/>
        </w:rPr>
        <w:t>.-202</w:t>
      </w:r>
      <w:r w:rsidR="009D6F63">
        <w:rPr>
          <w:rFonts w:ascii="Arial" w:hAnsi="Arial" w:cs="Arial"/>
          <w:color w:val="000000" w:themeColor="text1"/>
          <w:sz w:val="22"/>
          <w:szCs w:val="22"/>
        </w:rPr>
        <w:t>6</w:t>
      </w:r>
      <w:r w:rsidRPr="00515224">
        <w:rPr>
          <w:rFonts w:ascii="Arial" w:hAnsi="Arial" w:cs="Arial"/>
          <w:color w:val="000000" w:themeColor="text1"/>
          <w:sz w:val="22"/>
          <w:szCs w:val="22"/>
        </w:rPr>
        <w:t>. godine izrađuje se temeljem članaka 28-37. Zakona o proračunu (“Narodne novine RH”, br. 144/21).</w:t>
      </w:r>
    </w:p>
    <w:p w14:paraId="7863429C" w14:textId="77777777" w:rsidR="008F03DC" w:rsidRPr="00515224" w:rsidRDefault="008F03DC" w:rsidP="008F03DC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12FF4646" w14:textId="28CDE002" w:rsidR="008F03DC" w:rsidRPr="00515224" w:rsidRDefault="008F03DC" w:rsidP="008F03DC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515224">
        <w:rPr>
          <w:rFonts w:ascii="Arial" w:hAnsi="Arial" w:cs="Arial"/>
          <w:color w:val="000000" w:themeColor="text1"/>
          <w:sz w:val="22"/>
          <w:szCs w:val="22"/>
        </w:rPr>
        <w:t xml:space="preserve">          Polazište za izradu Prijedloga Proračuna za razdoblje 202</w:t>
      </w:r>
      <w:r w:rsidR="009D6F63">
        <w:rPr>
          <w:rFonts w:ascii="Arial" w:hAnsi="Arial" w:cs="Arial"/>
          <w:color w:val="000000" w:themeColor="text1"/>
          <w:sz w:val="22"/>
          <w:szCs w:val="22"/>
        </w:rPr>
        <w:t>4</w:t>
      </w:r>
      <w:r w:rsidRPr="00515224">
        <w:rPr>
          <w:rFonts w:ascii="Arial" w:hAnsi="Arial" w:cs="Arial"/>
          <w:color w:val="000000" w:themeColor="text1"/>
          <w:sz w:val="22"/>
          <w:szCs w:val="22"/>
        </w:rPr>
        <w:t>.-202</w:t>
      </w:r>
      <w:r w:rsidR="009D6F63">
        <w:rPr>
          <w:rFonts w:ascii="Arial" w:hAnsi="Arial" w:cs="Arial"/>
          <w:color w:val="000000" w:themeColor="text1"/>
          <w:sz w:val="22"/>
          <w:szCs w:val="22"/>
        </w:rPr>
        <w:t>6</w:t>
      </w:r>
      <w:r w:rsidRPr="00515224">
        <w:rPr>
          <w:rFonts w:ascii="Arial" w:hAnsi="Arial" w:cs="Arial"/>
          <w:color w:val="000000" w:themeColor="text1"/>
          <w:sz w:val="22"/>
          <w:szCs w:val="22"/>
        </w:rPr>
        <w:t>. godine bile su Upute za izradu proračuna JLP(R)S za razdoblje 202</w:t>
      </w:r>
      <w:r w:rsidR="009D6F63">
        <w:rPr>
          <w:rFonts w:ascii="Arial" w:hAnsi="Arial" w:cs="Arial"/>
          <w:color w:val="000000" w:themeColor="text1"/>
          <w:sz w:val="22"/>
          <w:szCs w:val="22"/>
        </w:rPr>
        <w:t>4</w:t>
      </w:r>
      <w:r w:rsidRPr="00515224">
        <w:rPr>
          <w:rFonts w:ascii="Arial" w:hAnsi="Arial" w:cs="Arial"/>
          <w:color w:val="000000" w:themeColor="text1"/>
          <w:sz w:val="22"/>
          <w:szCs w:val="22"/>
        </w:rPr>
        <w:t>-202</w:t>
      </w:r>
      <w:r w:rsidR="009D6F63">
        <w:rPr>
          <w:rFonts w:ascii="Arial" w:hAnsi="Arial" w:cs="Arial"/>
          <w:color w:val="000000" w:themeColor="text1"/>
          <w:sz w:val="22"/>
          <w:szCs w:val="22"/>
        </w:rPr>
        <w:t>6</w:t>
      </w:r>
      <w:r w:rsidRPr="00515224">
        <w:rPr>
          <w:rFonts w:ascii="Arial" w:hAnsi="Arial" w:cs="Arial"/>
          <w:color w:val="000000" w:themeColor="text1"/>
          <w:sz w:val="22"/>
          <w:szCs w:val="22"/>
        </w:rPr>
        <w:t>. godine koje je izradilo Ministarstvo financija</w:t>
      </w:r>
      <w:r w:rsidR="009D6F63">
        <w:rPr>
          <w:rFonts w:ascii="Arial" w:hAnsi="Arial" w:cs="Arial"/>
          <w:color w:val="000000" w:themeColor="text1"/>
          <w:sz w:val="22"/>
          <w:szCs w:val="22"/>
        </w:rPr>
        <w:t>.</w:t>
      </w:r>
      <w:r w:rsidRPr="00515224">
        <w:rPr>
          <w:rFonts w:ascii="Arial" w:hAnsi="Arial" w:cs="Arial"/>
          <w:color w:val="000000" w:themeColor="text1"/>
          <w:sz w:val="22"/>
          <w:szCs w:val="22"/>
        </w:rPr>
        <w:t xml:space="preserve"> Temeljem dobivenih uputa dostavljene su upute korisnicima proračuna radi izrade prijedloga financijskih planova.</w:t>
      </w:r>
    </w:p>
    <w:p w14:paraId="6637989C" w14:textId="77777777" w:rsidR="008F03DC" w:rsidRPr="00515224" w:rsidRDefault="008F03DC" w:rsidP="008F03DC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3BD8C8CE" w14:textId="18E37EB8" w:rsidR="008F03DC" w:rsidRPr="00515224" w:rsidRDefault="008F03DC" w:rsidP="008F03DC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515224">
        <w:rPr>
          <w:rFonts w:ascii="Arial" w:hAnsi="Arial" w:cs="Arial"/>
          <w:color w:val="000000" w:themeColor="text1"/>
          <w:sz w:val="22"/>
          <w:szCs w:val="22"/>
        </w:rPr>
        <w:t xml:space="preserve">         Uz Proračun </w:t>
      </w:r>
      <w:r w:rsidR="009D6F63">
        <w:rPr>
          <w:rFonts w:ascii="Arial" w:hAnsi="Arial" w:cs="Arial"/>
          <w:color w:val="000000" w:themeColor="text1"/>
          <w:sz w:val="22"/>
          <w:szCs w:val="22"/>
        </w:rPr>
        <w:t xml:space="preserve">za </w:t>
      </w:r>
      <w:r w:rsidRPr="00515224">
        <w:rPr>
          <w:rFonts w:ascii="Arial" w:hAnsi="Arial" w:cs="Arial"/>
          <w:color w:val="000000" w:themeColor="text1"/>
          <w:sz w:val="22"/>
          <w:szCs w:val="22"/>
        </w:rPr>
        <w:t>202</w:t>
      </w:r>
      <w:r w:rsidR="009D6F63">
        <w:rPr>
          <w:rFonts w:ascii="Arial" w:hAnsi="Arial" w:cs="Arial"/>
          <w:color w:val="000000" w:themeColor="text1"/>
          <w:sz w:val="22"/>
          <w:szCs w:val="22"/>
        </w:rPr>
        <w:t>4</w:t>
      </w:r>
      <w:r w:rsidRPr="00515224">
        <w:rPr>
          <w:rFonts w:ascii="Arial" w:hAnsi="Arial" w:cs="Arial"/>
          <w:color w:val="000000" w:themeColor="text1"/>
          <w:sz w:val="22"/>
          <w:szCs w:val="22"/>
        </w:rPr>
        <w:t>. godin</w:t>
      </w:r>
      <w:r w:rsidR="009D6F63">
        <w:rPr>
          <w:rFonts w:ascii="Arial" w:hAnsi="Arial" w:cs="Arial"/>
          <w:color w:val="000000" w:themeColor="text1"/>
          <w:sz w:val="22"/>
          <w:szCs w:val="22"/>
        </w:rPr>
        <w:t>u</w:t>
      </w:r>
      <w:r w:rsidRPr="00515224">
        <w:rPr>
          <w:rFonts w:ascii="Arial" w:hAnsi="Arial" w:cs="Arial"/>
          <w:color w:val="000000" w:themeColor="text1"/>
          <w:sz w:val="22"/>
          <w:szCs w:val="22"/>
        </w:rPr>
        <w:t>, predlaže se i Projekcija proračuna za razdoblje 202</w:t>
      </w:r>
      <w:r w:rsidR="009D6F63">
        <w:rPr>
          <w:rFonts w:ascii="Arial" w:hAnsi="Arial" w:cs="Arial"/>
          <w:color w:val="000000" w:themeColor="text1"/>
          <w:sz w:val="22"/>
          <w:szCs w:val="22"/>
        </w:rPr>
        <w:t>5</w:t>
      </w:r>
      <w:r w:rsidRPr="00515224">
        <w:rPr>
          <w:rFonts w:ascii="Arial" w:hAnsi="Arial" w:cs="Arial"/>
          <w:color w:val="000000" w:themeColor="text1"/>
          <w:sz w:val="22"/>
          <w:szCs w:val="22"/>
        </w:rPr>
        <w:t>. - 202</w:t>
      </w:r>
      <w:r w:rsidR="009D6F63">
        <w:rPr>
          <w:rFonts w:ascii="Arial" w:hAnsi="Arial" w:cs="Arial"/>
          <w:color w:val="000000" w:themeColor="text1"/>
          <w:sz w:val="22"/>
          <w:szCs w:val="22"/>
        </w:rPr>
        <w:t>6</w:t>
      </w:r>
      <w:r w:rsidRPr="00515224">
        <w:rPr>
          <w:rFonts w:ascii="Arial" w:hAnsi="Arial" w:cs="Arial"/>
          <w:color w:val="000000" w:themeColor="text1"/>
          <w:sz w:val="22"/>
          <w:szCs w:val="22"/>
        </w:rPr>
        <w:t>. godin</w:t>
      </w:r>
      <w:r w:rsidR="00B63FE7">
        <w:rPr>
          <w:rFonts w:ascii="Arial" w:hAnsi="Arial" w:cs="Arial"/>
          <w:color w:val="000000" w:themeColor="text1"/>
          <w:sz w:val="22"/>
          <w:szCs w:val="22"/>
        </w:rPr>
        <w:t>e</w:t>
      </w:r>
      <w:r w:rsidRPr="00515224">
        <w:rPr>
          <w:rFonts w:ascii="Arial" w:hAnsi="Arial" w:cs="Arial"/>
          <w:color w:val="000000" w:themeColor="text1"/>
          <w:sz w:val="22"/>
          <w:szCs w:val="22"/>
        </w:rPr>
        <w:t>.</w:t>
      </w:r>
    </w:p>
    <w:p w14:paraId="069C68C5" w14:textId="77777777" w:rsidR="008F03DC" w:rsidRPr="00515224" w:rsidRDefault="008F03DC" w:rsidP="008F03DC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6A259DA8" w14:textId="4881A9D2" w:rsidR="008F03DC" w:rsidRDefault="008F03DC" w:rsidP="008F03DC">
      <w:pPr>
        <w:ind w:firstLine="708"/>
        <w:jc w:val="both"/>
        <w:rPr>
          <w:rFonts w:ascii="Arial" w:hAnsi="Arial" w:cs="Arial"/>
          <w:bCs/>
          <w:sz w:val="22"/>
          <w:szCs w:val="22"/>
        </w:rPr>
      </w:pPr>
      <w:r w:rsidRPr="00515224">
        <w:rPr>
          <w:rFonts w:ascii="Arial" w:hAnsi="Arial" w:cs="Arial"/>
          <w:b/>
          <w:bCs/>
          <w:sz w:val="22"/>
          <w:szCs w:val="22"/>
        </w:rPr>
        <w:t>Proračun Grada Drniša za 202</w:t>
      </w:r>
      <w:r w:rsidR="009D6F63">
        <w:rPr>
          <w:rFonts w:ascii="Arial" w:hAnsi="Arial" w:cs="Arial"/>
          <w:b/>
          <w:bCs/>
          <w:sz w:val="22"/>
          <w:szCs w:val="22"/>
        </w:rPr>
        <w:t>4</w:t>
      </w:r>
      <w:r w:rsidRPr="00515224">
        <w:rPr>
          <w:rFonts w:ascii="Arial" w:hAnsi="Arial" w:cs="Arial"/>
          <w:b/>
          <w:bCs/>
          <w:sz w:val="22"/>
          <w:szCs w:val="22"/>
        </w:rPr>
        <w:t xml:space="preserve">. </w:t>
      </w:r>
      <w:r w:rsidR="00B36566">
        <w:rPr>
          <w:rFonts w:ascii="Arial" w:hAnsi="Arial" w:cs="Arial"/>
          <w:b/>
          <w:bCs/>
          <w:sz w:val="22"/>
          <w:szCs w:val="22"/>
        </w:rPr>
        <w:t>planiran je u iznosu od 10.549.370,00 EUR, projekcij</w:t>
      </w:r>
      <w:r w:rsidR="00B63FE7">
        <w:rPr>
          <w:rFonts w:ascii="Arial" w:hAnsi="Arial" w:cs="Arial"/>
          <w:b/>
          <w:bCs/>
          <w:sz w:val="22"/>
          <w:szCs w:val="22"/>
        </w:rPr>
        <w:t>a</w:t>
      </w:r>
      <w:r w:rsidR="00B36566">
        <w:rPr>
          <w:rFonts w:ascii="Arial" w:hAnsi="Arial" w:cs="Arial"/>
          <w:b/>
          <w:bCs/>
          <w:sz w:val="22"/>
          <w:szCs w:val="22"/>
        </w:rPr>
        <w:t xml:space="preserve"> za 2025. god. planira</w:t>
      </w:r>
      <w:r w:rsidR="00B63FE7">
        <w:rPr>
          <w:rFonts w:ascii="Arial" w:hAnsi="Arial" w:cs="Arial"/>
          <w:b/>
          <w:bCs/>
          <w:sz w:val="22"/>
          <w:szCs w:val="22"/>
        </w:rPr>
        <w:t xml:space="preserve"> </w:t>
      </w:r>
      <w:r w:rsidR="00B36566">
        <w:rPr>
          <w:rFonts w:ascii="Arial" w:hAnsi="Arial" w:cs="Arial"/>
          <w:b/>
          <w:bCs/>
          <w:sz w:val="22"/>
          <w:szCs w:val="22"/>
        </w:rPr>
        <w:t xml:space="preserve">se u iznosu od 11.381.000,00 EUR, a 2026. god. u iznosu od 6.973.900,00 EUR. </w:t>
      </w:r>
      <w:r w:rsidRPr="00515224">
        <w:rPr>
          <w:rFonts w:ascii="Arial" w:hAnsi="Arial" w:cs="Arial"/>
          <w:bCs/>
          <w:sz w:val="22"/>
          <w:szCs w:val="22"/>
        </w:rPr>
        <w:t xml:space="preserve"> </w:t>
      </w:r>
      <w:bookmarkStart w:id="1" w:name="_Hlk499297660"/>
    </w:p>
    <w:p w14:paraId="6C9CF2BA" w14:textId="53A1B12A" w:rsidR="003F3B9A" w:rsidRDefault="003F3B9A" w:rsidP="008F03DC">
      <w:pPr>
        <w:ind w:firstLine="708"/>
        <w:jc w:val="both"/>
        <w:rPr>
          <w:rFonts w:ascii="Arial" w:hAnsi="Arial" w:cs="Arial"/>
          <w:bCs/>
          <w:sz w:val="22"/>
          <w:szCs w:val="22"/>
        </w:rPr>
      </w:pPr>
    </w:p>
    <w:p w14:paraId="11E09F17" w14:textId="77777777" w:rsidR="008A6EEE" w:rsidRDefault="0026670B">
      <w:pPr>
        <w:spacing w:after="160" w:line="259" w:lineRule="auto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U nastavku se daje sažetak Proračuna grada Drniša</w:t>
      </w:r>
      <w:r w:rsidR="0060544A">
        <w:rPr>
          <w:rFonts w:ascii="Arial" w:hAnsi="Arial" w:cs="Arial"/>
          <w:bCs/>
          <w:sz w:val="22"/>
          <w:szCs w:val="22"/>
        </w:rPr>
        <w:t xml:space="preserve"> za 202</w:t>
      </w:r>
      <w:r w:rsidR="00B36566">
        <w:rPr>
          <w:rFonts w:ascii="Arial" w:hAnsi="Arial" w:cs="Arial"/>
          <w:bCs/>
          <w:sz w:val="22"/>
          <w:szCs w:val="22"/>
        </w:rPr>
        <w:t>4</w:t>
      </w:r>
      <w:r>
        <w:rPr>
          <w:rFonts w:ascii="Arial" w:hAnsi="Arial" w:cs="Arial"/>
          <w:bCs/>
          <w:sz w:val="22"/>
          <w:szCs w:val="22"/>
        </w:rPr>
        <w:t>.</w:t>
      </w:r>
      <w:r w:rsidR="0060544A">
        <w:rPr>
          <w:rFonts w:ascii="Arial" w:hAnsi="Arial" w:cs="Arial"/>
          <w:bCs/>
          <w:sz w:val="22"/>
          <w:szCs w:val="22"/>
        </w:rPr>
        <w:t xml:space="preserve"> godinu sa projekcijama za 202</w:t>
      </w:r>
      <w:r w:rsidR="00B36566">
        <w:rPr>
          <w:rFonts w:ascii="Arial" w:hAnsi="Arial" w:cs="Arial"/>
          <w:bCs/>
          <w:sz w:val="22"/>
          <w:szCs w:val="22"/>
        </w:rPr>
        <w:t>5</w:t>
      </w:r>
      <w:r w:rsidR="0060544A">
        <w:rPr>
          <w:rFonts w:ascii="Arial" w:hAnsi="Arial" w:cs="Arial"/>
          <w:bCs/>
          <w:sz w:val="22"/>
          <w:szCs w:val="22"/>
        </w:rPr>
        <w:t>. i 202</w:t>
      </w:r>
      <w:r w:rsidR="00B36566">
        <w:rPr>
          <w:rFonts w:ascii="Arial" w:hAnsi="Arial" w:cs="Arial"/>
          <w:bCs/>
          <w:sz w:val="22"/>
          <w:szCs w:val="22"/>
        </w:rPr>
        <w:t>6</w:t>
      </w:r>
      <w:r w:rsidR="0060544A">
        <w:rPr>
          <w:rFonts w:ascii="Arial" w:hAnsi="Arial" w:cs="Arial"/>
          <w:bCs/>
          <w:sz w:val="22"/>
          <w:szCs w:val="22"/>
        </w:rPr>
        <w:t>. godinu.</w:t>
      </w:r>
    </w:p>
    <w:p w14:paraId="2C052825" w14:textId="77777777" w:rsidR="000617D3" w:rsidRDefault="000617D3">
      <w:pPr>
        <w:spacing w:after="160" w:line="259" w:lineRule="auto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br w:type="page"/>
      </w:r>
    </w:p>
    <w:tbl>
      <w:tblPr>
        <w:tblW w:w="16140" w:type="dxa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0"/>
        <w:gridCol w:w="1800"/>
        <w:gridCol w:w="2640"/>
        <w:gridCol w:w="600"/>
        <w:gridCol w:w="2520"/>
        <w:gridCol w:w="2520"/>
        <w:gridCol w:w="3060"/>
        <w:gridCol w:w="360"/>
        <w:gridCol w:w="1400"/>
        <w:gridCol w:w="40"/>
        <w:gridCol w:w="1080"/>
        <w:gridCol w:w="40"/>
        <w:gridCol w:w="40"/>
      </w:tblGrid>
      <w:tr w:rsidR="000617D3" w:rsidRPr="000617D3" w14:paraId="1E99C3EF" w14:textId="77777777" w:rsidTr="004227CD">
        <w:trPr>
          <w:trHeight w:hRule="exact" w:val="340"/>
        </w:trPr>
        <w:tc>
          <w:tcPr>
            <w:tcW w:w="40" w:type="dxa"/>
          </w:tcPr>
          <w:p w14:paraId="09F8D374" w14:textId="77777777" w:rsidR="000617D3" w:rsidRPr="000617D3" w:rsidRDefault="000617D3" w:rsidP="000617D3">
            <w:pPr>
              <w:rPr>
                <w:rFonts w:ascii="Arimo" w:eastAsia="Arimo" w:hAnsi="Arimo" w:cs="Arimo"/>
                <w:color w:val="000000"/>
                <w:sz w:val="1"/>
                <w:szCs w:val="20"/>
                <w:lang w:eastAsia="hr-HR"/>
              </w:rPr>
            </w:pPr>
          </w:p>
        </w:tc>
        <w:tc>
          <w:tcPr>
            <w:tcW w:w="1606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D4C16A" w14:textId="77777777" w:rsidR="000617D3" w:rsidRPr="000617D3" w:rsidRDefault="000617D3" w:rsidP="000617D3">
            <w:pPr>
              <w:jc w:val="center"/>
              <w:rPr>
                <w:rFonts w:ascii="Arimo" w:eastAsia="Arimo" w:hAnsi="Arimo" w:cs="Arimo"/>
                <w:color w:val="000000"/>
                <w:sz w:val="20"/>
                <w:szCs w:val="20"/>
                <w:lang w:eastAsia="hr-HR"/>
              </w:rPr>
            </w:pPr>
            <w:r w:rsidRPr="000617D3">
              <w:rPr>
                <w:rFonts w:ascii="Arimo" w:eastAsia="Arimo" w:hAnsi="Arimo" w:cs="Arimo"/>
                <w:b/>
                <w:color w:val="000000"/>
                <w:szCs w:val="20"/>
                <w:lang w:eastAsia="hr-HR"/>
              </w:rPr>
              <w:t>Projekcija plana proračuna</w:t>
            </w:r>
          </w:p>
        </w:tc>
        <w:tc>
          <w:tcPr>
            <w:tcW w:w="40" w:type="dxa"/>
          </w:tcPr>
          <w:p w14:paraId="620CC2CB" w14:textId="77777777" w:rsidR="000617D3" w:rsidRPr="000617D3" w:rsidRDefault="000617D3" w:rsidP="000617D3">
            <w:pPr>
              <w:rPr>
                <w:rFonts w:ascii="Arimo" w:eastAsia="Arimo" w:hAnsi="Arimo" w:cs="Arimo"/>
                <w:color w:val="000000"/>
                <w:sz w:val="1"/>
                <w:szCs w:val="20"/>
                <w:lang w:eastAsia="hr-HR"/>
              </w:rPr>
            </w:pPr>
          </w:p>
        </w:tc>
      </w:tr>
      <w:tr w:rsidR="000617D3" w:rsidRPr="000617D3" w14:paraId="461FDD8F" w14:textId="77777777" w:rsidTr="004227CD">
        <w:trPr>
          <w:trHeight w:hRule="exact" w:val="260"/>
        </w:trPr>
        <w:tc>
          <w:tcPr>
            <w:tcW w:w="40" w:type="dxa"/>
          </w:tcPr>
          <w:p w14:paraId="0BFE67AB" w14:textId="77777777" w:rsidR="000617D3" w:rsidRPr="000617D3" w:rsidRDefault="000617D3" w:rsidP="000617D3">
            <w:pPr>
              <w:rPr>
                <w:rFonts w:ascii="Arimo" w:eastAsia="Arimo" w:hAnsi="Arimo" w:cs="Arimo"/>
                <w:color w:val="000000"/>
                <w:sz w:val="1"/>
                <w:szCs w:val="20"/>
                <w:lang w:eastAsia="hr-HR"/>
              </w:rPr>
            </w:pPr>
          </w:p>
        </w:tc>
        <w:tc>
          <w:tcPr>
            <w:tcW w:w="16060" w:type="dxa"/>
            <w:gridSpan w:val="11"/>
            <w:tcMar>
              <w:top w:w="0" w:type="dxa"/>
              <w:left w:w="0" w:type="dxa"/>
              <w:bottom w:w="40" w:type="dxa"/>
              <w:right w:w="0" w:type="dxa"/>
            </w:tcMar>
          </w:tcPr>
          <w:p w14:paraId="39DBB54E" w14:textId="77777777" w:rsidR="000617D3" w:rsidRPr="000617D3" w:rsidRDefault="000617D3" w:rsidP="000617D3">
            <w:pPr>
              <w:jc w:val="center"/>
              <w:rPr>
                <w:rFonts w:ascii="Arimo" w:eastAsia="Arimo" w:hAnsi="Arimo" w:cs="Arimo"/>
                <w:color w:val="000000"/>
                <w:sz w:val="20"/>
                <w:szCs w:val="20"/>
                <w:lang w:eastAsia="hr-HR"/>
              </w:rPr>
            </w:pPr>
            <w:r w:rsidRPr="000617D3">
              <w:rPr>
                <w:rFonts w:ascii="Arimo" w:eastAsia="Arimo" w:hAnsi="Arimo" w:cs="Arimo"/>
                <w:b/>
                <w:color w:val="000000"/>
                <w:sz w:val="20"/>
                <w:szCs w:val="20"/>
                <w:lang w:eastAsia="hr-HR"/>
              </w:rPr>
              <w:t>OPĆI DIO</w:t>
            </w:r>
          </w:p>
        </w:tc>
        <w:tc>
          <w:tcPr>
            <w:tcW w:w="40" w:type="dxa"/>
          </w:tcPr>
          <w:p w14:paraId="3CC7554A" w14:textId="77777777" w:rsidR="000617D3" w:rsidRPr="000617D3" w:rsidRDefault="000617D3" w:rsidP="000617D3">
            <w:pPr>
              <w:rPr>
                <w:rFonts w:ascii="Arimo" w:eastAsia="Arimo" w:hAnsi="Arimo" w:cs="Arimo"/>
                <w:color w:val="000000"/>
                <w:sz w:val="1"/>
                <w:szCs w:val="20"/>
                <w:lang w:eastAsia="hr-HR"/>
              </w:rPr>
            </w:pPr>
          </w:p>
        </w:tc>
      </w:tr>
      <w:tr w:rsidR="000617D3" w:rsidRPr="000617D3" w14:paraId="3094E209" w14:textId="77777777" w:rsidTr="004227CD">
        <w:trPr>
          <w:trHeight w:hRule="exact" w:val="260"/>
        </w:trPr>
        <w:tc>
          <w:tcPr>
            <w:tcW w:w="40" w:type="dxa"/>
          </w:tcPr>
          <w:p w14:paraId="4F83A372" w14:textId="77777777" w:rsidR="000617D3" w:rsidRPr="000617D3" w:rsidRDefault="000617D3" w:rsidP="000617D3">
            <w:pPr>
              <w:rPr>
                <w:rFonts w:ascii="Arimo" w:eastAsia="Arimo" w:hAnsi="Arimo" w:cs="Arimo"/>
                <w:color w:val="000000"/>
                <w:sz w:val="1"/>
                <w:szCs w:val="20"/>
                <w:lang w:eastAsia="hr-HR"/>
              </w:rPr>
            </w:pPr>
          </w:p>
        </w:tc>
        <w:tc>
          <w:tcPr>
            <w:tcW w:w="16060" w:type="dxa"/>
            <w:gridSpan w:val="11"/>
            <w:tcMar>
              <w:top w:w="0" w:type="dxa"/>
              <w:left w:w="0" w:type="dxa"/>
              <w:bottom w:w="40" w:type="dxa"/>
              <w:right w:w="0" w:type="dxa"/>
            </w:tcMar>
          </w:tcPr>
          <w:p w14:paraId="082226DB" w14:textId="77777777" w:rsidR="000617D3" w:rsidRPr="000617D3" w:rsidRDefault="000617D3" w:rsidP="000617D3">
            <w:pPr>
              <w:jc w:val="center"/>
              <w:rPr>
                <w:rFonts w:ascii="Arimo" w:eastAsia="Arimo" w:hAnsi="Arimo" w:cs="Arimo"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40" w:type="dxa"/>
          </w:tcPr>
          <w:p w14:paraId="21395C41" w14:textId="77777777" w:rsidR="000617D3" w:rsidRPr="000617D3" w:rsidRDefault="000617D3" w:rsidP="000617D3">
            <w:pPr>
              <w:rPr>
                <w:rFonts w:ascii="Arimo" w:eastAsia="Arimo" w:hAnsi="Arimo" w:cs="Arimo"/>
                <w:color w:val="000000"/>
                <w:sz w:val="1"/>
                <w:szCs w:val="20"/>
                <w:lang w:eastAsia="hr-HR"/>
              </w:rPr>
            </w:pPr>
          </w:p>
        </w:tc>
      </w:tr>
      <w:tr w:rsidR="000617D3" w:rsidRPr="000617D3" w14:paraId="2C44DAC9" w14:textId="77777777" w:rsidTr="004227CD">
        <w:trPr>
          <w:trHeight w:hRule="exact" w:val="720"/>
        </w:trPr>
        <w:tc>
          <w:tcPr>
            <w:tcW w:w="40" w:type="dxa"/>
          </w:tcPr>
          <w:p w14:paraId="5AB0447E" w14:textId="77777777" w:rsidR="000617D3" w:rsidRPr="000617D3" w:rsidRDefault="000617D3" w:rsidP="000617D3">
            <w:pPr>
              <w:rPr>
                <w:rFonts w:ascii="Arimo" w:eastAsia="Arimo" w:hAnsi="Arimo" w:cs="Arimo"/>
                <w:color w:val="000000"/>
                <w:sz w:val="1"/>
                <w:szCs w:val="20"/>
                <w:lang w:eastAsia="hr-HR"/>
              </w:rPr>
            </w:pPr>
          </w:p>
        </w:tc>
        <w:tc>
          <w:tcPr>
            <w:tcW w:w="16060" w:type="dxa"/>
            <w:gridSpan w:val="11"/>
            <w:tcBorders>
              <w:top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700"/>
              <w:gridCol w:w="9340"/>
              <w:gridCol w:w="1300"/>
              <w:gridCol w:w="1300"/>
              <w:gridCol w:w="1280"/>
              <w:gridCol w:w="40"/>
              <w:gridCol w:w="40"/>
              <w:gridCol w:w="680"/>
              <w:gridCol w:w="700"/>
              <w:gridCol w:w="680"/>
              <w:gridCol w:w="40"/>
            </w:tblGrid>
            <w:tr w:rsidR="000617D3" w:rsidRPr="000617D3" w14:paraId="6742122C" w14:textId="77777777" w:rsidTr="004227CD">
              <w:trPr>
                <w:trHeight w:hRule="exact" w:val="240"/>
              </w:trPr>
              <w:tc>
                <w:tcPr>
                  <w:tcW w:w="700" w:type="dxa"/>
                </w:tcPr>
                <w:p w14:paraId="37406BB8" w14:textId="77777777" w:rsidR="000617D3" w:rsidRPr="000617D3" w:rsidRDefault="000617D3" w:rsidP="000617D3">
                  <w:pPr>
                    <w:rPr>
                      <w:rFonts w:ascii="Arimo" w:eastAsia="Arimo" w:hAnsi="Arimo" w:cs="Arimo"/>
                      <w:color w:val="000000"/>
                      <w:sz w:val="1"/>
                      <w:szCs w:val="20"/>
                      <w:lang w:eastAsia="hr-HR"/>
                    </w:rPr>
                  </w:pPr>
                </w:p>
              </w:tc>
              <w:tc>
                <w:tcPr>
                  <w:tcW w:w="9340" w:type="dxa"/>
                </w:tcPr>
                <w:p w14:paraId="3D71326F" w14:textId="77777777" w:rsidR="000617D3" w:rsidRPr="000617D3" w:rsidRDefault="000617D3" w:rsidP="000617D3">
                  <w:pPr>
                    <w:rPr>
                      <w:rFonts w:ascii="Arimo" w:eastAsia="Arimo" w:hAnsi="Arimo" w:cs="Arimo"/>
                      <w:color w:val="000000"/>
                      <w:sz w:val="1"/>
                      <w:szCs w:val="20"/>
                      <w:lang w:eastAsia="hr-HR"/>
                    </w:rPr>
                  </w:pPr>
                </w:p>
              </w:tc>
              <w:tc>
                <w:tcPr>
                  <w:tcW w:w="3880" w:type="dxa"/>
                  <w:gridSpan w:val="3"/>
                  <w:tcBorders>
                    <w:bottom w:val="single" w:sz="4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14:paraId="3AA895D4" w14:textId="77777777" w:rsidR="000617D3" w:rsidRPr="000617D3" w:rsidRDefault="000617D3" w:rsidP="000617D3">
                  <w:pPr>
                    <w:jc w:val="center"/>
                    <w:rPr>
                      <w:rFonts w:ascii="Arimo" w:eastAsia="Arimo" w:hAnsi="Arimo" w:cs="Arimo"/>
                      <w:color w:val="000000"/>
                      <w:sz w:val="20"/>
                      <w:szCs w:val="20"/>
                      <w:lang w:eastAsia="hr-HR"/>
                    </w:rPr>
                  </w:pPr>
                  <w:r w:rsidRPr="000617D3">
                    <w:rPr>
                      <w:rFonts w:ascii="Arimo" w:eastAsia="Arimo" w:hAnsi="Arimo" w:cs="Arimo"/>
                      <w:b/>
                      <w:color w:val="000000"/>
                      <w:sz w:val="16"/>
                      <w:szCs w:val="20"/>
                      <w:lang w:eastAsia="hr-HR"/>
                    </w:rPr>
                    <w:t>GODINE</w:t>
                  </w:r>
                </w:p>
              </w:tc>
              <w:tc>
                <w:tcPr>
                  <w:tcW w:w="20" w:type="dxa"/>
                </w:tcPr>
                <w:p w14:paraId="7088C71F" w14:textId="77777777" w:rsidR="000617D3" w:rsidRPr="000617D3" w:rsidRDefault="000617D3" w:rsidP="000617D3">
                  <w:pPr>
                    <w:rPr>
                      <w:rFonts w:ascii="Arimo" w:eastAsia="Arimo" w:hAnsi="Arimo" w:cs="Arimo"/>
                      <w:color w:val="000000"/>
                      <w:sz w:val="1"/>
                      <w:szCs w:val="20"/>
                      <w:lang w:eastAsia="hr-HR"/>
                    </w:rPr>
                  </w:pPr>
                </w:p>
              </w:tc>
              <w:tc>
                <w:tcPr>
                  <w:tcW w:w="20" w:type="dxa"/>
                </w:tcPr>
                <w:p w14:paraId="4A4BD9AF" w14:textId="77777777" w:rsidR="000617D3" w:rsidRPr="000617D3" w:rsidRDefault="000617D3" w:rsidP="000617D3">
                  <w:pPr>
                    <w:rPr>
                      <w:rFonts w:ascii="Arimo" w:eastAsia="Arimo" w:hAnsi="Arimo" w:cs="Arimo"/>
                      <w:color w:val="000000"/>
                      <w:sz w:val="1"/>
                      <w:szCs w:val="20"/>
                      <w:lang w:eastAsia="hr-HR"/>
                    </w:rPr>
                  </w:pPr>
                </w:p>
              </w:tc>
              <w:tc>
                <w:tcPr>
                  <w:tcW w:w="2060" w:type="dxa"/>
                  <w:gridSpan w:val="3"/>
                  <w:tcBorders>
                    <w:bottom w:val="single" w:sz="4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14:paraId="5AEAFE4A" w14:textId="77777777" w:rsidR="000617D3" w:rsidRPr="000617D3" w:rsidRDefault="000617D3" w:rsidP="000617D3">
                  <w:pPr>
                    <w:jc w:val="center"/>
                    <w:rPr>
                      <w:rFonts w:ascii="Arimo" w:eastAsia="Arimo" w:hAnsi="Arimo" w:cs="Arimo"/>
                      <w:color w:val="000000"/>
                      <w:sz w:val="20"/>
                      <w:szCs w:val="20"/>
                      <w:lang w:eastAsia="hr-HR"/>
                    </w:rPr>
                  </w:pPr>
                  <w:r w:rsidRPr="000617D3">
                    <w:rPr>
                      <w:rFonts w:ascii="Arimo" w:eastAsia="Arimo" w:hAnsi="Arimo" w:cs="Arimo"/>
                      <w:b/>
                      <w:color w:val="000000"/>
                      <w:sz w:val="16"/>
                      <w:szCs w:val="20"/>
                      <w:lang w:eastAsia="hr-HR"/>
                    </w:rPr>
                    <w:t>INDEKS</w:t>
                  </w:r>
                </w:p>
              </w:tc>
              <w:tc>
                <w:tcPr>
                  <w:tcW w:w="20" w:type="dxa"/>
                </w:tcPr>
                <w:p w14:paraId="042A566C" w14:textId="77777777" w:rsidR="000617D3" w:rsidRPr="000617D3" w:rsidRDefault="000617D3" w:rsidP="000617D3">
                  <w:pPr>
                    <w:rPr>
                      <w:rFonts w:ascii="Arimo" w:eastAsia="Arimo" w:hAnsi="Arimo" w:cs="Arimo"/>
                      <w:color w:val="000000"/>
                      <w:sz w:val="1"/>
                      <w:szCs w:val="20"/>
                      <w:lang w:eastAsia="hr-HR"/>
                    </w:rPr>
                  </w:pPr>
                </w:p>
              </w:tc>
            </w:tr>
            <w:tr w:rsidR="000617D3" w:rsidRPr="000617D3" w14:paraId="276B73D8" w14:textId="77777777" w:rsidTr="004227CD">
              <w:trPr>
                <w:trHeight w:hRule="exact" w:val="240"/>
              </w:trPr>
              <w:tc>
                <w:tcPr>
                  <w:tcW w:w="700" w:type="dxa"/>
                  <w:vMerge w:val="restart"/>
                  <w:tcMar>
                    <w:top w:w="0" w:type="dxa"/>
                    <w:left w:w="40" w:type="dxa"/>
                    <w:bottom w:w="0" w:type="dxa"/>
                    <w:right w:w="0" w:type="dxa"/>
                  </w:tcMar>
                  <w:vAlign w:val="bottom"/>
                </w:tcPr>
                <w:p w14:paraId="6CC010E0" w14:textId="77777777" w:rsidR="000617D3" w:rsidRPr="000617D3" w:rsidRDefault="000617D3" w:rsidP="000617D3">
                  <w:pPr>
                    <w:jc w:val="center"/>
                    <w:rPr>
                      <w:rFonts w:ascii="Arimo" w:eastAsia="Arimo" w:hAnsi="Arimo" w:cs="Arimo"/>
                      <w:color w:val="000000"/>
                      <w:sz w:val="20"/>
                      <w:szCs w:val="20"/>
                      <w:lang w:eastAsia="hr-HR"/>
                    </w:rPr>
                  </w:pPr>
                  <w:r w:rsidRPr="000617D3">
                    <w:rPr>
                      <w:rFonts w:ascii="Arimo" w:eastAsia="Arimo" w:hAnsi="Arimo" w:cs="Arimo"/>
                      <w:b/>
                      <w:color w:val="000000"/>
                      <w:sz w:val="16"/>
                      <w:szCs w:val="20"/>
                      <w:lang w:eastAsia="hr-HR"/>
                    </w:rPr>
                    <w:t>BROJ KONTA</w:t>
                  </w:r>
                </w:p>
              </w:tc>
              <w:tc>
                <w:tcPr>
                  <w:tcW w:w="9340" w:type="dxa"/>
                </w:tcPr>
                <w:p w14:paraId="1F545AFC" w14:textId="77777777" w:rsidR="000617D3" w:rsidRPr="000617D3" w:rsidRDefault="000617D3" w:rsidP="000617D3">
                  <w:pPr>
                    <w:rPr>
                      <w:rFonts w:ascii="Arimo" w:eastAsia="Arimo" w:hAnsi="Arimo" w:cs="Arimo"/>
                      <w:color w:val="000000"/>
                      <w:sz w:val="1"/>
                      <w:szCs w:val="20"/>
                      <w:lang w:eastAsia="hr-HR"/>
                    </w:rPr>
                  </w:pPr>
                </w:p>
              </w:tc>
              <w:tc>
                <w:tcPr>
                  <w:tcW w:w="13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14:paraId="023347E6" w14:textId="77777777" w:rsidR="000617D3" w:rsidRPr="000617D3" w:rsidRDefault="000617D3" w:rsidP="000617D3">
                  <w:pPr>
                    <w:jc w:val="right"/>
                    <w:rPr>
                      <w:rFonts w:ascii="Arimo" w:eastAsia="Arimo" w:hAnsi="Arimo" w:cs="Arimo"/>
                      <w:color w:val="000000"/>
                      <w:sz w:val="20"/>
                      <w:szCs w:val="20"/>
                      <w:lang w:eastAsia="hr-HR"/>
                    </w:rPr>
                  </w:pPr>
                  <w:r w:rsidRPr="000617D3">
                    <w:rPr>
                      <w:rFonts w:ascii="Arimo" w:eastAsia="Arimo" w:hAnsi="Arimo" w:cs="Arimo"/>
                      <w:b/>
                      <w:color w:val="000000"/>
                      <w:sz w:val="16"/>
                      <w:szCs w:val="20"/>
                      <w:lang w:eastAsia="hr-HR"/>
                    </w:rPr>
                    <w:t>Plan (€)</w:t>
                  </w:r>
                </w:p>
              </w:tc>
              <w:tc>
                <w:tcPr>
                  <w:tcW w:w="13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14:paraId="0459E793" w14:textId="77777777" w:rsidR="000617D3" w:rsidRPr="000617D3" w:rsidRDefault="000617D3" w:rsidP="000617D3">
                  <w:pPr>
                    <w:jc w:val="right"/>
                    <w:rPr>
                      <w:rFonts w:ascii="Arimo" w:eastAsia="Arimo" w:hAnsi="Arimo" w:cs="Arimo"/>
                      <w:color w:val="000000"/>
                      <w:sz w:val="20"/>
                      <w:szCs w:val="20"/>
                      <w:lang w:eastAsia="hr-HR"/>
                    </w:rPr>
                  </w:pPr>
                  <w:r w:rsidRPr="000617D3">
                    <w:rPr>
                      <w:rFonts w:ascii="Arimo" w:eastAsia="Arimo" w:hAnsi="Arimo" w:cs="Arimo"/>
                      <w:b/>
                      <w:color w:val="000000"/>
                      <w:sz w:val="16"/>
                      <w:szCs w:val="20"/>
                      <w:lang w:eastAsia="hr-HR"/>
                    </w:rPr>
                    <w:t>Plan (€)</w:t>
                  </w:r>
                </w:p>
              </w:tc>
              <w:tc>
                <w:tcPr>
                  <w:tcW w:w="1300" w:type="dxa"/>
                  <w:gridSpan w:val="2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14:paraId="08159B8B" w14:textId="77777777" w:rsidR="000617D3" w:rsidRPr="000617D3" w:rsidRDefault="000617D3" w:rsidP="000617D3">
                  <w:pPr>
                    <w:jc w:val="right"/>
                    <w:rPr>
                      <w:rFonts w:ascii="Arimo" w:eastAsia="Arimo" w:hAnsi="Arimo" w:cs="Arimo"/>
                      <w:color w:val="000000"/>
                      <w:sz w:val="20"/>
                      <w:szCs w:val="20"/>
                      <w:lang w:eastAsia="hr-HR"/>
                    </w:rPr>
                  </w:pPr>
                  <w:r w:rsidRPr="000617D3">
                    <w:rPr>
                      <w:rFonts w:ascii="Arimo" w:eastAsia="Arimo" w:hAnsi="Arimo" w:cs="Arimo"/>
                      <w:b/>
                      <w:color w:val="000000"/>
                      <w:sz w:val="16"/>
                      <w:szCs w:val="20"/>
                      <w:lang w:eastAsia="hr-HR"/>
                    </w:rPr>
                    <w:t>Projekcija (€)</w:t>
                  </w:r>
                </w:p>
              </w:tc>
              <w:tc>
                <w:tcPr>
                  <w:tcW w:w="20" w:type="dxa"/>
                </w:tcPr>
                <w:p w14:paraId="3FFCE340" w14:textId="77777777" w:rsidR="000617D3" w:rsidRPr="000617D3" w:rsidRDefault="000617D3" w:rsidP="000617D3">
                  <w:pPr>
                    <w:rPr>
                      <w:rFonts w:ascii="Arimo" w:eastAsia="Arimo" w:hAnsi="Arimo" w:cs="Arimo"/>
                      <w:color w:val="000000"/>
                      <w:sz w:val="1"/>
                      <w:szCs w:val="20"/>
                      <w:lang w:eastAsia="hr-HR"/>
                    </w:rPr>
                  </w:pPr>
                </w:p>
              </w:tc>
              <w:tc>
                <w:tcPr>
                  <w:tcW w:w="680" w:type="dxa"/>
                </w:tcPr>
                <w:p w14:paraId="63A6EEEF" w14:textId="77777777" w:rsidR="000617D3" w:rsidRPr="000617D3" w:rsidRDefault="000617D3" w:rsidP="000617D3">
                  <w:pPr>
                    <w:rPr>
                      <w:rFonts w:ascii="Arimo" w:eastAsia="Arimo" w:hAnsi="Arimo" w:cs="Arimo"/>
                      <w:color w:val="000000"/>
                      <w:sz w:val="1"/>
                      <w:szCs w:val="20"/>
                      <w:lang w:eastAsia="hr-HR"/>
                    </w:rPr>
                  </w:pPr>
                </w:p>
              </w:tc>
              <w:tc>
                <w:tcPr>
                  <w:tcW w:w="700" w:type="dxa"/>
                </w:tcPr>
                <w:p w14:paraId="16293439" w14:textId="77777777" w:rsidR="000617D3" w:rsidRPr="000617D3" w:rsidRDefault="000617D3" w:rsidP="000617D3">
                  <w:pPr>
                    <w:rPr>
                      <w:rFonts w:ascii="Arimo" w:eastAsia="Arimo" w:hAnsi="Arimo" w:cs="Arimo"/>
                      <w:color w:val="000000"/>
                      <w:sz w:val="1"/>
                      <w:szCs w:val="20"/>
                      <w:lang w:eastAsia="hr-HR"/>
                    </w:rPr>
                  </w:pPr>
                </w:p>
              </w:tc>
              <w:tc>
                <w:tcPr>
                  <w:tcW w:w="680" w:type="dxa"/>
                </w:tcPr>
                <w:p w14:paraId="45C529AD" w14:textId="77777777" w:rsidR="000617D3" w:rsidRPr="000617D3" w:rsidRDefault="000617D3" w:rsidP="000617D3">
                  <w:pPr>
                    <w:rPr>
                      <w:rFonts w:ascii="Arimo" w:eastAsia="Arimo" w:hAnsi="Arimo" w:cs="Arimo"/>
                      <w:color w:val="000000"/>
                      <w:sz w:val="1"/>
                      <w:szCs w:val="20"/>
                      <w:lang w:eastAsia="hr-HR"/>
                    </w:rPr>
                  </w:pPr>
                </w:p>
              </w:tc>
              <w:tc>
                <w:tcPr>
                  <w:tcW w:w="20" w:type="dxa"/>
                </w:tcPr>
                <w:p w14:paraId="37DCA9D0" w14:textId="77777777" w:rsidR="000617D3" w:rsidRPr="000617D3" w:rsidRDefault="000617D3" w:rsidP="000617D3">
                  <w:pPr>
                    <w:rPr>
                      <w:rFonts w:ascii="Arimo" w:eastAsia="Arimo" w:hAnsi="Arimo" w:cs="Arimo"/>
                      <w:color w:val="000000"/>
                      <w:sz w:val="1"/>
                      <w:szCs w:val="20"/>
                      <w:lang w:eastAsia="hr-HR"/>
                    </w:rPr>
                  </w:pPr>
                </w:p>
              </w:tc>
            </w:tr>
            <w:tr w:rsidR="000617D3" w:rsidRPr="000617D3" w14:paraId="299A14DF" w14:textId="77777777" w:rsidTr="004227CD">
              <w:trPr>
                <w:trHeight w:hRule="exact" w:val="240"/>
              </w:trPr>
              <w:tc>
                <w:tcPr>
                  <w:tcW w:w="700" w:type="dxa"/>
                  <w:vMerge/>
                  <w:tcMar>
                    <w:top w:w="0" w:type="dxa"/>
                    <w:left w:w="40" w:type="dxa"/>
                    <w:bottom w:w="0" w:type="dxa"/>
                    <w:right w:w="0" w:type="dxa"/>
                  </w:tcMar>
                  <w:vAlign w:val="bottom"/>
                </w:tcPr>
                <w:p w14:paraId="6047F2CB" w14:textId="77777777" w:rsidR="000617D3" w:rsidRPr="000617D3" w:rsidRDefault="000617D3" w:rsidP="000617D3">
                  <w:pPr>
                    <w:rPr>
                      <w:rFonts w:ascii="Arimo" w:eastAsia="Arimo" w:hAnsi="Arimo" w:cs="Arimo"/>
                      <w:color w:val="000000"/>
                      <w:sz w:val="1"/>
                      <w:szCs w:val="20"/>
                      <w:lang w:eastAsia="hr-HR"/>
                    </w:rPr>
                  </w:pPr>
                </w:p>
              </w:tc>
              <w:tc>
                <w:tcPr>
                  <w:tcW w:w="9340" w:type="dxa"/>
                </w:tcPr>
                <w:p w14:paraId="433A40F8" w14:textId="77777777" w:rsidR="000617D3" w:rsidRPr="000617D3" w:rsidRDefault="000617D3" w:rsidP="000617D3">
                  <w:pPr>
                    <w:rPr>
                      <w:rFonts w:ascii="Arimo" w:eastAsia="Arimo" w:hAnsi="Arimo" w:cs="Arimo"/>
                      <w:color w:val="000000"/>
                      <w:sz w:val="1"/>
                      <w:szCs w:val="20"/>
                      <w:lang w:eastAsia="hr-HR"/>
                    </w:rPr>
                  </w:pPr>
                </w:p>
              </w:tc>
              <w:tc>
                <w:tcPr>
                  <w:tcW w:w="1300" w:type="dxa"/>
                  <w:tcMar>
                    <w:top w:w="0" w:type="dxa"/>
                    <w:left w:w="0" w:type="dxa"/>
                    <w:bottom w:w="0" w:type="dxa"/>
                    <w:right w:w="40" w:type="dxa"/>
                  </w:tcMar>
                  <w:vAlign w:val="bottom"/>
                </w:tcPr>
                <w:p w14:paraId="2CDB4129" w14:textId="77777777" w:rsidR="000617D3" w:rsidRPr="000617D3" w:rsidRDefault="000617D3" w:rsidP="000617D3">
                  <w:pPr>
                    <w:jc w:val="right"/>
                    <w:rPr>
                      <w:rFonts w:ascii="Arimo" w:eastAsia="Arimo" w:hAnsi="Arimo" w:cs="Arimo"/>
                      <w:color w:val="000000"/>
                      <w:sz w:val="20"/>
                      <w:szCs w:val="20"/>
                      <w:lang w:eastAsia="hr-HR"/>
                    </w:rPr>
                  </w:pPr>
                  <w:r w:rsidRPr="000617D3">
                    <w:rPr>
                      <w:rFonts w:ascii="Arimo" w:eastAsia="Arimo" w:hAnsi="Arimo" w:cs="Arimo"/>
                      <w:b/>
                      <w:color w:val="000000"/>
                      <w:sz w:val="16"/>
                      <w:szCs w:val="20"/>
                      <w:lang w:eastAsia="hr-HR"/>
                    </w:rPr>
                    <w:t>2024</w:t>
                  </w:r>
                </w:p>
              </w:tc>
              <w:tc>
                <w:tcPr>
                  <w:tcW w:w="1300" w:type="dxa"/>
                  <w:tcMar>
                    <w:top w:w="0" w:type="dxa"/>
                    <w:left w:w="0" w:type="dxa"/>
                    <w:bottom w:w="0" w:type="dxa"/>
                    <w:right w:w="40" w:type="dxa"/>
                  </w:tcMar>
                  <w:vAlign w:val="bottom"/>
                </w:tcPr>
                <w:p w14:paraId="725F9E47" w14:textId="77777777" w:rsidR="000617D3" w:rsidRPr="000617D3" w:rsidRDefault="000617D3" w:rsidP="000617D3">
                  <w:pPr>
                    <w:jc w:val="right"/>
                    <w:rPr>
                      <w:rFonts w:ascii="Arimo" w:eastAsia="Arimo" w:hAnsi="Arimo" w:cs="Arimo"/>
                      <w:color w:val="000000"/>
                      <w:sz w:val="20"/>
                      <w:szCs w:val="20"/>
                      <w:lang w:eastAsia="hr-HR"/>
                    </w:rPr>
                  </w:pPr>
                  <w:r w:rsidRPr="000617D3">
                    <w:rPr>
                      <w:rFonts w:ascii="Arimo" w:eastAsia="Arimo" w:hAnsi="Arimo" w:cs="Arimo"/>
                      <w:b/>
                      <w:color w:val="000000"/>
                      <w:sz w:val="16"/>
                      <w:szCs w:val="20"/>
                      <w:lang w:eastAsia="hr-HR"/>
                    </w:rPr>
                    <w:t>2025</w:t>
                  </w:r>
                </w:p>
              </w:tc>
              <w:tc>
                <w:tcPr>
                  <w:tcW w:w="1300" w:type="dxa"/>
                  <w:gridSpan w:val="2"/>
                  <w:tcMar>
                    <w:top w:w="0" w:type="dxa"/>
                    <w:left w:w="0" w:type="dxa"/>
                    <w:bottom w:w="0" w:type="dxa"/>
                    <w:right w:w="40" w:type="dxa"/>
                  </w:tcMar>
                  <w:vAlign w:val="bottom"/>
                </w:tcPr>
                <w:p w14:paraId="59480892" w14:textId="77777777" w:rsidR="000617D3" w:rsidRPr="000617D3" w:rsidRDefault="000617D3" w:rsidP="000617D3">
                  <w:pPr>
                    <w:jc w:val="right"/>
                    <w:rPr>
                      <w:rFonts w:ascii="Arimo" w:eastAsia="Arimo" w:hAnsi="Arimo" w:cs="Arimo"/>
                      <w:color w:val="000000"/>
                      <w:sz w:val="20"/>
                      <w:szCs w:val="20"/>
                      <w:lang w:eastAsia="hr-HR"/>
                    </w:rPr>
                  </w:pPr>
                  <w:r w:rsidRPr="000617D3">
                    <w:rPr>
                      <w:rFonts w:ascii="Arimo" w:eastAsia="Arimo" w:hAnsi="Arimo" w:cs="Arimo"/>
                      <w:b/>
                      <w:color w:val="000000"/>
                      <w:sz w:val="16"/>
                      <w:szCs w:val="20"/>
                      <w:lang w:eastAsia="hr-HR"/>
                    </w:rPr>
                    <w:t>2026</w:t>
                  </w:r>
                </w:p>
              </w:tc>
              <w:tc>
                <w:tcPr>
                  <w:tcW w:w="700" w:type="dxa"/>
                  <w:gridSpan w:val="2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14:paraId="3B7DAFC4" w14:textId="77777777" w:rsidR="000617D3" w:rsidRPr="000617D3" w:rsidRDefault="000617D3" w:rsidP="000617D3">
                  <w:pPr>
                    <w:jc w:val="center"/>
                    <w:rPr>
                      <w:rFonts w:ascii="Arimo" w:eastAsia="Arimo" w:hAnsi="Arimo" w:cs="Arimo"/>
                      <w:color w:val="000000"/>
                      <w:sz w:val="20"/>
                      <w:szCs w:val="20"/>
                      <w:lang w:eastAsia="hr-HR"/>
                    </w:rPr>
                  </w:pPr>
                  <w:r w:rsidRPr="000617D3">
                    <w:rPr>
                      <w:rFonts w:ascii="Arimo" w:eastAsia="Arimo" w:hAnsi="Arimo" w:cs="Arimo"/>
                      <w:b/>
                      <w:color w:val="000000"/>
                      <w:sz w:val="16"/>
                      <w:szCs w:val="20"/>
                      <w:lang w:eastAsia="hr-HR"/>
                    </w:rPr>
                    <w:t>2/1</w:t>
                  </w:r>
                </w:p>
              </w:tc>
              <w:tc>
                <w:tcPr>
                  <w:tcW w:w="7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14:paraId="5FCCCD2A" w14:textId="77777777" w:rsidR="000617D3" w:rsidRPr="000617D3" w:rsidRDefault="000617D3" w:rsidP="000617D3">
                  <w:pPr>
                    <w:jc w:val="center"/>
                    <w:rPr>
                      <w:rFonts w:ascii="Arimo" w:eastAsia="Arimo" w:hAnsi="Arimo" w:cs="Arimo"/>
                      <w:color w:val="000000"/>
                      <w:sz w:val="20"/>
                      <w:szCs w:val="20"/>
                      <w:lang w:eastAsia="hr-HR"/>
                    </w:rPr>
                  </w:pPr>
                  <w:r w:rsidRPr="000617D3">
                    <w:rPr>
                      <w:rFonts w:ascii="Arimo" w:eastAsia="Arimo" w:hAnsi="Arimo" w:cs="Arimo"/>
                      <w:b/>
                      <w:color w:val="000000"/>
                      <w:sz w:val="16"/>
                      <w:szCs w:val="20"/>
                      <w:lang w:eastAsia="hr-HR"/>
                    </w:rPr>
                    <w:t>3/2</w:t>
                  </w:r>
                </w:p>
              </w:tc>
              <w:tc>
                <w:tcPr>
                  <w:tcW w:w="700" w:type="dxa"/>
                  <w:gridSpan w:val="2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14:paraId="4EE7B1BA" w14:textId="77777777" w:rsidR="000617D3" w:rsidRPr="000617D3" w:rsidRDefault="000617D3" w:rsidP="000617D3">
                  <w:pPr>
                    <w:jc w:val="center"/>
                    <w:rPr>
                      <w:rFonts w:ascii="Arimo" w:eastAsia="Arimo" w:hAnsi="Arimo" w:cs="Arimo"/>
                      <w:color w:val="000000"/>
                      <w:sz w:val="20"/>
                      <w:szCs w:val="20"/>
                      <w:lang w:eastAsia="hr-HR"/>
                    </w:rPr>
                  </w:pPr>
                  <w:r w:rsidRPr="000617D3">
                    <w:rPr>
                      <w:rFonts w:ascii="Arimo" w:eastAsia="Arimo" w:hAnsi="Arimo" w:cs="Arimo"/>
                      <w:b/>
                      <w:color w:val="000000"/>
                      <w:sz w:val="16"/>
                      <w:szCs w:val="20"/>
                      <w:lang w:eastAsia="hr-HR"/>
                    </w:rPr>
                    <w:t>3/1</w:t>
                  </w:r>
                </w:p>
              </w:tc>
            </w:tr>
          </w:tbl>
          <w:p w14:paraId="171F82DC" w14:textId="77777777" w:rsidR="000617D3" w:rsidRPr="000617D3" w:rsidRDefault="000617D3" w:rsidP="000617D3">
            <w:pPr>
              <w:rPr>
                <w:rFonts w:ascii="Arimo" w:eastAsia="Arimo" w:hAnsi="Arimo" w:cs="Arimo"/>
                <w:color w:val="000000"/>
                <w:sz w:val="1"/>
                <w:szCs w:val="20"/>
                <w:lang w:eastAsia="hr-HR"/>
              </w:rPr>
            </w:pPr>
          </w:p>
        </w:tc>
        <w:tc>
          <w:tcPr>
            <w:tcW w:w="40" w:type="dxa"/>
          </w:tcPr>
          <w:p w14:paraId="2EEBEF37" w14:textId="77777777" w:rsidR="000617D3" w:rsidRPr="000617D3" w:rsidRDefault="000617D3" w:rsidP="000617D3">
            <w:pPr>
              <w:rPr>
                <w:rFonts w:ascii="Arimo" w:eastAsia="Arimo" w:hAnsi="Arimo" w:cs="Arimo"/>
                <w:color w:val="000000"/>
                <w:sz w:val="1"/>
                <w:szCs w:val="20"/>
                <w:lang w:eastAsia="hr-HR"/>
              </w:rPr>
            </w:pPr>
          </w:p>
        </w:tc>
      </w:tr>
      <w:tr w:rsidR="000617D3" w:rsidRPr="000617D3" w14:paraId="16607E9F" w14:textId="77777777" w:rsidTr="004227CD">
        <w:trPr>
          <w:trHeight w:hRule="exact" w:val="80"/>
        </w:trPr>
        <w:tc>
          <w:tcPr>
            <w:tcW w:w="40" w:type="dxa"/>
          </w:tcPr>
          <w:p w14:paraId="688A27A2" w14:textId="77777777" w:rsidR="000617D3" w:rsidRPr="000617D3" w:rsidRDefault="000617D3" w:rsidP="000617D3">
            <w:pPr>
              <w:rPr>
                <w:rFonts w:ascii="Arimo" w:eastAsia="Arimo" w:hAnsi="Arimo" w:cs="Arimo"/>
                <w:color w:val="000000"/>
                <w:sz w:val="1"/>
                <w:szCs w:val="20"/>
                <w:lang w:eastAsia="hr-HR"/>
              </w:rPr>
            </w:pPr>
          </w:p>
        </w:tc>
        <w:tc>
          <w:tcPr>
            <w:tcW w:w="1800" w:type="dxa"/>
          </w:tcPr>
          <w:p w14:paraId="171F7128" w14:textId="77777777" w:rsidR="000617D3" w:rsidRPr="000617D3" w:rsidRDefault="000617D3" w:rsidP="000617D3">
            <w:pPr>
              <w:rPr>
                <w:rFonts w:ascii="Arimo" w:eastAsia="Arimo" w:hAnsi="Arimo" w:cs="Arimo"/>
                <w:color w:val="000000"/>
                <w:sz w:val="1"/>
                <w:szCs w:val="20"/>
                <w:lang w:eastAsia="hr-HR"/>
              </w:rPr>
            </w:pPr>
          </w:p>
        </w:tc>
        <w:tc>
          <w:tcPr>
            <w:tcW w:w="2640" w:type="dxa"/>
          </w:tcPr>
          <w:p w14:paraId="2C44D650" w14:textId="77777777" w:rsidR="000617D3" w:rsidRPr="000617D3" w:rsidRDefault="000617D3" w:rsidP="000617D3">
            <w:pPr>
              <w:rPr>
                <w:rFonts w:ascii="Arimo" w:eastAsia="Arimo" w:hAnsi="Arimo" w:cs="Arimo"/>
                <w:color w:val="000000"/>
                <w:sz w:val="1"/>
                <w:szCs w:val="20"/>
                <w:lang w:eastAsia="hr-HR"/>
              </w:rPr>
            </w:pPr>
          </w:p>
        </w:tc>
        <w:tc>
          <w:tcPr>
            <w:tcW w:w="600" w:type="dxa"/>
          </w:tcPr>
          <w:p w14:paraId="67DE792D" w14:textId="77777777" w:rsidR="000617D3" w:rsidRPr="000617D3" w:rsidRDefault="000617D3" w:rsidP="000617D3">
            <w:pPr>
              <w:rPr>
                <w:rFonts w:ascii="Arimo" w:eastAsia="Arimo" w:hAnsi="Arimo" w:cs="Arimo"/>
                <w:color w:val="000000"/>
                <w:sz w:val="1"/>
                <w:szCs w:val="20"/>
                <w:lang w:eastAsia="hr-HR"/>
              </w:rPr>
            </w:pPr>
          </w:p>
        </w:tc>
        <w:tc>
          <w:tcPr>
            <w:tcW w:w="2520" w:type="dxa"/>
          </w:tcPr>
          <w:p w14:paraId="5CDBA370" w14:textId="77777777" w:rsidR="000617D3" w:rsidRPr="000617D3" w:rsidRDefault="000617D3" w:rsidP="000617D3">
            <w:pPr>
              <w:rPr>
                <w:rFonts w:ascii="Arimo" w:eastAsia="Arimo" w:hAnsi="Arimo" w:cs="Arimo"/>
                <w:color w:val="000000"/>
                <w:sz w:val="1"/>
                <w:szCs w:val="20"/>
                <w:lang w:eastAsia="hr-HR"/>
              </w:rPr>
            </w:pPr>
          </w:p>
        </w:tc>
        <w:tc>
          <w:tcPr>
            <w:tcW w:w="2520" w:type="dxa"/>
          </w:tcPr>
          <w:p w14:paraId="7119F5B2" w14:textId="77777777" w:rsidR="000617D3" w:rsidRPr="000617D3" w:rsidRDefault="000617D3" w:rsidP="000617D3">
            <w:pPr>
              <w:rPr>
                <w:rFonts w:ascii="Arimo" w:eastAsia="Arimo" w:hAnsi="Arimo" w:cs="Arimo"/>
                <w:color w:val="000000"/>
                <w:sz w:val="1"/>
                <w:szCs w:val="20"/>
                <w:lang w:eastAsia="hr-HR"/>
              </w:rPr>
            </w:pPr>
          </w:p>
        </w:tc>
        <w:tc>
          <w:tcPr>
            <w:tcW w:w="3060" w:type="dxa"/>
          </w:tcPr>
          <w:p w14:paraId="0BF3B118" w14:textId="77777777" w:rsidR="000617D3" w:rsidRPr="000617D3" w:rsidRDefault="000617D3" w:rsidP="000617D3">
            <w:pPr>
              <w:rPr>
                <w:rFonts w:ascii="Arimo" w:eastAsia="Arimo" w:hAnsi="Arimo" w:cs="Arimo"/>
                <w:color w:val="000000"/>
                <w:sz w:val="1"/>
                <w:szCs w:val="20"/>
                <w:lang w:eastAsia="hr-HR"/>
              </w:rPr>
            </w:pPr>
          </w:p>
        </w:tc>
        <w:tc>
          <w:tcPr>
            <w:tcW w:w="360" w:type="dxa"/>
          </w:tcPr>
          <w:p w14:paraId="1EDD89E9" w14:textId="77777777" w:rsidR="000617D3" w:rsidRPr="000617D3" w:rsidRDefault="000617D3" w:rsidP="000617D3">
            <w:pPr>
              <w:rPr>
                <w:rFonts w:ascii="Arimo" w:eastAsia="Arimo" w:hAnsi="Arimo" w:cs="Arimo"/>
                <w:color w:val="000000"/>
                <w:sz w:val="1"/>
                <w:szCs w:val="20"/>
                <w:lang w:eastAsia="hr-HR"/>
              </w:rPr>
            </w:pPr>
          </w:p>
        </w:tc>
        <w:tc>
          <w:tcPr>
            <w:tcW w:w="1400" w:type="dxa"/>
          </w:tcPr>
          <w:p w14:paraId="34007F38" w14:textId="77777777" w:rsidR="000617D3" w:rsidRPr="000617D3" w:rsidRDefault="000617D3" w:rsidP="000617D3">
            <w:pPr>
              <w:rPr>
                <w:rFonts w:ascii="Arimo" w:eastAsia="Arimo" w:hAnsi="Arimo" w:cs="Arimo"/>
                <w:color w:val="000000"/>
                <w:sz w:val="1"/>
                <w:szCs w:val="20"/>
                <w:lang w:eastAsia="hr-HR"/>
              </w:rPr>
            </w:pPr>
          </w:p>
        </w:tc>
        <w:tc>
          <w:tcPr>
            <w:tcW w:w="40" w:type="dxa"/>
          </w:tcPr>
          <w:p w14:paraId="121D5D71" w14:textId="77777777" w:rsidR="000617D3" w:rsidRPr="000617D3" w:rsidRDefault="000617D3" w:rsidP="000617D3">
            <w:pPr>
              <w:rPr>
                <w:rFonts w:ascii="Arimo" w:eastAsia="Arimo" w:hAnsi="Arimo" w:cs="Arimo"/>
                <w:color w:val="000000"/>
                <w:sz w:val="1"/>
                <w:szCs w:val="20"/>
                <w:lang w:eastAsia="hr-HR"/>
              </w:rPr>
            </w:pPr>
          </w:p>
        </w:tc>
        <w:tc>
          <w:tcPr>
            <w:tcW w:w="1080" w:type="dxa"/>
          </w:tcPr>
          <w:p w14:paraId="0B966037" w14:textId="77777777" w:rsidR="000617D3" w:rsidRPr="000617D3" w:rsidRDefault="000617D3" w:rsidP="000617D3">
            <w:pPr>
              <w:rPr>
                <w:rFonts w:ascii="Arimo" w:eastAsia="Arimo" w:hAnsi="Arimo" w:cs="Arimo"/>
                <w:color w:val="000000"/>
                <w:sz w:val="1"/>
                <w:szCs w:val="20"/>
                <w:lang w:eastAsia="hr-HR"/>
              </w:rPr>
            </w:pPr>
          </w:p>
        </w:tc>
        <w:tc>
          <w:tcPr>
            <w:tcW w:w="40" w:type="dxa"/>
          </w:tcPr>
          <w:p w14:paraId="22F5DF3F" w14:textId="77777777" w:rsidR="000617D3" w:rsidRPr="000617D3" w:rsidRDefault="000617D3" w:rsidP="000617D3">
            <w:pPr>
              <w:rPr>
                <w:rFonts w:ascii="Arimo" w:eastAsia="Arimo" w:hAnsi="Arimo" w:cs="Arimo"/>
                <w:color w:val="000000"/>
                <w:sz w:val="1"/>
                <w:szCs w:val="20"/>
                <w:lang w:eastAsia="hr-HR"/>
              </w:rPr>
            </w:pPr>
          </w:p>
        </w:tc>
        <w:tc>
          <w:tcPr>
            <w:tcW w:w="40" w:type="dxa"/>
          </w:tcPr>
          <w:p w14:paraId="4D822F61" w14:textId="77777777" w:rsidR="000617D3" w:rsidRPr="000617D3" w:rsidRDefault="000617D3" w:rsidP="000617D3">
            <w:pPr>
              <w:rPr>
                <w:rFonts w:ascii="Arimo" w:eastAsia="Arimo" w:hAnsi="Arimo" w:cs="Arimo"/>
                <w:color w:val="000000"/>
                <w:sz w:val="1"/>
                <w:szCs w:val="20"/>
                <w:lang w:eastAsia="hr-HR"/>
              </w:rPr>
            </w:pPr>
          </w:p>
        </w:tc>
      </w:tr>
      <w:tr w:rsidR="000617D3" w:rsidRPr="000617D3" w14:paraId="54B6A917" w14:textId="77777777" w:rsidTr="004227CD">
        <w:trPr>
          <w:trHeight w:hRule="exact" w:val="240"/>
        </w:trPr>
        <w:tc>
          <w:tcPr>
            <w:tcW w:w="40" w:type="dxa"/>
          </w:tcPr>
          <w:p w14:paraId="0EE66033" w14:textId="77777777" w:rsidR="000617D3" w:rsidRPr="000617D3" w:rsidRDefault="000617D3" w:rsidP="000617D3">
            <w:pPr>
              <w:rPr>
                <w:rFonts w:ascii="Arimo" w:eastAsia="Arimo" w:hAnsi="Arimo" w:cs="Arimo"/>
                <w:color w:val="000000"/>
                <w:sz w:val="1"/>
                <w:szCs w:val="20"/>
                <w:lang w:eastAsia="hr-HR"/>
              </w:rPr>
            </w:pPr>
          </w:p>
        </w:tc>
        <w:tc>
          <w:tcPr>
            <w:tcW w:w="16060" w:type="dxa"/>
            <w:gridSpan w:val="11"/>
            <w:tcMar>
              <w:top w:w="20" w:type="dxa"/>
              <w:left w:w="40" w:type="dxa"/>
              <w:bottom w:w="20" w:type="dxa"/>
              <w:right w:w="0" w:type="dxa"/>
            </w:tcMar>
            <w:vAlign w:val="center"/>
          </w:tcPr>
          <w:p w14:paraId="37052E1D" w14:textId="77777777" w:rsidR="000617D3" w:rsidRPr="000617D3" w:rsidRDefault="000617D3" w:rsidP="000617D3">
            <w:pPr>
              <w:rPr>
                <w:rFonts w:ascii="Arimo" w:eastAsia="Arimo" w:hAnsi="Arimo" w:cs="Arimo"/>
                <w:color w:val="000000"/>
                <w:sz w:val="20"/>
                <w:szCs w:val="20"/>
                <w:lang w:eastAsia="hr-HR"/>
              </w:rPr>
            </w:pPr>
            <w:r w:rsidRPr="000617D3">
              <w:rPr>
                <w:rFonts w:ascii="Arimo" w:eastAsia="Arimo" w:hAnsi="Arimo" w:cs="Arimo"/>
                <w:b/>
                <w:color w:val="000000"/>
                <w:sz w:val="16"/>
                <w:szCs w:val="20"/>
                <w:lang w:eastAsia="hr-HR"/>
              </w:rPr>
              <w:t>A. RAČUN PRIHODA I RASHODA</w:t>
            </w:r>
          </w:p>
        </w:tc>
        <w:tc>
          <w:tcPr>
            <w:tcW w:w="40" w:type="dxa"/>
          </w:tcPr>
          <w:p w14:paraId="5CC6E11B" w14:textId="77777777" w:rsidR="000617D3" w:rsidRPr="000617D3" w:rsidRDefault="000617D3" w:rsidP="000617D3">
            <w:pPr>
              <w:rPr>
                <w:rFonts w:ascii="Arimo" w:eastAsia="Arimo" w:hAnsi="Arimo" w:cs="Arimo"/>
                <w:color w:val="000000"/>
                <w:sz w:val="1"/>
                <w:szCs w:val="20"/>
                <w:lang w:eastAsia="hr-HR"/>
              </w:rPr>
            </w:pPr>
          </w:p>
        </w:tc>
      </w:tr>
      <w:tr w:rsidR="000617D3" w:rsidRPr="000617D3" w14:paraId="670C9478" w14:textId="77777777" w:rsidTr="004227CD">
        <w:trPr>
          <w:trHeight w:hRule="exact" w:val="300"/>
        </w:trPr>
        <w:tc>
          <w:tcPr>
            <w:tcW w:w="40" w:type="dxa"/>
          </w:tcPr>
          <w:p w14:paraId="7E81C0DA" w14:textId="77777777" w:rsidR="000617D3" w:rsidRPr="000617D3" w:rsidRDefault="000617D3" w:rsidP="000617D3">
            <w:pPr>
              <w:rPr>
                <w:rFonts w:ascii="Arimo" w:eastAsia="Arimo" w:hAnsi="Arimo" w:cs="Arimo"/>
                <w:color w:val="000000"/>
                <w:sz w:val="1"/>
                <w:szCs w:val="20"/>
                <w:lang w:eastAsia="hr-HR"/>
              </w:rPr>
            </w:pPr>
          </w:p>
        </w:tc>
        <w:tc>
          <w:tcPr>
            <w:tcW w:w="1606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800"/>
              <w:gridCol w:w="700"/>
              <w:gridCol w:w="6540"/>
              <w:gridCol w:w="2000"/>
              <w:gridCol w:w="1300"/>
              <w:gridCol w:w="1300"/>
              <w:gridCol w:w="1300"/>
              <w:gridCol w:w="700"/>
              <w:gridCol w:w="700"/>
              <w:gridCol w:w="700"/>
            </w:tblGrid>
            <w:tr w:rsidR="000617D3" w:rsidRPr="000617D3" w14:paraId="46010062" w14:textId="77777777" w:rsidTr="004227CD">
              <w:trPr>
                <w:trHeight w:hRule="exact" w:val="260"/>
              </w:trPr>
              <w:tc>
                <w:tcPr>
                  <w:tcW w:w="800" w:type="dxa"/>
                  <w:tcMar>
                    <w:top w:w="40" w:type="dxa"/>
                    <w:left w:w="40" w:type="dxa"/>
                    <w:bottom w:w="40" w:type="dxa"/>
                    <w:right w:w="0" w:type="dxa"/>
                  </w:tcMar>
                </w:tcPr>
                <w:p w14:paraId="52D061CE" w14:textId="77777777" w:rsidR="000617D3" w:rsidRPr="000617D3" w:rsidRDefault="000617D3" w:rsidP="000617D3">
                  <w:pPr>
                    <w:rPr>
                      <w:rFonts w:ascii="Arimo" w:eastAsia="Arimo" w:hAnsi="Arimo" w:cs="Arimo"/>
                      <w:b/>
                      <w:color w:val="000000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700" w:type="dxa"/>
                  <w:tcMar>
                    <w:top w:w="40" w:type="dxa"/>
                    <w:left w:w="0" w:type="dxa"/>
                    <w:bottom w:w="40" w:type="dxa"/>
                    <w:right w:w="0" w:type="dxa"/>
                  </w:tcMar>
                </w:tcPr>
                <w:p w14:paraId="1F450A5C" w14:textId="77777777" w:rsidR="000617D3" w:rsidRPr="000617D3" w:rsidRDefault="000617D3" w:rsidP="000617D3">
                  <w:pPr>
                    <w:rPr>
                      <w:rFonts w:ascii="Arimo" w:eastAsia="Arimo" w:hAnsi="Arimo" w:cs="Arimo"/>
                      <w:b/>
                      <w:color w:val="000000"/>
                      <w:sz w:val="20"/>
                      <w:szCs w:val="20"/>
                      <w:lang w:eastAsia="hr-HR"/>
                    </w:rPr>
                  </w:pPr>
                  <w:r w:rsidRPr="000617D3">
                    <w:rPr>
                      <w:rFonts w:ascii="Arimo" w:eastAsia="Arimo" w:hAnsi="Arimo" w:cs="Arimo"/>
                      <w:b/>
                      <w:color w:val="000000"/>
                      <w:sz w:val="16"/>
                      <w:szCs w:val="20"/>
                      <w:lang w:eastAsia="hr-HR"/>
                    </w:rPr>
                    <w:t>6</w:t>
                  </w:r>
                </w:p>
              </w:tc>
              <w:tc>
                <w:tcPr>
                  <w:tcW w:w="6540" w:type="dxa"/>
                  <w:tcMar>
                    <w:top w:w="40" w:type="dxa"/>
                    <w:left w:w="0" w:type="dxa"/>
                    <w:bottom w:w="40" w:type="dxa"/>
                    <w:right w:w="0" w:type="dxa"/>
                  </w:tcMar>
                </w:tcPr>
                <w:p w14:paraId="36AB1BD4" w14:textId="77777777" w:rsidR="000617D3" w:rsidRPr="000617D3" w:rsidRDefault="000617D3" w:rsidP="000617D3">
                  <w:pPr>
                    <w:rPr>
                      <w:rFonts w:ascii="Arimo" w:eastAsia="Arimo" w:hAnsi="Arimo" w:cs="Arimo"/>
                      <w:b/>
                      <w:color w:val="000000"/>
                      <w:sz w:val="20"/>
                      <w:szCs w:val="20"/>
                      <w:lang w:eastAsia="hr-HR"/>
                    </w:rPr>
                  </w:pPr>
                  <w:r w:rsidRPr="000617D3">
                    <w:rPr>
                      <w:rFonts w:ascii="Arimo" w:eastAsia="Arimo" w:hAnsi="Arimo" w:cs="Arimo"/>
                      <w:b/>
                      <w:color w:val="000000"/>
                      <w:sz w:val="16"/>
                      <w:szCs w:val="20"/>
                      <w:lang w:eastAsia="hr-HR"/>
                    </w:rPr>
                    <w:t>Prihodi poslovanja</w:t>
                  </w:r>
                </w:p>
              </w:tc>
              <w:tc>
                <w:tcPr>
                  <w:tcW w:w="2000" w:type="dxa"/>
                </w:tcPr>
                <w:p w14:paraId="5D575487" w14:textId="77777777" w:rsidR="000617D3" w:rsidRPr="000617D3" w:rsidRDefault="000617D3" w:rsidP="000617D3">
                  <w:pPr>
                    <w:rPr>
                      <w:rFonts w:ascii="Arimo" w:eastAsia="Arimo" w:hAnsi="Arimo" w:cs="Arimo"/>
                      <w:color w:val="000000"/>
                      <w:sz w:val="1"/>
                      <w:szCs w:val="20"/>
                      <w:lang w:eastAsia="hr-HR"/>
                    </w:rPr>
                  </w:pPr>
                </w:p>
              </w:tc>
              <w:tc>
                <w:tcPr>
                  <w:tcW w:w="1300" w:type="dxa"/>
                  <w:tcMar>
                    <w:top w:w="40" w:type="dxa"/>
                    <w:left w:w="0" w:type="dxa"/>
                    <w:bottom w:w="40" w:type="dxa"/>
                    <w:right w:w="0" w:type="dxa"/>
                  </w:tcMar>
                </w:tcPr>
                <w:p w14:paraId="7A52A7F0" w14:textId="77777777" w:rsidR="000617D3" w:rsidRPr="000617D3" w:rsidRDefault="000617D3" w:rsidP="000617D3">
                  <w:pPr>
                    <w:jc w:val="right"/>
                    <w:rPr>
                      <w:rFonts w:ascii="Arimo" w:eastAsia="Arimo" w:hAnsi="Arimo" w:cs="Arimo"/>
                      <w:b/>
                      <w:color w:val="000000"/>
                      <w:sz w:val="20"/>
                      <w:szCs w:val="20"/>
                      <w:lang w:eastAsia="hr-HR"/>
                    </w:rPr>
                  </w:pPr>
                  <w:r w:rsidRPr="000617D3">
                    <w:rPr>
                      <w:rFonts w:ascii="Arimo" w:eastAsia="Arimo" w:hAnsi="Arimo" w:cs="Arimo"/>
                      <w:b/>
                      <w:color w:val="000000"/>
                      <w:sz w:val="16"/>
                      <w:szCs w:val="20"/>
                      <w:lang w:eastAsia="hr-HR"/>
                    </w:rPr>
                    <w:t>7.233.000,00</w:t>
                  </w:r>
                </w:p>
              </w:tc>
              <w:tc>
                <w:tcPr>
                  <w:tcW w:w="1300" w:type="dxa"/>
                  <w:tcMar>
                    <w:top w:w="40" w:type="dxa"/>
                    <w:left w:w="0" w:type="dxa"/>
                    <w:bottom w:w="40" w:type="dxa"/>
                    <w:right w:w="0" w:type="dxa"/>
                  </w:tcMar>
                </w:tcPr>
                <w:p w14:paraId="5001ADC7" w14:textId="77777777" w:rsidR="000617D3" w:rsidRPr="000617D3" w:rsidRDefault="000617D3" w:rsidP="000617D3">
                  <w:pPr>
                    <w:jc w:val="right"/>
                    <w:rPr>
                      <w:rFonts w:ascii="Arimo" w:eastAsia="Arimo" w:hAnsi="Arimo" w:cs="Arimo"/>
                      <w:b/>
                      <w:color w:val="000000"/>
                      <w:sz w:val="20"/>
                      <w:szCs w:val="20"/>
                      <w:lang w:eastAsia="hr-HR"/>
                    </w:rPr>
                  </w:pPr>
                  <w:r w:rsidRPr="000617D3">
                    <w:rPr>
                      <w:rFonts w:ascii="Arimo" w:eastAsia="Arimo" w:hAnsi="Arimo" w:cs="Arimo"/>
                      <w:b/>
                      <w:color w:val="000000"/>
                      <w:sz w:val="16"/>
                      <w:szCs w:val="20"/>
                      <w:lang w:eastAsia="hr-HR"/>
                    </w:rPr>
                    <w:t>8.745.497,00</w:t>
                  </w:r>
                </w:p>
              </w:tc>
              <w:tc>
                <w:tcPr>
                  <w:tcW w:w="1300" w:type="dxa"/>
                  <w:tcMar>
                    <w:top w:w="40" w:type="dxa"/>
                    <w:left w:w="0" w:type="dxa"/>
                    <w:bottom w:w="40" w:type="dxa"/>
                    <w:right w:w="0" w:type="dxa"/>
                  </w:tcMar>
                </w:tcPr>
                <w:p w14:paraId="6B74946A" w14:textId="77777777" w:rsidR="000617D3" w:rsidRPr="000617D3" w:rsidRDefault="000617D3" w:rsidP="000617D3">
                  <w:pPr>
                    <w:jc w:val="right"/>
                    <w:rPr>
                      <w:rFonts w:ascii="Arimo" w:eastAsia="Arimo" w:hAnsi="Arimo" w:cs="Arimo"/>
                      <w:b/>
                      <w:color w:val="000000"/>
                      <w:sz w:val="20"/>
                      <w:szCs w:val="20"/>
                      <w:lang w:eastAsia="hr-HR"/>
                    </w:rPr>
                  </w:pPr>
                  <w:r w:rsidRPr="000617D3">
                    <w:rPr>
                      <w:rFonts w:ascii="Arimo" w:eastAsia="Arimo" w:hAnsi="Arimo" w:cs="Arimo"/>
                      <w:b/>
                      <w:color w:val="000000"/>
                      <w:sz w:val="16"/>
                      <w:szCs w:val="20"/>
                      <w:lang w:eastAsia="hr-HR"/>
                    </w:rPr>
                    <w:t>6.917.700,00</w:t>
                  </w:r>
                </w:p>
              </w:tc>
              <w:tc>
                <w:tcPr>
                  <w:tcW w:w="700" w:type="dxa"/>
                  <w:tcMar>
                    <w:top w:w="40" w:type="dxa"/>
                    <w:left w:w="0" w:type="dxa"/>
                    <w:bottom w:w="40" w:type="dxa"/>
                    <w:right w:w="0" w:type="dxa"/>
                  </w:tcMar>
                </w:tcPr>
                <w:p w14:paraId="726EA0A3" w14:textId="77777777" w:rsidR="000617D3" w:rsidRPr="000617D3" w:rsidRDefault="000617D3" w:rsidP="000617D3">
                  <w:pPr>
                    <w:jc w:val="right"/>
                    <w:rPr>
                      <w:rFonts w:ascii="Arimo" w:eastAsia="Arimo" w:hAnsi="Arimo" w:cs="Arimo"/>
                      <w:b/>
                      <w:color w:val="000000"/>
                      <w:sz w:val="20"/>
                      <w:szCs w:val="20"/>
                      <w:lang w:eastAsia="hr-HR"/>
                    </w:rPr>
                  </w:pPr>
                  <w:r w:rsidRPr="000617D3">
                    <w:rPr>
                      <w:rFonts w:ascii="Arimo" w:eastAsia="Arimo" w:hAnsi="Arimo" w:cs="Arimo"/>
                      <w:b/>
                      <w:color w:val="000000"/>
                      <w:sz w:val="16"/>
                      <w:szCs w:val="20"/>
                      <w:lang w:eastAsia="hr-HR"/>
                    </w:rPr>
                    <w:t>120,91</w:t>
                  </w:r>
                </w:p>
              </w:tc>
              <w:tc>
                <w:tcPr>
                  <w:tcW w:w="700" w:type="dxa"/>
                  <w:tcMar>
                    <w:top w:w="40" w:type="dxa"/>
                    <w:left w:w="0" w:type="dxa"/>
                    <w:bottom w:w="40" w:type="dxa"/>
                    <w:right w:w="0" w:type="dxa"/>
                  </w:tcMar>
                </w:tcPr>
                <w:p w14:paraId="1915906B" w14:textId="77777777" w:rsidR="000617D3" w:rsidRPr="000617D3" w:rsidRDefault="000617D3" w:rsidP="000617D3">
                  <w:pPr>
                    <w:jc w:val="right"/>
                    <w:rPr>
                      <w:rFonts w:ascii="Arimo" w:eastAsia="Arimo" w:hAnsi="Arimo" w:cs="Arimo"/>
                      <w:b/>
                      <w:color w:val="000000"/>
                      <w:sz w:val="20"/>
                      <w:szCs w:val="20"/>
                      <w:lang w:eastAsia="hr-HR"/>
                    </w:rPr>
                  </w:pPr>
                  <w:r w:rsidRPr="000617D3">
                    <w:rPr>
                      <w:rFonts w:ascii="Arimo" w:eastAsia="Arimo" w:hAnsi="Arimo" w:cs="Arimo"/>
                      <w:b/>
                      <w:color w:val="000000"/>
                      <w:sz w:val="16"/>
                      <w:szCs w:val="20"/>
                      <w:lang w:eastAsia="hr-HR"/>
                    </w:rPr>
                    <w:t>79,10</w:t>
                  </w:r>
                </w:p>
              </w:tc>
              <w:tc>
                <w:tcPr>
                  <w:tcW w:w="700" w:type="dxa"/>
                  <w:tcMar>
                    <w:top w:w="40" w:type="dxa"/>
                    <w:left w:w="0" w:type="dxa"/>
                    <w:bottom w:w="40" w:type="dxa"/>
                    <w:right w:w="40" w:type="dxa"/>
                  </w:tcMar>
                </w:tcPr>
                <w:p w14:paraId="6B520E71" w14:textId="77777777" w:rsidR="000617D3" w:rsidRPr="000617D3" w:rsidRDefault="000617D3" w:rsidP="000617D3">
                  <w:pPr>
                    <w:jc w:val="right"/>
                    <w:rPr>
                      <w:rFonts w:ascii="Arimo" w:eastAsia="Arimo" w:hAnsi="Arimo" w:cs="Arimo"/>
                      <w:b/>
                      <w:color w:val="000000"/>
                      <w:sz w:val="20"/>
                      <w:szCs w:val="20"/>
                      <w:lang w:eastAsia="hr-HR"/>
                    </w:rPr>
                  </w:pPr>
                  <w:r w:rsidRPr="000617D3">
                    <w:rPr>
                      <w:rFonts w:ascii="Arimo" w:eastAsia="Arimo" w:hAnsi="Arimo" w:cs="Arimo"/>
                      <w:b/>
                      <w:color w:val="000000"/>
                      <w:sz w:val="16"/>
                      <w:szCs w:val="20"/>
                      <w:lang w:eastAsia="hr-HR"/>
                    </w:rPr>
                    <w:t>95,64</w:t>
                  </w:r>
                </w:p>
              </w:tc>
            </w:tr>
          </w:tbl>
          <w:p w14:paraId="2F7888D8" w14:textId="77777777" w:rsidR="000617D3" w:rsidRPr="000617D3" w:rsidRDefault="000617D3" w:rsidP="000617D3">
            <w:pPr>
              <w:rPr>
                <w:rFonts w:ascii="Arimo" w:eastAsia="Arimo" w:hAnsi="Arimo" w:cs="Arimo"/>
                <w:color w:val="000000"/>
                <w:sz w:val="1"/>
                <w:szCs w:val="20"/>
                <w:lang w:eastAsia="hr-HR"/>
              </w:rPr>
            </w:pPr>
          </w:p>
        </w:tc>
        <w:tc>
          <w:tcPr>
            <w:tcW w:w="40" w:type="dxa"/>
          </w:tcPr>
          <w:p w14:paraId="3E2686C2" w14:textId="77777777" w:rsidR="000617D3" w:rsidRPr="000617D3" w:rsidRDefault="000617D3" w:rsidP="000617D3">
            <w:pPr>
              <w:rPr>
                <w:rFonts w:ascii="Arimo" w:eastAsia="Arimo" w:hAnsi="Arimo" w:cs="Arimo"/>
                <w:color w:val="000000"/>
                <w:sz w:val="1"/>
                <w:szCs w:val="20"/>
                <w:lang w:eastAsia="hr-HR"/>
              </w:rPr>
            </w:pPr>
          </w:p>
        </w:tc>
      </w:tr>
      <w:tr w:rsidR="000617D3" w:rsidRPr="000617D3" w14:paraId="5BA63571" w14:textId="77777777" w:rsidTr="004227CD">
        <w:trPr>
          <w:trHeight w:hRule="exact" w:val="300"/>
        </w:trPr>
        <w:tc>
          <w:tcPr>
            <w:tcW w:w="40" w:type="dxa"/>
          </w:tcPr>
          <w:p w14:paraId="68A8B12F" w14:textId="77777777" w:rsidR="000617D3" w:rsidRPr="000617D3" w:rsidRDefault="000617D3" w:rsidP="000617D3">
            <w:pPr>
              <w:rPr>
                <w:rFonts w:ascii="Arimo" w:eastAsia="Arimo" w:hAnsi="Arimo" w:cs="Arimo"/>
                <w:color w:val="000000"/>
                <w:sz w:val="1"/>
                <w:szCs w:val="20"/>
                <w:lang w:eastAsia="hr-HR"/>
              </w:rPr>
            </w:pPr>
          </w:p>
        </w:tc>
        <w:tc>
          <w:tcPr>
            <w:tcW w:w="1606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800"/>
              <w:gridCol w:w="700"/>
              <w:gridCol w:w="6540"/>
              <w:gridCol w:w="2000"/>
              <w:gridCol w:w="1300"/>
              <w:gridCol w:w="1300"/>
              <w:gridCol w:w="1300"/>
              <w:gridCol w:w="700"/>
              <w:gridCol w:w="700"/>
              <w:gridCol w:w="700"/>
            </w:tblGrid>
            <w:tr w:rsidR="000617D3" w:rsidRPr="000617D3" w14:paraId="047C8F2D" w14:textId="77777777" w:rsidTr="004227CD">
              <w:trPr>
                <w:trHeight w:hRule="exact" w:val="260"/>
              </w:trPr>
              <w:tc>
                <w:tcPr>
                  <w:tcW w:w="800" w:type="dxa"/>
                  <w:tcMar>
                    <w:top w:w="40" w:type="dxa"/>
                    <w:left w:w="40" w:type="dxa"/>
                    <w:bottom w:w="40" w:type="dxa"/>
                    <w:right w:w="0" w:type="dxa"/>
                  </w:tcMar>
                </w:tcPr>
                <w:p w14:paraId="2AA24000" w14:textId="77777777" w:rsidR="000617D3" w:rsidRPr="000617D3" w:rsidRDefault="000617D3" w:rsidP="000617D3">
                  <w:pPr>
                    <w:rPr>
                      <w:rFonts w:ascii="Arimo" w:eastAsia="Arimo" w:hAnsi="Arimo" w:cs="Arimo"/>
                      <w:b/>
                      <w:color w:val="000000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700" w:type="dxa"/>
                  <w:tcMar>
                    <w:top w:w="40" w:type="dxa"/>
                    <w:left w:w="0" w:type="dxa"/>
                    <w:bottom w:w="40" w:type="dxa"/>
                    <w:right w:w="0" w:type="dxa"/>
                  </w:tcMar>
                </w:tcPr>
                <w:p w14:paraId="2D7E175E" w14:textId="77777777" w:rsidR="000617D3" w:rsidRPr="000617D3" w:rsidRDefault="000617D3" w:rsidP="000617D3">
                  <w:pPr>
                    <w:rPr>
                      <w:rFonts w:ascii="Arimo" w:eastAsia="Arimo" w:hAnsi="Arimo" w:cs="Arimo"/>
                      <w:b/>
                      <w:color w:val="000000"/>
                      <w:sz w:val="20"/>
                      <w:szCs w:val="20"/>
                      <w:lang w:eastAsia="hr-HR"/>
                    </w:rPr>
                  </w:pPr>
                  <w:r w:rsidRPr="000617D3">
                    <w:rPr>
                      <w:rFonts w:ascii="Arimo" w:eastAsia="Arimo" w:hAnsi="Arimo" w:cs="Arimo"/>
                      <w:b/>
                      <w:color w:val="000000"/>
                      <w:sz w:val="16"/>
                      <w:szCs w:val="20"/>
                      <w:lang w:eastAsia="hr-HR"/>
                    </w:rPr>
                    <w:t>7</w:t>
                  </w:r>
                </w:p>
              </w:tc>
              <w:tc>
                <w:tcPr>
                  <w:tcW w:w="6540" w:type="dxa"/>
                  <w:tcMar>
                    <w:top w:w="40" w:type="dxa"/>
                    <w:left w:w="0" w:type="dxa"/>
                    <w:bottom w:w="40" w:type="dxa"/>
                    <w:right w:w="0" w:type="dxa"/>
                  </w:tcMar>
                </w:tcPr>
                <w:p w14:paraId="5953430B" w14:textId="77777777" w:rsidR="000617D3" w:rsidRPr="000617D3" w:rsidRDefault="000617D3" w:rsidP="000617D3">
                  <w:pPr>
                    <w:rPr>
                      <w:rFonts w:ascii="Arimo" w:eastAsia="Arimo" w:hAnsi="Arimo" w:cs="Arimo"/>
                      <w:b/>
                      <w:color w:val="000000"/>
                      <w:sz w:val="20"/>
                      <w:szCs w:val="20"/>
                      <w:lang w:eastAsia="hr-HR"/>
                    </w:rPr>
                  </w:pPr>
                  <w:r w:rsidRPr="000617D3">
                    <w:rPr>
                      <w:rFonts w:ascii="Arimo" w:eastAsia="Arimo" w:hAnsi="Arimo" w:cs="Arimo"/>
                      <w:b/>
                      <w:color w:val="000000"/>
                      <w:sz w:val="16"/>
                      <w:szCs w:val="20"/>
                      <w:lang w:eastAsia="hr-HR"/>
                    </w:rPr>
                    <w:t>Prihodi od prodaje nefinancijske imovine</w:t>
                  </w:r>
                </w:p>
              </w:tc>
              <w:tc>
                <w:tcPr>
                  <w:tcW w:w="2000" w:type="dxa"/>
                </w:tcPr>
                <w:p w14:paraId="6A3FEB4A" w14:textId="77777777" w:rsidR="000617D3" w:rsidRPr="000617D3" w:rsidRDefault="000617D3" w:rsidP="000617D3">
                  <w:pPr>
                    <w:rPr>
                      <w:rFonts w:ascii="Arimo" w:eastAsia="Arimo" w:hAnsi="Arimo" w:cs="Arimo"/>
                      <w:color w:val="000000"/>
                      <w:sz w:val="1"/>
                      <w:szCs w:val="20"/>
                      <w:lang w:eastAsia="hr-HR"/>
                    </w:rPr>
                  </w:pPr>
                </w:p>
              </w:tc>
              <w:tc>
                <w:tcPr>
                  <w:tcW w:w="1300" w:type="dxa"/>
                  <w:tcMar>
                    <w:top w:w="40" w:type="dxa"/>
                    <w:left w:w="0" w:type="dxa"/>
                    <w:bottom w:w="40" w:type="dxa"/>
                    <w:right w:w="0" w:type="dxa"/>
                  </w:tcMar>
                </w:tcPr>
                <w:p w14:paraId="31325E1C" w14:textId="77777777" w:rsidR="000617D3" w:rsidRPr="000617D3" w:rsidRDefault="000617D3" w:rsidP="000617D3">
                  <w:pPr>
                    <w:jc w:val="right"/>
                    <w:rPr>
                      <w:rFonts w:ascii="Arimo" w:eastAsia="Arimo" w:hAnsi="Arimo" w:cs="Arimo"/>
                      <w:b/>
                      <w:color w:val="000000"/>
                      <w:sz w:val="20"/>
                      <w:szCs w:val="20"/>
                      <w:lang w:eastAsia="hr-HR"/>
                    </w:rPr>
                  </w:pPr>
                  <w:r w:rsidRPr="000617D3">
                    <w:rPr>
                      <w:rFonts w:ascii="Arimo" w:eastAsia="Arimo" w:hAnsi="Arimo" w:cs="Arimo"/>
                      <w:b/>
                      <w:color w:val="000000"/>
                      <w:sz w:val="16"/>
                      <w:szCs w:val="20"/>
                      <w:lang w:eastAsia="hr-HR"/>
                    </w:rPr>
                    <w:t>42.000,00</w:t>
                  </w:r>
                </w:p>
              </w:tc>
              <w:tc>
                <w:tcPr>
                  <w:tcW w:w="1300" w:type="dxa"/>
                  <w:tcMar>
                    <w:top w:w="40" w:type="dxa"/>
                    <w:left w:w="0" w:type="dxa"/>
                    <w:bottom w:w="40" w:type="dxa"/>
                    <w:right w:w="0" w:type="dxa"/>
                  </w:tcMar>
                </w:tcPr>
                <w:p w14:paraId="7451250C" w14:textId="77777777" w:rsidR="000617D3" w:rsidRPr="000617D3" w:rsidRDefault="000617D3" w:rsidP="000617D3">
                  <w:pPr>
                    <w:jc w:val="right"/>
                    <w:rPr>
                      <w:rFonts w:ascii="Arimo" w:eastAsia="Arimo" w:hAnsi="Arimo" w:cs="Arimo"/>
                      <w:b/>
                      <w:color w:val="000000"/>
                      <w:sz w:val="20"/>
                      <w:szCs w:val="20"/>
                      <w:lang w:eastAsia="hr-HR"/>
                    </w:rPr>
                  </w:pPr>
                  <w:r w:rsidRPr="000617D3">
                    <w:rPr>
                      <w:rFonts w:ascii="Arimo" w:eastAsia="Arimo" w:hAnsi="Arimo" w:cs="Arimo"/>
                      <w:b/>
                      <w:color w:val="000000"/>
                      <w:sz w:val="16"/>
                      <w:szCs w:val="20"/>
                      <w:lang w:eastAsia="hr-HR"/>
                    </w:rPr>
                    <w:t>53.503,00</w:t>
                  </w:r>
                </w:p>
              </w:tc>
              <w:tc>
                <w:tcPr>
                  <w:tcW w:w="1300" w:type="dxa"/>
                  <w:tcMar>
                    <w:top w:w="40" w:type="dxa"/>
                    <w:left w:w="0" w:type="dxa"/>
                    <w:bottom w:w="40" w:type="dxa"/>
                    <w:right w:w="0" w:type="dxa"/>
                  </w:tcMar>
                </w:tcPr>
                <w:p w14:paraId="68072522" w14:textId="77777777" w:rsidR="000617D3" w:rsidRPr="000617D3" w:rsidRDefault="000617D3" w:rsidP="000617D3">
                  <w:pPr>
                    <w:jc w:val="right"/>
                    <w:rPr>
                      <w:rFonts w:ascii="Arimo" w:eastAsia="Arimo" w:hAnsi="Arimo" w:cs="Arimo"/>
                      <w:b/>
                      <w:color w:val="000000"/>
                      <w:sz w:val="20"/>
                      <w:szCs w:val="20"/>
                      <w:lang w:eastAsia="hr-HR"/>
                    </w:rPr>
                  </w:pPr>
                  <w:r w:rsidRPr="000617D3">
                    <w:rPr>
                      <w:rFonts w:ascii="Arimo" w:eastAsia="Arimo" w:hAnsi="Arimo" w:cs="Arimo"/>
                      <w:b/>
                      <w:color w:val="000000"/>
                      <w:sz w:val="16"/>
                      <w:szCs w:val="20"/>
                      <w:lang w:eastAsia="hr-HR"/>
                    </w:rPr>
                    <w:t>56.200,00</w:t>
                  </w:r>
                </w:p>
              </w:tc>
              <w:tc>
                <w:tcPr>
                  <w:tcW w:w="700" w:type="dxa"/>
                  <w:tcMar>
                    <w:top w:w="40" w:type="dxa"/>
                    <w:left w:w="0" w:type="dxa"/>
                    <w:bottom w:w="40" w:type="dxa"/>
                    <w:right w:w="0" w:type="dxa"/>
                  </w:tcMar>
                </w:tcPr>
                <w:p w14:paraId="75287937" w14:textId="77777777" w:rsidR="000617D3" w:rsidRPr="000617D3" w:rsidRDefault="000617D3" w:rsidP="000617D3">
                  <w:pPr>
                    <w:jc w:val="right"/>
                    <w:rPr>
                      <w:rFonts w:ascii="Arimo" w:eastAsia="Arimo" w:hAnsi="Arimo" w:cs="Arimo"/>
                      <w:b/>
                      <w:color w:val="000000"/>
                      <w:sz w:val="20"/>
                      <w:szCs w:val="20"/>
                      <w:lang w:eastAsia="hr-HR"/>
                    </w:rPr>
                  </w:pPr>
                  <w:r w:rsidRPr="000617D3">
                    <w:rPr>
                      <w:rFonts w:ascii="Arimo" w:eastAsia="Arimo" w:hAnsi="Arimo" w:cs="Arimo"/>
                      <w:b/>
                      <w:color w:val="000000"/>
                      <w:sz w:val="16"/>
                      <w:szCs w:val="20"/>
                      <w:lang w:eastAsia="hr-HR"/>
                    </w:rPr>
                    <w:t>127,39</w:t>
                  </w:r>
                </w:p>
              </w:tc>
              <w:tc>
                <w:tcPr>
                  <w:tcW w:w="700" w:type="dxa"/>
                  <w:tcMar>
                    <w:top w:w="40" w:type="dxa"/>
                    <w:left w:w="0" w:type="dxa"/>
                    <w:bottom w:w="40" w:type="dxa"/>
                    <w:right w:w="0" w:type="dxa"/>
                  </w:tcMar>
                </w:tcPr>
                <w:p w14:paraId="2CBF3A74" w14:textId="77777777" w:rsidR="000617D3" w:rsidRPr="000617D3" w:rsidRDefault="000617D3" w:rsidP="000617D3">
                  <w:pPr>
                    <w:jc w:val="right"/>
                    <w:rPr>
                      <w:rFonts w:ascii="Arimo" w:eastAsia="Arimo" w:hAnsi="Arimo" w:cs="Arimo"/>
                      <w:b/>
                      <w:color w:val="000000"/>
                      <w:sz w:val="20"/>
                      <w:szCs w:val="20"/>
                      <w:lang w:eastAsia="hr-HR"/>
                    </w:rPr>
                  </w:pPr>
                  <w:r w:rsidRPr="000617D3">
                    <w:rPr>
                      <w:rFonts w:ascii="Arimo" w:eastAsia="Arimo" w:hAnsi="Arimo" w:cs="Arimo"/>
                      <w:b/>
                      <w:color w:val="000000"/>
                      <w:sz w:val="16"/>
                      <w:szCs w:val="20"/>
                      <w:lang w:eastAsia="hr-HR"/>
                    </w:rPr>
                    <w:t>105,04</w:t>
                  </w:r>
                </w:p>
              </w:tc>
              <w:tc>
                <w:tcPr>
                  <w:tcW w:w="700" w:type="dxa"/>
                  <w:tcMar>
                    <w:top w:w="40" w:type="dxa"/>
                    <w:left w:w="0" w:type="dxa"/>
                    <w:bottom w:w="40" w:type="dxa"/>
                    <w:right w:w="40" w:type="dxa"/>
                  </w:tcMar>
                </w:tcPr>
                <w:p w14:paraId="3F323734" w14:textId="77777777" w:rsidR="000617D3" w:rsidRPr="000617D3" w:rsidRDefault="000617D3" w:rsidP="000617D3">
                  <w:pPr>
                    <w:jc w:val="right"/>
                    <w:rPr>
                      <w:rFonts w:ascii="Arimo" w:eastAsia="Arimo" w:hAnsi="Arimo" w:cs="Arimo"/>
                      <w:b/>
                      <w:color w:val="000000"/>
                      <w:sz w:val="20"/>
                      <w:szCs w:val="20"/>
                      <w:lang w:eastAsia="hr-HR"/>
                    </w:rPr>
                  </w:pPr>
                  <w:r w:rsidRPr="000617D3">
                    <w:rPr>
                      <w:rFonts w:ascii="Arimo" w:eastAsia="Arimo" w:hAnsi="Arimo" w:cs="Arimo"/>
                      <w:b/>
                      <w:color w:val="000000"/>
                      <w:sz w:val="16"/>
                      <w:szCs w:val="20"/>
                      <w:lang w:eastAsia="hr-HR"/>
                    </w:rPr>
                    <w:t>133,81</w:t>
                  </w:r>
                </w:p>
              </w:tc>
            </w:tr>
          </w:tbl>
          <w:p w14:paraId="398D5730" w14:textId="77777777" w:rsidR="000617D3" w:rsidRPr="000617D3" w:rsidRDefault="000617D3" w:rsidP="000617D3">
            <w:pPr>
              <w:rPr>
                <w:rFonts w:ascii="Arimo" w:eastAsia="Arimo" w:hAnsi="Arimo" w:cs="Arimo"/>
                <w:color w:val="000000"/>
                <w:sz w:val="1"/>
                <w:szCs w:val="20"/>
                <w:lang w:eastAsia="hr-HR"/>
              </w:rPr>
            </w:pPr>
          </w:p>
        </w:tc>
        <w:tc>
          <w:tcPr>
            <w:tcW w:w="40" w:type="dxa"/>
          </w:tcPr>
          <w:p w14:paraId="7E569BDC" w14:textId="77777777" w:rsidR="000617D3" w:rsidRPr="000617D3" w:rsidRDefault="000617D3" w:rsidP="000617D3">
            <w:pPr>
              <w:rPr>
                <w:rFonts w:ascii="Arimo" w:eastAsia="Arimo" w:hAnsi="Arimo" w:cs="Arimo"/>
                <w:color w:val="000000"/>
                <w:sz w:val="1"/>
                <w:szCs w:val="20"/>
                <w:lang w:eastAsia="hr-HR"/>
              </w:rPr>
            </w:pPr>
          </w:p>
        </w:tc>
      </w:tr>
      <w:tr w:rsidR="000617D3" w:rsidRPr="000617D3" w14:paraId="09347680" w14:textId="77777777" w:rsidTr="004227CD">
        <w:trPr>
          <w:trHeight w:hRule="exact" w:val="300"/>
        </w:trPr>
        <w:tc>
          <w:tcPr>
            <w:tcW w:w="40" w:type="dxa"/>
          </w:tcPr>
          <w:p w14:paraId="125D06E5" w14:textId="77777777" w:rsidR="000617D3" w:rsidRPr="000617D3" w:rsidRDefault="000617D3" w:rsidP="000617D3">
            <w:pPr>
              <w:rPr>
                <w:rFonts w:ascii="Arimo" w:eastAsia="Arimo" w:hAnsi="Arimo" w:cs="Arimo"/>
                <w:color w:val="000000"/>
                <w:sz w:val="1"/>
                <w:szCs w:val="20"/>
                <w:lang w:eastAsia="hr-HR"/>
              </w:rPr>
            </w:pPr>
          </w:p>
        </w:tc>
        <w:tc>
          <w:tcPr>
            <w:tcW w:w="1606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800"/>
              <w:gridCol w:w="700"/>
              <w:gridCol w:w="6540"/>
              <w:gridCol w:w="2000"/>
              <w:gridCol w:w="1300"/>
              <w:gridCol w:w="1300"/>
              <w:gridCol w:w="1300"/>
              <w:gridCol w:w="700"/>
              <w:gridCol w:w="700"/>
              <w:gridCol w:w="700"/>
            </w:tblGrid>
            <w:tr w:rsidR="000617D3" w:rsidRPr="000617D3" w14:paraId="7A950FFB" w14:textId="77777777" w:rsidTr="004227CD">
              <w:trPr>
                <w:trHeight w:hRule="exact" w:val="260"/>
              </w:trPr>
              <w:tc>
                <w:tcPr>
                  <w:tcW w:w="800" w:type="dxa"/>
                  <w:tcMar>
                    <w:top w:w="40" w:type="dxa"/>
                    <w:left w:w="40" w:type="dxa"/>
                    <w:bottom w:w="40" w:type="dxa"/>
                    <w:right w:w="0" w:type="dxa"/>
                  </w:tcMar>
                </w:tcPr>
                <w:p w14:paraId="15DE46AD" w14:textId="77777777" w:rsidR="000617D3" w:rsidRPr="000617D3" w:rsidRDefault="000617D3" w:rsidP="000617D3">
                  <w:pPr>
                    <w:rPr>
                      <w:rFonts w:ascii="Arimo" w:eastAsia="Arimo" w:hAnsi="Arimo" w:cs="Arimo"/>
                      <w:b/>
                      <w:color w:val="000000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700" w:type="dxa"/>
                  <w:tcMar>
                    <w:top w:w="40" w:type="dxa"/>
                    <w:left w:w="0" w:type="dxa"/>
                    <w:bottom w:w="40" w:type="dxa"/>
                    <w:right w:w="0" w:type="dxa"/>
                  </w:tcMar>
                </w:tcPr>
                <w:p w14:paraId="0B4A1944" w14:textId="77777777" w:rsidR="000617D3" w:rsidRPr="000617D3" w:rsidRDefault="000617D3" w:rsidP="000617D3">
                  <w:pPr>
                    <w:rPr>
                      <w:rFonts w:ascii="Arimo" w:eastAsia="Arimo" w:hAnsi="Arimo" w:cs="Arimo"/>
                      <w:b/>
                      <w:color w:val="000000"/>
                      <w:sz w:val="20"/>
                      <w:szCs w:val="20"/>
                      <w:lang w:eastAsia="hr-HR"/>
                    </w:rPr>
                  </w:pPr>
                  <w:r w:rsidRPr="000617D3">
                    <w:rPr>
                      <w:rFonts w:ascii="Arimo" w:eastAsia="Arimo" w:hAnsi="Arimo" w:cs="Arimo"/>
                      <w:b/>
                      <w:color w:val="000000"/>
                      <w:sz w:val="16"/>
                      <w:szCs w:val="20"/>
                      <w:lang w:eastAsia="hr-HR"/>
                    </w:rPr>
                    <w:t>3</w:t>
                  </w:r>
                </w:p>
              </w:tc>
              <w:tc>
                <w:tcPr>
                  <w:tcW w:w="6540" w:type="dxa"/>
                  <w:tcMar>
                    <w:top w:w="40" w:type="dxa"/>
                    <w:left w:w="0" w:type="dxa"/>
                    <w:bottom w:w="40" w:type="dxa"/>
                    <w:right w:w="0" w:type="dxa"/>
                  </w:tcMar>
                </w:tcPr>
                <w:p w14:paraId="34B804F2" w14:textId="77777777" w:rsidR="000617D3" w:rsidRPr="000617D3" w:rsidRDefault="000617D3" w:rsidP="000617D3">
                  <w:pPr>
                    <w:rPr>
                      <w:rFonts w:ascii="Arimo" w:eastAsia="Arimo" w:hAnsi="Arimo" w:cs="Arimo"/>
                      <w:b/>
                      <w:color w:val="000000"/>
                      <w:sz w:val="20"/>
                      <w:szCs w:val="20"/>
                      <w:lang w:eastAsia="hr-HR"/>
                    </w:rPr>
                  </w:pPr>
                  <w:r w:rsidRPr="000617D3">
                    <w:rPr>
                      <w:rFonts w:ascii="Arimo" w:eastAsia="Arimo" w:hAnsi="Arimo" w:cs="Arimo"/>
                      <w:b/>
                      <w:color w:val="000000"/>
                      <w:sz w:val="16"/>
                      <w:szCs w:val="20"/>
                      <w:lang w:eastAsia="hr-HR"/>
                    </w:rPr>
                    <w:t>Rashodi poslovanja</w:t>
                  </w:r>
                </w:p>
              </w:tc>
              <w:tc>
                <w:tcPr>
                  <w:tcW w:w="2000" w:type="dxa"/>
                </w:tcPr>
                <w:p w14:paraId="12A27715" w14:textId="77777777" w:rsidR="000617D3" w:rsidRPr="000617D3" w:rsidRDefault="000617D3" w:rsidP="000617D3">
                  <w:pPr>
                    <w:rPr>
                      <w:rFonts w:ascii="Arimo" w:eastAsia="Arimo" w:hAnsi="Arimo" w:cs="Arimo"/>
                      <w:color w:val="000000"/>
                      <w:sz w:val="1"/>
                      <w:szCs w:val="20"/>
                      <w:lang w:eastAsia="hr-HR"/>
                    </w:rPr>
                  </w:pPr>
                </w:p>
              </w:tc>
              <w:tc>
                <w:tcPr>
                  <w:tcW w:w="1300" w:type="dxa"/>
                  <w:tcMar>
                    <w:top w:w="40" w:type="dxa"/>
                    <w:left w:w="0" w:type="dxa"/>
                    <w:bottom w:w="40" w:type="dxa"/>
                    <w:right w:w="0" w:type="dxa"/>
                  </w:tcMar>
                </w:tcPr>
                <w:p w14:paraId="7DBF18D2" w14:textId="77777777" w:rsidR="000617D3" w:rsidRPr="000617D3" w:rsidRDefault="000617D3" w:rsidP="000617D3">
                  <w:pPr>
                    <w:jc w:val="right"/>
                    <w:rPr>
                      <w:rFonts w:ascii="Arimo" w:eastAsia="Arimo" w:hAnsi="Arimo" w:cs="Arimo"/>
                      <w:b/>
                      <w:color w:val="000000"/>
                      <w:sz w:val="20"/>
                      <w:szCs w:val="20"/>
                      <w:lang w:eastAsia="hr-HR"/>
                    </w:rPr>
                  </w:pPr>
                  <w:r w:rsidRPr="000617D3">
                    <w:rPr>
                      <w:rFonts w:ascii="Arimo" w:eastAsia="Arimo" w:hAnsi="Arimo" w:cs="Arimo"/>
                      <w:b/>
                      <w:color w:val="000000"/>
                      <w:sz w:val="16"/>
                      <w:szCs w:val="20"/>
                      <w:lang w:eastAsia="hr-HR"/>
                    </w:rPr>
                    <w:t>5.259.200,00</w:t>
                  </w:r>
                </w:p>
              </w:tc>
              <w:tc>
                <w:tcPr>
                  <w:tcW w:w="1300" w:type="dxa"/>
                  <w:tcMar>
                    <w:top w:w="40" w:type="dxa"/>
                    <w:left w:w="0" w:type="dxa"/>
                    <w:bottom w:w="40" w:type="dxa"/>
                    <w:right w:w="0" w:type="dxa"/>
                  </w:tcMar>
                </w:tcPr>
                <w:p w14:paraId="27283956" w14:textId="77777777" w:rsidR="000617D3" w:rsidRPr="000617D3" w:rsidRDefault="000617D3" w:rsidP="000617D3">
                  <w:pPr>
                    <w:jc w:val="right"/>
                    <w:rPr>
                      <w:rFonts w:ascii="Arimo" w:eastAsia="Arimo" w:hAnsi="Arimo" w:cs="Arimo"/>
                      <w:b/>
                      <w:color w:val="000000"/>
                      <w:sz w:val="20"/>
                      <w:szCs w:val="20"/>
                      <w:lang w:eastAsia="hr-HR"/>
                    </w:rPr>
                  </w:pPr>
                  <w:r w:rsidRPr="000617D3">
                    <w:rPr>
                      <w:rFonts w:ascii="Arimo" w:eastAsia="Arimo" w:hAnsi="Arimo" w:cs="Arimo"/>
                      <w:b/>
                      <w:color w:val="000000"/>
                      <w:sz w:val="16"/>
                      <w:szCs w:val="20"/>
                      <w:lang w:eastAsia="hr-HR"/>
                    </w:rPr>
                    <w:t>5.319.543,00</w:t>
                  </w:r>
                </w:p>
              </w:tc>
              <w:tc>
                <w:tcPr>
                  <w:tcW w:w="1300" w:type="dxa"/>
                  <w:tcMar>
                    <w:top w:w="40" w:type="dxa"/>
                    <w:left w:w="0" w:type="dxa"/>
                    <w:bottom w:w="40" w:type="dxa"/>
                    <w:right w:w="0" w:type="dxa"/>
                  </w:tcMar>
                </w:tcPr>
                <w:p w14:paraId="4D2C5442" w14:textId="77777777" w:rsidR="000617D3" w:rsidRPr="000617D3" w:rsidRDefault="000617D3" w:rsidP="000617D3">
                  <w:pPr>
                    <w:jc w:val="right"/>
                    <w:rPr>
                      <w:rFonts w:ascii="Arimo" w:eastAsia="Arimo" w:hAnsi="Arimo" w:cs="Arimo"/>
                      <w:b/>
                      <w:color w:val="000000"/>
                      <w:sz w:val="20"/>
                      <w:szCs w:val="20"/>
                      <w:lang w:eastAsia="hr-HR"/>
                    </w:rPr>
                  </w:pPr>
                  <w:r w:rsidRPr="000617D3">
                    <w:rPr>
                      <w:rFonts w:ascii="Arimo" w:eastAsia="Arimo" w:hAnsi="Arimo" w:cs="Arimo"/>
                      <w:b/>
                      <w:color w:val="000000"/>
                      <w:sz w:val="16"/>
                      <w:szCs w:val="20"/>
                      <w:lang w:eastAsia="hr-HR"/>
                    </w:rPr>
                    <w:t>5.577.600,00</w:t>
                  </w:r>
                </w:p>
              </w:tc>
              <w:tc>
                <w:tcPr>
                  <w:tcW w:w="700" w:type="dxa"/>
                  <w:tcMar>
                    <w:top w:w="40" w:type="dxa"/>
                    <w:left w:w="0" w:type="dxa"/>
                    <w:bottom w:w="40" w:type="dxa"/>
                    <w:right w:w="0" w:type="dxa"/>
                  </w:tcMar>
                </w:tcPr>
                <w:p w14:paraId="38A954C6" w14:textId="77777777" w:rsidR="000617D3" w:rsidRPr="000617D3" w:rsidRDefault="000617D3" w:rsidP="000617D3">
                  <w:pPr>
                    <w:jc w:val="right"/>
                    <w:rPr>
                      <w:rFonts w:ascii="Arimo" w:eastAsia="Arimo" w:hAnsi="Arimo" w:cs="Arimo"/>
                      <w:b/>
                      <w:color w:val="000000"/>
                      <w:sz w:val="20"/>
                      <w:szCs w:val="20"/>
                      <w:lang w:eastAsia="hr-HR"/>
                    </w:rPr>
                  </w:pPr>
                  <w:r w:rsidRPr="000617D3">
                    <w:rPr>
                      <w:rFonts w:ascii="Arimo" w:eastAsia="Arimo" w:hAnsi="Arimo" w:cs="Arimo"/>
                      <w:b/>
                      <w:color w:val="000000"/>
                      <w:sz w:val="16"/>
                      <w:szCs w:val="20"/>
                      <w:lang w:eastAsia="hr-HR"/>
                    </w:rPr>
                    <w:t>101,15</w:t>
                  </w:r>
                </w:p>
              </w:tc>
              <w:tc>
                <w:tcPr>
                  <w:tcW w:w="700" w:type="dxa"/>
                  <w:tcMar>
                    <w:top w:w="40" w:type="dxa"/>
                    <w:left w:w="0" w:type="dxa"/>
                    <w:bottom w:w="40" w:type="dxa"/>
                    <w:right w:w="0" w:type="dxa"/>
                  </w:tcMar>
                </w:tcPr>
                <w:p w14:paraId="5325FFE1" w14:textId="77777777" w:rsidR="000617D3" w:rsidRPr="000617D3" w:rsidRDefault="000617D3" w:rsidP="000617D3">
                  <w:pPr>
                    <w:jc w:val="right"/>
                    <w:rPr>
                      <w:rFonts w:ascii="Arimo" w:eastAsia="Arimo" w:hAnsi="Arimo" w:cs="Arimo"/>
                      <w:b/>
                      <w:color w:val="000000"/>
                      <w:sz w:val="20"/>
                      <w:szCs w:val="20"/>
                      <w:lang w:eastAsia="hr-HR"/>
                    </w:rPr>
                  </w:pPr>
                  <w:r w:rsidRPr="000617D3">
                    <w:rPr>
                      <w:rFonts w:ascii="Arimo" w:eastAsia="Arimo" w:hAnsi="Arimo" w:cs="Arimo"/>
                      <w:b/>
                      <w:color w:val="000000"/>
                      <w:sz w:val="16"/>
                      <w:szCs w:val="20"/>
                      <w:lang w:eastAsia="hr-HR"/>
                    </w:rPr>
                    <w:t>104,85</w:t>
                  </w:r>
                </w:p>
              </w:tc>
              <w:tc>
                <w:tcPr>
                  <w:tcW w:w="700" w:type="dxa"/>
                  <w:tcMar>
                    <w:top w:w="40" w:type="dxa"/>
                    <w:left w:w="0" w:type="dxa"/>
                    <w:bottom w:w="40" w:type="dxa"/>
                    <w:right w:w="40" w:type="dxa"/>
                  </w:tcMar>
                </w:tcPr>
                <w:p w14:paraId="73D62D4E" w14:textId="77777777" w:rsidR="000617D3" w:rsidRPr="000617D3" w:rsidRDefault="000617D3" w:rsidP="000617D3">
                  <w:pPr>
                    <w:jc w:val="right"/>
                    <w:rPr>
                      <w:rFonts w:ascii="Arimo" w:eastAsia="Arimo" w:hAnsi="Arimo" w:cs="Arimo"/>
                      <w:b/>
                      <w:color w:val="000000"/>
                      <w:sz w:val="20"/>
                      <w:szCs w:val="20"/>
                      <w:lang w:eastAsia="hr-HR"/>
                    </w:rPr>
                  </w:pPr>
                  <w:r w:rsidRPr="000617D3">
                    <w:rPr>
                      <w:rFonts w:ascii="Arimo" w:eastAsia="Arimo" w:hAnsi="Arimo" w:cs="Arimo"/>
                      <w:b/>
                      <w:color w:val="000000"/>
                      <w:sz w:val="16"/>
                      <w:szCs w:val="20"/>
                      <w:lang w:eastAsia="hr-HR"/>
                    </w:rPr>
                    <w:t>106,05</w:t>
                  </w:r>
                </w:p>
              </w:tc>
            </w:tr>
          </w:tbl>
          <w:p w14:paraId="4392F9C2" w14:textId="77777777" w:rsidR="000617D3" w:rsidRPr="000617D3" w:rsidRDefault="000617D3" w:rsidP="000617D3">
            <w:pPr>
              <w:rPr>
                <w:rFonts w:ascii="Arimo" w:eastAsia="Arimo" w:hAnsi="Arimo" w:cs="Arimo"/>
                <w:color w:val="000000"/>
                <w:sz w:val="1"/>
                <w:szCs w:val="20"/>
                <w:lang w:eastAsia="hr-HR"/>
              </w:rPr>
            </w:pPr>
          </w:p>
        </w:tc>
        <w:tc>
          <w:tcPr>
            <w:tcW w:w="40" w:type="dxa"/>
          </w:tcPr>
          <w:p w14:paraId="78845EC4" w14:textId="77777777" w:rsidR="000617D3" w:rsidRPr="000617D3" w:rsidRDefault="000617D3" w:rsidP="000617D3">
            <w:pPr>
              <w:rPr>
                <w:rFonts w:ascii="Arimo" w:eastAsia="Arimo" w:hAnsi="Arimo" w:cs="Arimo"/>
                <w:color w:val="000000"/>
                <w:sz w:val="1"/>
                <w:szCs w:val="20"/>
                <w:lang w:eastAsia="hr-HR"/>
              </w:rPr>
            </w:pPr>
          </w:p>
        </w:tc>
      </w:tr>
      <w:tr w:rsidR="000617D3" w:rsidRPr="000617D3" w14:paraId="010BF1B3" w14:textId="77777777" w:rsidTr="004227CD">
        <w:trPr>
          <w:trHeight w:hRule="exact" w:val="300"/>
        </w:trPr>
        <w:tc>
          <w:tcPr>
            <w:tcW w:w="40" w:type="dxa"/>
          </w:tcPr>
          <w:p w14:paraId="3CB2B231" w14:textId="77777777" w:rsidR="000617D3" w:rsidRPr="000617D3" w:rsidRDefault="000617D3" w:rsidP="000617D3">
            <w:pPr>
              <w:rPr>
                <w:rFonts w:ascii="Arimo" w:eastAsia="Arimo" w:hAnsi="Arimo" w:cs="Arimo"/>
                <w:color w:val="000000"/>
                <w:sz w:val="1"/>
                <w:szCs w:val="20"/>
                <w:lang w:eastAsia="hr-HR"/>
              </w:rPr>
            </w:pPr>
          </w:p>
        </w:tc>
        <w:tc>
          <w:tcPr>
            <w:tcW w:w="1606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800"/>
              <w:gridCol w:w="700"/>
              <w:gridCol w:w="6540"/>
              <w:gridCol w:w="2000"/>
              <w:gridCol w:w="1300"/>
              <w:gridCol w:w="1300"/>
              <w:gridCol w:w="1300"/>
              <w:gridCol w:w="700"/>
              <w:gridCol w:w="700"/>
              <w:gridCol w:w="700"/>
            </w:tblGrid>
            <w:tr w:rsidR="000617D3" w:rsidRPr="000617D3" w14:paraId="3629CDD9" w14:textId="77777777" w:rsidTr="004227CD">
              <w:trPr>
                <w:trHeight w:hRule="exact" w:val="260"/>
              </w:trPr>
              <w:tc>
                <w:tcPr>
                  <w:tcW w:w="800" w:type="dxa"/>
                  <w:tcMar>
                    <w:top w:w="40" w:type="dxa"/>
                    <w:left w:w="40" w:type="dxa"/>
                    <w:bottom w:w="40" w:type="dxa"/>
                    <w:right w:w="0" w:type="dxa"/>
                  </w:tcMar>
                </w:tcPr>
                <w:p w14:paraId="2E6AC34A" w14:textId="77777777" w:rsidR="000617D3" w:rsidRPr="000617D3" w:rsidRDefault="000617D3" w:rsidP="000617D3">
                  <w:pPr>
                    <w:rPr>
                      <w:rFonts w:ascii="Arimo" w:eastAsia="Arimo" w:hAnsi="Arimo" w:cs="Arimo"/>
                      <w:b/>
                      <w:color w:val="000000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700" w:type="dxa"/>
                  <w:tcMar>
                    <w:top w:w="40" w:type="dxa"/>
                    <w:left w:w="0" w:type="dxa"/>
                    <w:bottom w:w="40" w:type="dxa"/>
                    <w:right w:w="0" w:type="dxa"/>
                  </w:tcMar>
                </w:tcPr>
                <w:p w14:paraId="50D2BE48" w14:textId="77777777" w:rsidR="000617D3" w:rsidRPr="000617D3" w:rsidRDefault="000617D3" w:rsidP="000617D3">
                  <w:pPr>
                    <w:rPr>
                      <w:rFonts w:ascii="Arimo" w:eastAsia="Arimo" w:hAnsi="Arimo" w:cs="Arimo"/>
                      <w:b/>
                      <w:color w:val="000000"/>
                      <w:sz w:val="20"/>
                      <w:szCs w:val="20"/>
                      <w:lang w:eastAsia="hr-HR"/>
                    </w:rPr>
                  </w:pPr>
                  <w:r w:rsidRPr="000617D3">
                    <w:rPr>
                      <w:rFonts w:ascii="Arimo" w:eastAsia="Arimo" w:hAnsi="Arimo" w:cs="Arimo"/>
                      <w:b/>
                      <w:color w:val="000000"/>
                      <w:sz w:val="16"/>
                      <w:szCs w:val="20"/>
                      <w:lang w:eastAsia="hr-HR"/>
                    </w:rPr>
                    <w:t>4</w:t>
                  </w:r>
                </w:p>
              </w:tc>
              <w:tc>
                <w:tcPr>
                  <w:tcW w:w="6540" w:type="dxa"/>
                  <w:tcMar>
                    <w:top w:w="40" w:type="dxa"/>
                    <w:left w:w="0" w:type="dxa"/>
                    <w:bottom w:w="40" w:type="dxa"/>
                    <w:right w:w="0" w:type="dxa"/>
                  </w:tcMar>
                </w:tcPr>
                <w:p w14:paraId="3FDAA62D" w14:textId="77777777" w:rsidR="000617D3" w:rsidRPr="000617D3" w:rsidRDefault="000617D3" w:rsidP="000617D3">
                  <w:pPr>
                    <w:rPr>
                      <w:rFonts w:ascii="Arimo" w:eastAsia="Arimo" w:hAnsi="Arimo" w:cs="Arimo"/>
                      <w:b/>
                      <w:color w:val="000000"/>
                      <w:sz w:val="20"/>
                      <w:szCs w:val="20"/>
                      <w:lang w:eastAsia="hr-HR"/>
                    </w:rPr>
                  </w:pPr>
                  <w:r w:rsidRPr="000617D3">
                    <w:rPr>
                      <w:rFonts w:ascii="Arimo" w:eastAsia="Arimo" w:hAnsi="Arimo" w:cs="Arimo"/>
                      <w:b/>
                      <w:color w:val="000000"/>
                      <w:sz w:val="16"/>
                      <w:szCs w:val="20"/>
                      <w:lang w:eastAsia="hr-HR"/>
                    </w:rPr>
                    <w:t>Rashodi za nabavu nefinancijske imovine</w:t>
                  </w:r>
                </w:p>
              </w:tc>
              <w:tc>
                <w:tcPr>
                  <w:tcW w:w="2000" w:type="dxa"/>
                </w:tcPr>
                <w:p w14:paraId="4225D3E8" w14:textId="77777777" w:rsidR="000617D3" w:rsidRPr="000617D3" w:rsidRDefault="000617D3" w:rsidP="000617D3">
                  <w:pPr>
                    <w:rPr>
                      <w:rFonts w:ascii="Arimo" w:eastAsia="Arimo" w:hAnsi="Arimo" w:cs="Arimo"/>
                      <w:color w:val="000000"/>
                      <w:sz w:val="1"/>
                      <w:szCs w:val="20"/>
                      <w:lang w:eastAsia="hr-HR"/>
                    </w:rPr>
                  </w:pPr>
                </w:p>
              </w:tc>
              <w:tc>
                <w:tcPr>
                  <w:tcW w:w="1300" w:type="dxa"/>
                  <w:tcMar>
                    <w:top w:w="40" w:type="dxa"/>
                    <w:left w:w="0" w:type="dxa"/>
                    <w:bottom w:w="40" w:type="dxa"/>
                    <w:right w:w="0" w:type="dxa"/>
                  </w:tcMar>
                </w:tcPr>
                <w:p w14:paraId="403F30AA" w14:textId="77777777" w:rsidR="000617D3" w:rsidRPr="000617D3" w:rsidRDefault="000617D3" w:rsidP="000617D3">
                  <w:pPr>
                    <w:jc w:val="right"/>
                    <w:rPr>
                      <w:rFonts w:ascii="Arimo" w:eastAsia="Arimo" w:hAnsi="Arimo" w:cs="Arimo"/>
                      <w:b/>
                      <w:color w:val="000000"/>
                      <w:sz w:val="20"/>
                      <w:szCs w:val="20"/>
                      <w:lang w:eastAsia="hr-HR"/>
                    </w:rPr>
                  </w:pPr>
                  <w:r w:rsidRPr="000617D3">
                    <w:rPr>
                      <w:rFonts w:ascii="Arimo" w:eastAsia="Arimo" w:hAnsi="Arimo" w:cs="Arimo"/>
                      <w:b/>
                      <w:color w:val="000000"/>
                      <w:sz w:val="16"/>
                      <w:szCs w:val="20"/>
                      <w:lang w:eastAsia="hr-HR"/>
                    </w:rPr>
                    <w:t>5.099.170,00</w:t>
                  </w:r>
                </w:p>
              </w:tc>
              <w:tc>
                <w:tcPr>
                  <w:tcW w:w="1300" w:type="dxa"/>
                  <w:tcMar>
                    <w:top w:w="40" w:type="dxa"/>
                    <w:left w:w="0" w:type="dxa"/>
                    <w:bottom w:w="40" w:type="dxa"/>
                    <w:right w:w="0" w:type="dxa"/>
                  </w:tcMar>
                </w:tcPr>
                <w:p w14:paraId="533ACB3D" w14:textId="77777777" w:rsidR="000617D3" w:rsidRPr="000617D3" w:rsidRDefault="000617D3" w:rsidP="000617D3">
                  <w:pPr>
                    <w:jc w:val="right"/>
                    <w:rPr>
                      <w:rFonts w:ascii="Arimo" w:eastAsia="Arimo" w:hAnsi="Arimo" w:cs="Arimo"/>
                      <w:b/>
                      <w:color w:val="000000"/>
                      <w:sz w:val="20"/>
                      <w:szCs w:val="20"/>
                      <w:lang w:eastAsia="hr-HR"/>
                    </w:rPr>
                  </w:pPr>
                  <w:r w:rsidRPr="000617D3">
                    <w:rPr>
                      <w:rFonts w:ascii="Arimo" w:eastAsia="Arimo" w:hAnsi="Arimo" w:cs="Arimo"/>
                      <w:b/>
                      <w:color w:val="000000"/>
                      <w:sz w:val="16"/>
                      <w:szCs w:val="20"/>
                      <w:lang w:eastAsia="hr-HR"/>
                    </w:rPr>
                    <w:t>5.933.457,00</w:t>
                  </w:r>
                </w:p>
              </w:tc>
              <w:tc>
                <w:tcPr>
                  <w:tcW w:w="1300" w:type="dxa"/>
                  <w:tcMar>
                    <w:top w:w="40" w:type="dxa"/>
                    <w:left w:w="0" w:type="dxa"/>
                    <w:bottom w:w="40" w:type="dxa"/>
                    <w:right w:w="0" w:type="dxa"/>
                  </w:tcMar>
                </w:tcPr>
                <w:p w14:paraId="1193C911" w14:textId="77777777" w:rsidR="000617D3" w:rsidRPr="000617D3" w:rsidRDefault="000617D3" w:rsidP="000617D3">
                  <w:pPr>
                    <w:jc w:val="right"/>
                    <w:rPr>
                      <w:rFonts w:ascii="Arimo" w:eastAsia="Arimo" w:hAnsi="Arimo" w:cs="Arimo"/>
                      <w:b/>
                      <w:color w:val="000000"/>
                      <w:sz w:val="20"/>
                      <w:szCs w:val="20"/>
                      <w:lang w:eastAsia="hr-HR"/>
                    </w:rPr>
                  </w:pPr>
                  <w:r w:rsidRPr="000617D3">
                    <w:rPr>
                      <w:rFonts w:ascii="Arimo" w:eastAsia="Arimo" w:hAnsi="Arimo" w:cs="Arimo"/>
                      <w:b/>
                      <w:color w:val="000000"/>
                      <w:sz w:val="16"/>
                      <w:szCs w:val="20"/>
                      <w:lang w:eastAsia="hr-HR"/>
                    </w:rPr>
                    <w:t>1.396.300,00</w:t>
                  </w:r>
                </w:p>
              </w:tc>
              <w:tc>
                <w:tcPr>
                  <w:tcW w:w="700" w:type="dxa"/>
                  <w:tcMar>
                    <w:top w:w="40" w:type="dxa"/>
                    <w:left w:w="0" w:type="dxa"/>
                    <w:bottom w:w="40" w:type="dxa"/>
                    <w:right w:w="0" w:type="dxa"/>
                  </w:tcMar>
                </w:tcPr>
                <w:p w14:paraId="6D9545D9" w14:textId="77777777" w:rsidR="000617D3" w:rsidRPr="000617D3" w:rsidRDefault="000617D3" w:rsidP="000617D3">
                  <w:pPr>
                    <w:jc w:val="right"/>
                    <w:rPr>
                      <w:rFonts w:ascii="Arimo" w:eastAsia="Arimo" w:hAnsi="Arimo" w:cs="Arimo"/>
                      <w:b/>
                      <w:color w:val="000000"/>
                      <w:sz w:val="20"/>
                      <w:szCs w:val="20"/>
                      <w:lang w:eastAsia="hr-HR"/>
                    </w:rPr>
                  </w:pPr>
                  <w:r w:rsidRPr="000617D3">
                    <w:rPr>
                      <w:rFonts w:ascii="Arimo" w:eastAsia="Arimo" w:hAnsi="Arimo" w:cs="Arimo"/>
                      <w:b/>
                      <w:color w:val="000000"/>
                      <w:sz w:val="16"/>
                      <w:szCs w:val="20"/>
                      <w:lang w:eastAsia="hr-HR"/>
                    </w:rPr>
                    <w:t>116,36</w:t>
                  </w:r>
                </w:p>
              </w:tc>
              <w:tc>
                <w:tcPr>
                  <w:tcW w:w="700" w:type="dxa"/>
                  <w:tcMar>
                    <w:top w:w="40" w:type="dxa"/>
                    <w:left w:w="0" w:type="dxa"/>
                    <w:bottom w:w="40" w:type="dxa"/>
                    <w:right w:w="0" w:type="dxa"/>
                  </w:tcMar>
                </w:tcPr>
                <w:p w14:paraId="12A58A46" w14:textId="77777777" w:rsidR="000617D3" w:rsidRPr="000617D3" w:rsidRDefault="000617D3" w:rsidP="000617D3">
                  <w:pPr>
                    <w:jc w:val="right"/>
                    <w:rPr>
                      <w:rFonts w:ascii="Arimo" w:eastAsia="Arimo" w:hAnsi="Arimo" w:cs="Arimo"/>
                      <w:b/>
                      <w:color w:val="000000"/>
                      <w:sz w:val="20"/>
                      <w:szCs w:val="20"/>
                      <w:lang w:eastAsia="hr-HR"/>
                    </w:rPr>
                  </w:pPr>
                  <w:r w:rsidRPr="000617D3">
                    <w:rPr>
                      <w:rFonts w:ascii="Arimo" w:eastAsia="Arimo" w:hAnsi="Arimo" w:cs="Arimo"/>
                      <w:b/>
                      <w:color w:val="000000"/>
                      <w:sz w:val="16"/>
                      <w:szCs w:val="20"/>
                      <w:lang w:eastAsia="hr-HR"/>
                    </w:rPr>
                    <w:t>23,53</w:t>
                  </w:r>
                </w:p>
              </w:tc>
              <w:tc>
                <w:tcPr>
                  <w:tcW w:w="700" w:type="dxa"/>
                  <w:tcMar>
                    <w:top w:w="40" w:type="dxa"/>
                    <w:left w:w="0" w:type="dxa"/>
                    <w:bottom w:w="40" w:type="dxa"/>
                    <w:right w:w="40" w:type="dxa"/>
                  </w:tcMar>
                </w:tcPr>
                <w:p w14:paraId="73B65D64" w14:textId="77777777" w:rsidR="000617D3" w:rsidRPr="000617D3" w:rsidRDefault="000617D3" w:rsidP="000617D3">
                  <w:pPr>
                    <w:jc w:val="right"/>
                    <w:rPr>
                      <w:rFonts w:ascii="Arimo" w:eastAsia="Arimo" w:hAnsi="Arimo" w:cs="Arimo"/>
                      <w:b/>
                      <w:color w:val="000000"/>
                      <w:sz w:val="20"/>
                      <w:szCs w:val="20"/>
                      <w:lang w:eastAsia="hr-HR"/>
                    </w:rPr>
                  </w:pPr>
                  <w:r w:rsidRPr="000617D3">
                    <w:rPr>
                      <w:rFonts w:ascii="Arimo" w:eastAsia="Arimo" w:hAnsi="Arimo" w:cs="Arimo"/>
                      <w:b/>
                      <w:color w:val="000000"/>
                      <w:sz w:val="16"/>
                      <w:szCs w:val="20"/>
                      <w:lang w:eastAsia="hr-HR"/>
                    </w:rPr>
                    <w:t>27,38</w:t>
                  </w:r>
                </w:p>
              </w:tc>
            </w:tr>
          </w:tbl>
          <w:p w14:paraId="7CCAD5DF" w14:textId="77777777" w:rsidR="000617D3" w:rsidRPr="000617D3" w:rsidRDefault="000617D3" w:rsidP="000617D3">
            <w:pPr>
              <w:rPr>
                <w:rFonts w:ascii="Arimo" w:eastAsia="Arimo" w:hAnsi="Arimo" w:cs="Arimo"/>
                <w:color w:val="000000"/>
                <w:sz w:val="1"/>
                <w:szCs w:val="20"/>
                <w:lang w:eastAsia="hr-HR"/>
              </w:rPr>
            </w:pPr>
          </w:p>
        </w:tc>
        <w:tc>
          <w:tcPr>
            <w:tcW w:w="40" w:type="dxa"/>
          </w:tcPr>
          <w:p w14:paraId="0C7BB643" w14:textId="77777777" w:rsidR="000617D3" w:rsidRPr="000617D3" w:rsidRDefault="000617D3" w:rsidP="000617D3">
            <w:pPr>
              <w:rPr>
                <w:rFonts w:ascii="Arimo" w:eastAsia="Arimo" w:hAnsi="Arimo" w:cs="Arimo"/>
                <w:color w:val="000000"/>
                <w:sz w:val="1"/>
                <w:szCs w:val="20"/>
                <w:lang w:eastAsia="hr-HR"/>
              </w:rPr>
            </w:pPr>
          </w:p>
        </w:tc>
      </w:tr>
      <w:tr w:rsidR="000617D3" w:rsidRPr="000617D3" w14:paraId="3975D9B3" w14:textId="77777777" w:rsidTr="004227CD">
        <w:trPr>
          <w:trHeight w:hRule="exact" w:val="260"/>
        </w:trPr>
        <w:tc>
          <w:tcPr>
            <w:tcW w:w="40" w:type="dxa"/>
          </w:tcPr>
          <w:p w14:paraId="42440CD6" w14:textId="77777777" w:rsidR="000617D3" w:rsidRPr="000617D3" w:rsidRDefault="000617D3" w:rsidP="000617D3">
            <w:pPr>
              <w:rPr>
                <w:rFonts w:ascii="Arimo" w:eastAsia="Arimo" w:hAnsi="Arimo" w:cs="Arimo"/>
                <w:color w:val="000000"/>
                <w:sz w:val="1"/>
                <w:szCs w:val="20"/>
                <w:lang w:eastAsia="hr-HR"/>
              </w:rPr>
            </w:pPr>
          </w:p>
        </w:tc>
        <w:tc>
          <w:tcPr>
            <w:tcW w:w="1606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500"/>
              <w:gridCol w:w="6520"/>
              <w:gridCol w:w="2020"/>
              <w:gridCol w:w="1300"/>
              <w:gridCol w:w="1300"/>
              <w:gridCol w:w="1300"/>
              <w:gridCol w:w="700"/>
              <w:gridCol w:w="700"/>
              <w:gridCol w:w="700"/>
            </w:tblGrid>
            <w:tr w:rsidR="000617D3" w:rsidRPr="000617D3" w14:paraId="3C4893F7" w14:textId="77777777" w:rsidTr="004227CD">
              <w:trPr>
                <w:trHeight w:hRule="exact" w:val="260"/>
              </w:trPr>
              <w:tc>
                <w:tcPr>
                  <w:tcW w:w="1500" w:type="dxa"/>
                </w:tcPr>
                <w:p w14:paraId="47AD390C" w14:textId="77777777" w:rsidR="000617D3" w:rsidRPr="000617D3" w:rsidRDefault="000617D3" w:rsidP="000617D3">
                  <w:pPr>
                    <w:rPr>
                      <w:rFonts w:ascii="Arimo" w:eastAsia="Arimo" w:hAnsi="Arimo" w:cs="Arimo"/>
                      <w:color w:val="000000"/>
                      <w:sz w:val="1"/>
                      <w:szCs w:val="20"/>
                      <w:lang w:eastAsia="hr-HR"/>
                    </w:rPr>
                  </w:pPr>
                </w:p>
              </w:tc>
              <w:tc>
                <w:tcPr>
                  <w:tcW w:w="6520" w:type="dxa"/>
                  <w:tcMar>
                    <w:top w:w="0" w:type="dxa"/>
                    <w:left w:w="40" w:type="dxa"/>
                    <w:bottom w:w="0" w:type="dxa"/>
                    <w:right w:w="0" w:type="dxa"/>
                  </w:tcMar>
                  <w:vAlign w:val="center"/>
                </w:tcPr>
                <w:p w14:paraId="5B72555A" w14:textId="77777777" w:rsidR="000617D3" w:rsidRPr="000617D3" w:rsidRDefault="000617D3" w:rsidP="000617D3">
                  <w:pPr>
                    <w:rPr>
                      <w:rFonts w:ascii="Arimo" w:eastAsia="Arimo" w:hAnsi="Arimo" w:cs="Arimo"/>
                      <w:color w:val="000000"/>
                      <w:sz w:val="20"/>
                      <w:szCs w:val="20"/>
                      <w:lang w:eastAsia="hr-HR"/>
                    </w:rPr>
                  </w:pPr>
                  <w:r w:rsidRPr="000617D3">
                    <w:rPr>
                      <w:rFonts w:ascii="Arimo" w:eastAsia="Arimo" w:hAnsi="Arimo" w:cs="Arimo"/>
                      <w:b/>
                      <w:color w:val="000000"/>
                      <w:sz w:val="16"/>
                      <w:szCs w:val="20"/>
                      <w:lang w:eastAsia="hr-HR"/>
                    </w:rPr>
                    <w:t>RAZLIKA - MANJAK</w:t>
                  </w:r>
                </w:p>
              </w:tc>
              <w:tc>
                <w:tcPr>
                  <w:tcW w:w="2020" w:type="dxa"/>
                </w:tcPr>
                <w:p w14:paraId="4C414F49" w14:textId="77777777" w:rsidR="000617D3" w:rsidRPr="000617D3" w:rsidRDefault="000617D3" w:rsidP="000617D3">
                  <w:pPr>
                    <w:rPr>
                      <w:rFonts w:ascii="Arimo" w:eastAsia="Arimo" w:hAnsi="Arimo" w:cs="Arimo"/>
                      <w:color w:val="000000"/>
                      <w:sz w:val="1"/>
                      <w:szCs w:val="20"/>
                      <w:lang w:eastAsia="hr-HR"/>
                    </w:rPr>
                  </w:pPr>
                </w:p>
              </w:tc>
              <w:tc>
                <w:tcPr>
                  <w:tcW w:w="13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14:paraId="008B8B73" w14:textId="77777777" w:rsidR="000617D3" w:rsidRPr="000617D3" w:rsidRDefault="000617D3" w:rsidP="000617D3">
                  <w:pPr>
                    <w:jc w:val="right"/>
                    <w:rPr>
                      <w:rFonts w:ascii="Arimo" w:eastAsia="Arimo" w:hAnsi="Arimo" w:cs="Arimo"/>
                      <w:color w:val="000000"/>
                      <w:sz w:val="20"/>
                      <w:szCs w:val="20"/>
                      <w:lang w:eastAsia="hr-HR"/>
                    </w:rPr>
                  </w:pPr>
                  <w:r w:rsidRPr="000617D3">
                    <w:rPr>
                      <w:rFonts w:ascii="Arimo" w:eastAsia="Arimo" w:hAnsi="Arimo" w:cs="Arimo"/>
                      <w:b/>
                      <w:color w:val="000000"/>
                      <w:sz w:val="16"/>
                      <w:szCs w:val="20"/>
                      <w:lang w:eastAsia="hr-HR"/>
                    </w:rPr>
                    <w:t>-3.083.370,00</w:t>
                  </w:r>
                </w:p>
              </w:tc>
              <w:tc>
                <w:tcPr>
                  <w:tcW w:w="13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14:paraId="04716BC9" w14:textId="77777777" w:rsidR="000617D3" w:rsidRPr="000617D3" w:rsidRDefault="000617D3" w:rsidP="000617D3">
                  <w:pPr>
                    <w:jc w:val="right"/>
                    <w:rPr>
                      <w:rFonts w:ascii="Arimo" w:eastAsia="Arimo" w:hAnsi="Arimo" w:cs="Arimo"/>
                      <w:color w:val="000000"/>
                      <w:sz w:val="20"/>
                      <w:szCs w:val="20"/>
                      <w:lang w:eastAsia="hr-HR"/>
                    </w:rPr>
                  </w:pPr>
                  <w:r w:rsidRPr="000617D3">
                    <w:rPr>
                      <w:rFonts w:ascii="Arimo" w:eastAsia="Arimo" w:hAnsi="Arimo" w:cs="Arimo"/>
                      <w:b/>
                      <w:color w:val="000000"/>
                      <w:sz w:val="16"/>
                      <w:szCs w:val="20"/>
                      <w:lang w:eastAsia="hr-HR"/>
                    </w:rPr>
                    <w:t>-2.454.000,00</w:t>
                  </w:r>
                </w:p>
              </w:tc>
              <w:tc>
                <w:tcPr>
                  <w:tcW w:w="13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14:paraId="0E40A98F" w14:textId="77777777" w:rsidR="000617D3" w:rsidRPr="000617D3" w:rsidRDefault="000617D3" w:rsidP="000617D3">
                  <w:pPr>
                    <w:jc w:val="right"/>
                    <w:rPr>
                      <w:rFonts w:ascii="Arimo" w:eastAsia="Arimo" w:hAnsi="Arimo" w:cs="Arimo"/>
                      <w:color w:val="000000"/>
                      <w:sz w:val="20"/>
                      <w:szCs w:val="20"/>
                      <w:lang w:eastAsia="hr-HR"/>
                    </w:rPr>
                  </w:pPr>
                  <w:r w:rsidRPr="000617D3">
                    <w:rPr>
                      <w:rFonts w:ascii="Arimo" w:eastAsia="Arimo" w:hAnsi="Arimo" w:cs="Arimo"/>
                      <w:b/>
                      <w:color w:val="000000"/>
                      <w:sz w:val="16"/>
                      <w:szCs w:val="20"/>
                      <w:lang w:eastAsia="hr-HR"/>
                    </w:rPr>
                    <w:t>0,00</w:t>
                  </w:r>
                </w:p>
              </w:tc>
              <w:tc>
                <w:tcPr>
                  <w:tcW w:w="7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14:paraId="61B58003" w14:textId="77777777" w:rsidR="000617D3" w:rsidRPr="000617D3" w:rsidRDefault="000617D3" w:rsidP="000617D3">
                  <w:pPr>
                    <w:jc w:val="right"/>
                    <w:rPr>
                      <w:rFonts w:ascii="Arimo" w:eastAsia="Arimo" w:hAnsi="Arimo" w:cs="Arimo"/>
                      <w:color w:val="000000"/>
                      <w:sz w:val="20"/>
                      <w:szCs w:val="20"/>
                      <w:lang w:eastAsia="hr-HR"/>
                    </w:rPr>
                  </w:pPr>
                  <w:r w:rsidRPr="000617D3">
                    <w:rPr>
                      <w:rFonts w:ascii="Arimo" w:eastAsia="Arimo" w:hAnsi="Arimo" w:cs="Arimo"/>
                      <w:b/>
                      <w:color w:val="000000"/>
                      <w:sz w:val="16"/>
                      <w:szCs w:val="20"/>
                      <w:lang w:eastAsia="hr-HR"/>
                    </w:rPr>
                    <w:t>79,59</w:t>
                  </w:r>
                </w:p>
              </w:tc>
              <w:tc>
                <w:tcPr>
                  <w:tcW w:w="7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14:paraId="0AFCE258" w14:textId="77777777" w:rsidR="000617D3" w:rsidRPr="000617D3" w:rsidRDefault="000617D3" w:rsidP="000617D3">
                  <w:pPr>
                    <w:jc w:val="right"/>
                    <w:rPr>
                      <w:rFonts w:ascii="Arimo" w:eastAsia="Arimo" w:hAnsi="Arimo" w:cs="Arimo"/>
                      <w:color w:val="000000"/>
                      <w:sz w:val="20"/>
                      <w:szCs w:val="20"/>
                      <w:lang w:eastAsia="hr-HR"/>
                    </w:rPr>
                  </w:pPr>
                  <w:r w:rsidRPr="000617D3">
                    <w:rPr>
                      <w:rFonts w:ascii="Arimo" w:eastAsia="Arimo" w:hAnsi="Arimo" w:cs="Arimo"/>
                      <w:b/>
                      <w:color w:val="000000"/>
                      <w:sz w:val="16"/>
                      <w:szCs w:val="20"/>
                      <w:lang w:eastAsia="hr-HR"/>
                    </w:rPr>
                    <w:t>0,00</w:t>
                  </w:r>
                </w:p>
              </w:tc>
              <w:tc>
                <w:tcPr>
                  <w:tcW w:w="700" w:type="dxa"/>
                  <w:tcMar>
                    <w:top w:w="0" w:type="dxa"/>
                    <w:left w:w="0" w:type="dxa"/>
                    <w:bottom w:w="0" w:type="dxa"/>
                    <w:right w:w="40" w:type="dxa"/>
                  </w:tcMar>
                  <w:vAlign w:val="center"/>
                </w:tcPr>
                <w:p w14:paraId="2283FB33" w14:textId="77777777" w:rsidR="000617D3" w:rsidRPr="000617D3" w:rsidRDefault="000617D3" w:rsidP="000617D3">
                  <w:pPr>
                    <w:jc w:val="right"/>
                    <w:rPr>
                      <w:rFonts w:ascii="Arimo" w:eastAsia="Arimo" w:hAnsi="Arimo" w:cs="Arimo"/>
                      <w:color w:val="000000"/>
                      <w:sz w:val="20"/>
                      <w:szCs w:val="20"/>
                      <w:lang w:eastAsia="hr-HR"/>
                    </w:rPr>
                  </w:pPr>
                  <w:r w:rsidRPr="000617D3">
                    <w:rPr>
                      <w:rFonts w:ascii="Arimo" w:eastAsia="Arimo" w:hAnsi="Arimo" w:cs="Arimo"/>
                      <w:b/>
                      <w:color w:val="000000"/>
                      <w:sz w:val="16"/>
                      <w:szCs w:val="20"/>
                      <w:lang w:eastAsia="hr-HR"/>
                    </w:rPr>
                    <w:t>0,00</w:t>
                  </w:r>
                </w:p>
              </w:tc>
            </w:tr>
          </w:tbl>
          <w:p w14:paraId="47614CA9" w14:textId="77777777" w:rsidR="000617D3" w:rsidRPr="000617D3" w:rsidRDefault="000617D3" w:rsidP="000617D3">
            <w:pPr>
              <w:rPr>
                <w:rFonts w:ascii="Arimo" w:eastAsia="Arimo" w:hAnsi="Arimo" w:cs="Arimo"/>
                <w:color w:val="000000"/>
                <w:sz w:val="1"/>
                <w:szCs w:val="20"/>
                <w:lang w:eastAsia="hr-HR"/>
              </w:rPr>
            </w:pPr>
          </w:p>
        </w:tc>
        <w:tc>
          <w:tcPr>
            <w:tcW w:w="40" w:type="dxa"/>
          </w:tcPr>
          <w:p w14:paraId="7AC6D8BE" w14:textId="77777777" w:rsidR="000617D3" w:rsidRPr="000617D3" w:rsidRDefault="000617D3" w:rsidP="000617D3">
            <w:pPr>
              <w:rPr>
                <w:rFonts w:ascii="Arimo" w:eastAsia="Arimo" w:hAnsi="Arimo" w:cs="Arimo"/>
                <w:color w:val="000000"/>
                <w:sz w:val="1"/>
                <w:szCs w:val="20"/>
                <w:lang w:eastAsia="hr-HR"/>
              </w:rPr>
            </w:pPr>
          </w:p>
        </w:tc>
      </w:tr>
      <w:tr w:rsidR="000617D3" w:rsidRPr="000617D3" w14:paraId="786B4950" w14:textId="77777777" w:rsidTr="004227CD">
        <w:trPr>
          <w:trHeight w:hRule="exact" w:val="260"/>
        </w:trPr>
        <w:tc>
          <w:tcPr>
            <w:tcW w:w="40" w:type="dxa"/>
          </w:tcPr>
          <w:p w14:paraId="792D786C" w14:textId="77777777" w:rsidR="000617D3" w:rsidRPr="000617D3" w:rsidRDefault="000617D3" w:rsidP="000617D3">
            <w:pPr>
              <w:rPr>
                <w:rFonts w:ascii="Arimo" w:eastAsia="Arimo" w:hAnsi="Arimo" w:cs="Arimo"/>
                <w:color w:val="000000"/>
                <w:sz w:val="1"/>
                <w:szCs w:val="20"/>
                <w:lang w:eastAsia="hr-HR"/>
              </w:rPr>
            </w:pPr>
          </w:p>
        </w:tc>
        <w:tc>
          <w:tcPr>
            <w:tcW w:w="1606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71C39D" w14:textId="77777777" w:rsidR="000617D3" w:rsidRPr="000617D3" w:rsidRDefault="000617D3" w:rsidP="000617D3">
            <w:pPr>
              <w:rPr>
                <w:rFonts w:ascii="Arimo" w:eastAsia="Arimo" w:hAnsi="Arimo" w:cs="Arimo"/>
                <w:color w:val="000000"/>
                <w:sz w:val="20"/>
                <w:szCs w:val="20"/>
                <w:lang w:eastAsia="hr-HR"/>
              </w:rPr>
            </w:pPr>
          </w:p>
          <w:p w14:paraId="076A4BF5" w14:textId="77777777" w:rsidR="000617D3" w:rsidRPr="000617D3" w:rsidRDefault="000617D3" w:rsidP="000617D3">
            <w:pPr>
              <w:rPr>
                <w:rFonts w:ascii="Arimo" w:eastAsia="Arimo" w:hAnsi="Arimo" w:cs="Arimo"/>
                <w:color w:val="000000"/>
                <w:sz w:val="20"/>
                <w:szCs w:val="20"/>
                <w:lang w:eastAsia="hr-HR"/>
              </w:rPr>
            </w:pPr>
            <w:r w:rsidRPr="000617D3">
              <w:rPr>
                <w:rFonts w:ascii="Arimo" w:eastAsia="Arimo" w:hAnsi="Arimo" w:cs="Arimo"/>
                <w:color w:val="000000"/>
                <w:sz w:val="20"/>
                <w:szCs w:val="20"/>
                <w:lang w:eastAsia="hr-HR"/>
              </w:rPr>
              <w:br w:type="page"/>
            </w:r>
          </w:p>
          <w:p w14:paraId="13F0BB64" w14:textId="77777777" w:rsidR="000617D3" w:rsidRPr="000617D3" w:rsidRDefault="000617D3" w:rsidP="000617D3">
            <w:pPr>
              <w:rPr>
                <w:rFonts w:ascii="Arimo" w:eastAsia="Arimo" w:hAnsi="Arimo" w:cs="Arimo"/>
                <w:color w:val="000000"/>
                <w:sz w:val="1"/>
                <w:szCs w:val="20"/>
                <w:lang w:eastAsia="hr-HR"/>
              </w:rPr>
            </w:pPr>
          </w:p>
        </w:tc>
        <w:tc>
          <w:tcPr>
            <w:tcW w:w="40" w:type="dxa"/>
          </w:tcPr>
          <w:p w14:paraId="1551A673" w14:textId="77777777" w:rsidR="000617D3" w:rsidRPr="000617D3" w:rsidRDefault="000617D3" w:rsidP="000617D3">
            <w:pPr>
              <w:rPr>
                <w:rFonts w:ascii="Arimo" w:eastAsia="Arimo" w:hAnsi="Arimo" w:cs="Arimo"/>
                <w:color w:val="000000"/>
                <w:sz w:val="1"/>
                <w:szCs w:val="20"/>
                <w:lang w:eastAsia="hr-HR"/>
              </w:rPr>
            </w:pPr>
          </w:p>
        </w:tc>
      </w:tr>
      <w:tr w:rsidR="000617D3" w:rsidRPr="000617D3" w14:paraId="0F945411" w14:textId="77777777" w:rsidTr="004227CD">
        <w:trPr>
          <w:trHeight w:hRule="exact" w:val="240"/>
        </w:trPr>
        <w:tc>
          <w:tcPr>
            <w:tcW w:w="40" w:type="dxa"/>
          </w:tcPr>
          <w:p w14:paraId="46E88377" w14:textId="77777777" w:rsidR="000617D3" w:rsidRPr="000617D3" w:rsidRDefault="000617D3" w:rsidP="000617D3">
            <w:pPr>
              <w:rPr>
                <w:rFonts w:ascii="Arimo" w:eastAsia="Arimo" w:hAnsi="Arimo" w:cs="Arimo"/>
                <w:color w:val="000000"/>
                <w:sz w:val="1"/>
                <w:szCs w:val="20"/>
                <w:lang w:eastAsia="hr-HR"/>
              </w:rPr>
            </w:pPr>
          </w:p>
        </w:tc>
        <w:tc>
          <w:tcPr>
            <w:tcW w:w="16060" w:type="dxa"/>
            <w:gridSpan w:val="11"/>
            <w:tcMar>
              <w:top w:w="20" w:type="dxa"/>
              <w:left w:w="40" w:type="dxa"/>
              <w:bottom w:w="20" w:type="dxa"/>
              <w:right w:w="0" w:type="dxa"/>
            </w:tcMar>
            <w:vAlign w:val="center"/>
          </w:tcPr>
          <w:p w14:paraId="61083A61" w14:textId="77777777" w:rsidR="000617D3" w:rsidRPr="000617D3" w:rsidRDefault="000617D3" w:rsidP="000617D3">
            <w:pPr>
              <w:rPr>
                <w:rFonts w:ascii="Arimo" w:eastAsia="Arimo" w:hAnsi="Arimo" w:cs="Arimo"/>
                <w:color w:val="000000"/>
                <w:sz w:val="20"/>
                <w:szCs w:val="20"/>
                <w:lang w:eastAsia="hr-HR"/>
              </w:rPr>
            </w:pPr>
            <w:r w:rsidRPr="000617D3">
              <w:rPr>
                <w:rFonts w:ascii="Arimo" w:eastAsia="Arimo" w:hAnsi="Arimo" w:cs="Arimo"/>
                <w:b/>
                <w:color w:val="000000"/>
                <w:sz w:val="16"/>
                <w:szCs w:val="20"/>
                <w:lang w:eastAsia="hr-HR"/>
              </w:rPr>
              <w:t>B. RAČUN ZADUŽIVANJA/FINANCIRANJA</w:t>
            </w:r>
          </w:p>
        </w:tc>
        <w:tc>
          <w:tcPr>
            <w:tcW w:w="40" w:type="dxa"/>
          </w:tcPr>
          <w:p w14:paraId="13B48664" w14:textId="77777777" w:rsidR="000617D3" w:rsidRPr="000617D3" w:rsidRDefault="000617D3" w:rsidP="000617D3">
            <w:pPr>
              <w:rPr>
                <w:rFonts w:ascii="Arimo" w:eastAsia="Arimo" w:hAnsi="Arimo" w:cs="Arimo"/>
                <w:color w:val="000000"/>
                <w:sz w:val="1"/>
                <w:szCs w:val="20"/>
                <w:lang w:eastAsia="hr-HR"/>
              </w:rPr>
            </w:pPr>
          </w:p>
        </w:tc>
      </w:tr>
      <w:tr w:rsidR="000617D3" w:rsidRPr="000617D3" w14:paraId="3C11B360" w14:textId="77777777" w:rsidTr="004227CD">
        <w:trPr>
          <w:trHeight w:hRule="exact" w:val="300"/>
        </w:trPr>
        <w:tc>
          <w:tcPr>
            <w:tcW w:w="40" w:type="dxa"/>
          </w:tcPr>
          <w:p w14:paraId="4869CA52" w14:textId="77777777" w:rsidR="000617D3" w:rsidRPr="000617D3" w:rsidRDefault="000617D3" w:rsidP="000617D3">
            <w:pPr>
              <w:rPr>
                <w:rFonts w:ascii="Arimo" w:eastAsia="Arimo" w:hAnsi="Arimo" w:cs="Arimo"/>
                <w:color w:val="000000"/>
                <w:sz w:val="1"/>
                <w:szCs w:val="20"/>
                <w:lang w:eastAsia="hr-HR"/>
              </w:rPr>
            </w:pPr>
          </w:p>
        </w:tc>
        <w:tc>
          <w:tcPr>
            <w:tcW w:w="1606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800"/>
              <w:gridCol w:w="700"/>
              <w:gridCol w:w="6540"/>
              <w:gridCol w:w="2000"/>
              <w:gridCol w:w="1300"/>
              <w:gridCol w:w="1300"/>
              <w:gridCol w:w="1300"/>
              <w:gridCol w:w="700"/>
              <w:gridCol w:w="700"/>
              <w:gridCol w:w="700"/>
            </w:tblGrid>
            <w:tr w:rsidR="000617D3" w:rsidRPr="000617D3" w14:paraId="11377499" w14:textId="77777777" w:rsidTr="004227CD">
              <w:trPr>
                <w:trHeight w:hRule="exact" w:val="260"/>
              </w:trPr>
              <w:tc>
                <w:tcPr>
                  <w:tcW w:w="800" w:type="dxa"/>
                  <w:tcMar>
                    <w:top w:w="40" w:type="dxa"/>
                    <w:left w:w="40" w:type="dxa"/>
                    <w:bottom w:w="40" w:type="dxa"/>
                    <w:right w:w="0" w:type="dxa"/>
                  </w:tcMar>
                </w:tcPr>
                <w:p w14:paraId="1D8383D5" w14:textId="77777777" w:rsidR="000617D3" w:rsidRPr="000617D3" w:rsidRDefault="000617D3" w:rsidP="000617D3">
                  <w:pPr>
                    <w:rPr>
                      <w:rFonts w:ascii="Arimo" w:eastAsia="Arimo" w:hAnsi="Arimo" w:cs="Arimo"/>
                      <w:b/>
                      <w:color w:val="000000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700" w:type="dxa"/>
                  <w:tcMar>
                    <w:top w:w="40" w:type="dxa"/>
                    <w:left w:w="0" w:type="dxa"/>
                    <w:bottom w:w="40" w:type="dxa"/>
                    <w:right w:w="0" w:type="dxa"/>
                  </w:tcMar>
                </w:tcPr>
                <w:p w14:paraId="59654643" w14:textId="77777777" w:rsidR="000617D3" w:rsidRPr="000617D3" w:rsidRDefault="000617D3" w:rsidP="000617D3">
                  <w:pPr>
                    <w:rPr>
                      <w:rFonts w:ascii="Arimo" w:eastAsia="Arimo" w:hAnsi="Arimo" w:cs="Arimo"/>
                      <w:b/>
                      <w:color w:val="000000"/>
                      <w:sz w:val="20"/>
                      <w:szCs w:val="20"/>
                      <w:lang w:eastAsia="hr-HR"/>
                    </w:rPr>
                  </w:pPr>
                  <w:r w:rsidRPr="000617D3">
                    <w:rPr>
                      <w:rFonts w:ascii="Arimo" w:eastAsia="Arimo" w:hAnsi="Arimo" w:cs="Arimo"/>
                      <w:b/>
                      <w:color w:val="000000"/>
                      <w:sz w:val="16"/>
                      <w:szCs w:val="20"/>
                      <w:lang w:eastAsia="hr-HR"/>
                    </w:rPr>
                    <w:t>8</w:t>
                  </w:r>
                </w:p>
              </w:tc>
              <w:tc>
                <w:tcPr>
                  <w:tcW w:w="6540" w:type="dxa"/>
                  <w:tcMar>
                    <w:top w:w="40" w:type="dxa"/>
                    <w:left w:w="0" w:type="dxa"/>
                    <w:bottom w:w="40" w:type="dxa"/>
                    <w:right w:w="0" w:type="dxa"/>
                  </w:tcMar>
                </w:tcPr>
                <w:p w14:paraId="1D4567E9" w14:textId="77777777" w:rsidR="000617D3" w:rsidRPr="000617D3" w:rsidRDefault="000617D3" w:rsidP="000617D3">
                  <w:pPr>
                    <w:rPr>
                      <w:rFonts w:ascii="Arimo" w:eastAsia="Arimo" w:hAnsi="Arimo" w:cs="Arimo"/>
                      <w:b/>
                      <w:color w:val="000000"/>
                      <w:sz w:val="20"/>
                      <w:szCs w:val="20"/>
                      <w:lang w:eastAsia="hr-HR"/>
                    </w:rPr>
                  </w:pPr>
                  <w:r w:rsidRPr="000617D3">
                    <w:rPr>
                      <w:rFonts w:ascii="Arimo" w:eastAsia="Arimo" w:hAnsi="Arimo" w:cs="Arimo"/>
                      <w:b/>
                      <w:color w:val="000000"/>
                      <w:sz w:val="16"/>
                      <w:szCs w:val="20"/>
                      <w:lang w:eastAsia="hr-HR"/>
                    </w:rPr>
                    <w:t>Primici od financijske imovine i zaduživanja</w:t>
                  </w:r>
                </w:p>
              </w:tc>
              <w:tc>
                <w:tcPr>
                  <w:tcW w:w="2000" w:type="dxa"/>
                </w:tcPr>
                <w:p w14:paraId="0AB01AE2" w14:textId="77777777" w:rsidR="000617D3" w:rsidRPr="000617D3" w:rsidRDefault="000617D3" w:rsidP="000617D3">
                  <w:pPr>
                    <w:rPr>
                      <w:rFonts w:ascii="Arimo" w:eastAsia="Arimo" w:hAnsi="Arimo" w:cs="Arimo"/>
                      <w:color w:val="000000"/>
                      <w:sz w:val="1"/>
                      <w:szCs w:val="20"/>
                      <w:lang w:eastAsia="hr-HR"/>
                    </w:rPr>
                  </w:pPr>
                </w:p>
              </w:tc>
              <w:tc>
                <w:tcPr>
                  <w:tcW w:w="1300" w:type="dxa"/>
                  <w:tcMar>
                    <w:top w:w="40" w:type="dxa"/>
                    <w:left w:w="0" w:type="dxa"/>
                    <w:bottom w:w="40" w:type="dxa"/>
                    <w:right w:w="0" w:type="dxa"/>
                  </w:tcMar>
                </w:tcPr>
                <w:p w14:paraId="2103FD49" w14:textId="77777777" w:rsidR="000617D3" w:rsidRPr="000617D3" w:rsidRDefault="000617D3" w:rsidP="000617D3">
                  <w:pPr>
                    <w:jc w:val="right"/>
                    <w:rPr>
                      <w:rFonts w:ascii="Arimo" w:eastAsia="Arimo" w:hAnsi="Arimo" w:cs="Arimo"/>
                      <w:b/>
                      <w:color w:val="000000"/>
                      <w:sz w:val="20"/>
                      <w:szCs w:val="20"/>
                      <w:lang w:eastAsia="hr-HR"/>
                    </w:rPr>
                  </w:pPr>
                  <w:r w:rsidRPr="000617D3">
                    <w:rPr>
                      <w:rFonts w:ascii="Arimo" w:eastAsia="Arimo" w:hAnsi="Arimo" w:cs="Arimo"/>
                      <w:b/>
                      <w:color w:val="000000"/>
                      <w:sz w:val="16"/>
                      <w:szCs w:val="20"/>
                      <w:lang w:eastAsia="hr-HR"/>
                    </w:rPr>
                    <w:t>3.274.370,00</w:t>
                  </w:r>
                </w:p>
              </w:tc>
              <w:tc>
                <w:tcPr>
                  <w:tcW w:w="1300" w:type="dxa"/>
                  <w:tcMar>
                    <w:top w:w="40" w:type="dxa"/>
                    <w:left w:w="0" w:type="dxa"/>
                    <w:bottom w:w="40" w:type="dxa"/>
                    <w:right w:w="0" w:type="dxa"/>
                  </w:tcMar>
                </w:tcPr>
                <w:p w14:paraId="3118A14D" w14:textId="77777777" w:rsidR="000617D3" w:rsidRPr="000617D3" w:rsidRDefault="000617D3" w:rsidP="000617D3">
                  <w:pPr>
                    <w:jc w:val="right"/>
                    <w:rPr>
                      <w:rFonts w:ascii="Arimo" w:eastAsia="Arimo" w:hAnsi="Arimo" w:cs="Arimo"/>
                      <w:b/>
                      <w:color w:val="000000"/>
                      <w:sz w:val="20"/>
                      <w:szCs w:val="20"/>
                      <w:lang w:eastAsia="hr-HR"/>
                    </w:rPr>
                  </w:pPr>
                  <w:r w:rsidRPr="000617D3">
                    <w:rPr>
                      <w:rFonts w:ascii="Arimo" w:eastAsia="Arimo" w:hAnsi="Arimo" w:cs="Arimo"/>
                      <w:b/>
                      <w:color w:val="000000"/>
                      <w:sz w:val="16"/>
                      <w:szCs w:val="20"/>
                      <w:lang w:eastAsia="hr-HR"/>
                    </w:rPr>
                    <w:t>2.582.000,00</w:t>
                  </w:r>
                </w:p>
              </w:tc>
              <w:tc>
                <w:tcPr>
                  <w:tcW w:w="1300" w:type="dxa"/>
                  <w:tcMar>
                    <w:top w:w="40" w:type="dxa"/>
                    <w:left w:w="0" w:type="dxa"/>
                    <w:bottom w:w="40" w:type="dxa"/>
                    <w:right w:w="0" w:type="dxa"/>
                  </w:tcMar>
                </w:tcPr>
                <w:p w14:paraId="18F0E144" w14:textId="77777777" w:rsidR="000617D3" w:rsidRPr="000617D3" w:rsidRDefault="000617D3" w:rsidP="000617D3">
                  <w:pPr>
                    <w:jc w:val="right"/>
                    <w:rPr>
                      <w:rFonts w:ascii="Arimo" w:eastAsia="Arimo" w:hAnsi="Arimo" w:cs="Arimo"/>
                      <w:b/>
                      <w:color w:val="000000"/>
                      <w:sz w:val="20"/>
                      <w:szCs w:val="20"/>
                      <w:lang w:eastAsia="hr-HR"/>
                    </w:rPr>
                  </w:pPr>
                  <w:r w:rsidRPr="000617D3">
                    <w:rPr>
                      <w:rFonts w:ascii="Arimo" w:eastAsia="Arimo" w:hAnsi="Arimo" w:cs="Arimo"/>
                      <w:b/>
                      <w:color w:val="000000"/>
                      <w:sz w:val="16"/>
                      <w:szCs w:val="20"/>
                      <w:lang w:eastAsia="hr-HR"/>
                    </w:rPr>
                    <w:t>0,00</w:t>
                  </w:r>
                </w:p>
              </w:tc>
              <w:tc>
                <w:tcPr>
                  <w:tcW w:w="700" w:type="dxa"/>
                  <w:tcMar>
                    <w:top w:w="40" w:type="dxa"/>
                    <w:left w:w="0" w:type="dxa"/>
                    <w:bottom w:w="40" w:type="dxa"/>
                    <w:right w:w="0" w:type="dxa"/>
                  </w:tcMar>
                </w:tcPr>
                <w:p w14:paraId="6BFE9C75" w14:textId="77777777" w:rsidR="000617D3" w:rsidRPr="000617D3" w:rsidRDefault="000617D3" w:rsidP="000617D3">
                  <w:pPr>
                    <w:jc w:val="right"/>
                    <w:rPr>
                      <w:rFonts w:ascii="Arimo" w:eastAsia="Arimo" w:hAnsi="Arimo" w:cs="Arimo"/>
                      <w:b/>
                      <w:color w:val="000000"/>
                      <w:sz w:val="20"/>
                      <w:szCs w:val="20"/>
                      <w:lang w:eastAsia="hr-HR"/>
                    </w:rPr>
                  </w:pPr>
                  <w:r w:rsidRPr="000617D3">
                    <w:rPr>
                      <w:rFonts w:ascii="Arimo" w:eastAsia="Arimo" w:hAnsi="Arimo" w:cs="Arimo"/>
                      <w:b/>
                      <w:color w:val="000000"/>
                      <w:sz w:val="16"/>
                      <w:szCs w:val="20"/>
                      <w:lang w:eastAsia="hr-HR"/>
                    </w:rPr>
                    <w:t>78,85</w:t>
                  </w:r>
                </w:p>
              </w:tc>
              <w:tc>
                <w:tcPr>
                  <w:tcW w:w="700" w:type="dxa"/>
                  <w:tcMar>
                    <w:top w:w="40" w:type="dxa"/>
                    <w:left w:w="0" w:type="dxa"/>
                    <w:bottom w:w="40" w:type="dxa"/>
                    <w:right w:w="0" w:type="dxa"/>
                  </w:tcMar>
                </w:tcPr>
                <w:p w14:paraId="21C51B88" w14:textId="77777777" w:rsidR="000617D3" w:rsidRPr="000617D3" w:rsidRDefault="000617D3" w:rsidP="000617D3">
                  <w:pPr>
                    <w:jc w:val="right"/>
                    <w:rPr>
                      <w:rFonts w:ascii="Arimo" w:eastAsia="Arimo" w:hAnsi="Arimo" w:cs="Arimo"/>
                      <w:b/>
                      <w:color w:val="000000"/>
                      <w:sz w:val="20"/>
                      <w:szCs w:val="20"/>
                      <w:lang w:eastAsia="hr-HR"/>
                    </w:rPr>
                  </w:pPr>
                  <w:r w:rsidRPr="000617D3">
                    <w:rPr>
                      <w:rFonts w:ascii="Arimo" w:eastAsia="Arimo" w:hAnsi="Arimo" w:cs="Arimo"/>
                      <w:b/>
                      <w:color w:val="000000"/>
                      <w:sz w:val="16"/>
                      <w:szCs w:val="20"/>
                      <w:lang w:eastAsia="hr-HR"/>
                    </w:rPr>
                    <w:t>0,00</w:t>
                  </w:r>
                </w:p>
              </w:tc>
              <w:tc>
                <w:tcPr>
                  <w:tcW w:w="700" w:type="dxa"/>
                  <w:tcMar>
                    <w:top w:w="40" w:type="dxa"/>
                    <w:left w:w="0" w:type="dxa"/>
                    <w:bottom w:w="40" w:type="dxa"/>
                    <w:right w:w="40" w:type="dxa"/>
                  </w:tcMar>
                </w:tcPr>
                <w:p w14:paraId="21BE00F5" w14:textId="77777777" w:rsidR="000617D3" w:rsidRPr="000617D3" w:rsidRDefault="000617D3" w:rsidP="000617D3">
                  <w:pPr>
                    <w:jc w:val="right"/>
                    <w:rPr>
                      <w:rFonts w:ascii="Arimo" w:eastAsia="Arimo" w:hAnsi="Arimo" w:cs="Arimo"/>
                      <w:b/>
                      <w:color w:val="000000"/>
                      <w:sz w:val="20"/>
                      <w:szCs w:val="20"/>
                      <w:lang w:eastAsia="hr-HR"/>
                    </w:rPr>
                  </w:pPr>
                  <w:r w:rsidRPr="000617D3">
                    <w:rPr>
                      <w:rFonts w:ascii="Arimo" w:eastAsia="Arimo" w:hAnsi="Arimo" w:cs="Arimo"/>
                      <w:b/>
                      <w:color w:val="000000"/>
                      <w:sz w:val="16"/>
                      <w:szCs w:val="20"/>
                      <w:lang w:eastAsia="hr-HR"/>
                    </w:rPr>
                    <w:t>0,00</w:t>
                  </w:r>
                </w:p>
              </w:tc>
            </w:tr>
          </w:tbl>
          <w:p w14:paraId="1780D0E6" w14:textId="77777777" w:rsidR="000617D3" w:rsidRPr="000617D3" w:rsidRDefault="000617D3" w:rsidP="000617D3">
            <w:pPr>
              <w:rPr>
                <w:rFonts w:ascii="Arimo" w:eastAsia="Arimo" w:hAnsi="Arimo" w:cs="Arimo"/>
                <w:color w:val="000000"/>
                <w:sz w:val="1"/>
                <w:szCs w:val="20"/>
                <w:lang w:eastAsia="hr-HR"/>
              </w:rPr>
            </w:pPr>
          </w:p>
        </w:tc>
        <w:tc>
          <w:tcPr>
            <w:tcW w:w="40" w:type="dxa"/>
          </w:tcPr>
          <w:p w14:paraId="43DACDB0" w14:textId="77777777" w:rsidR="000617D3" w:rsidRPr="000617D3" w:rsidRDefault="000617D3" w:rsidP="000617D3">
            <w:pPr>
              <w:rPr>
                <w:rFonts w:ascii="Arimo" w:eastAsia="Arimo" w:hAnsi="Arimo" w:cs="Arimo"/>
                <w:color w:val="000000"/>
                <w:sz w:val="1"/>
                <w:szCs w:val="20"/>
                <w:lang w:eastAsia="hr-HR"/>
              </w:rPr>
            </w:pPr>
          </w:p>
        </w:tc>
      </w:tr>
      <w:tr w:rsidR="000617D3" w:rsidRPr="000617D3" w14:paraId="33DCD707" w14:textId="77777777" w:rsidTr="004227CD">
        <w:trPr>
          <w:trHeight w:hRule="exact" w:val="300"/>
        </w:trPr>
        <w:tc>
          <w:tcPr>
            <w:tcW w:w="40" w:type="dxa"/>
          </w:tcPr>
          <w:p w14:paraId="0E1B4CEF" w14:textId="77777777" w:rsidR="000617D3" w:rsidRPr="000617D3" w:rsidRDefault="000617D3" w:rsidP="000617D3">
            <w:pPr>
              <w:rPr>
                <w:rFonts w:ascii="Arimo" w:eastAsia="Arimo" w:hAnsi="Arimo" w:cs="Arimo"/>
                <w:color w:val="000000"/>
                <w:sz w:val="1"/>
                <w:szCs w:val="20"/>
                <w:lang w:eastAsia="hr-HR"/>
              </w:rPr>
            </w:pPr>
          </w:p>
        </w:tc>
        <w:tc>
          <w:tcPr>
            <w:tcW w:w="1606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800"/>
              <w:gridCol w:w="700"/>
              <w:gridCol w:w="6540"/>
              <w:gridCol w:w="2000"/>
              <w:gridCol w:w="1300"/>
              <w:gridCol w:w="1300"/>
              <w:gridCol w:w="1300"/>
              <w:gridCol w:w="700"/>
              <w:gridCol w:w="700"/>
              <w:gridCol w:w="700"/>
            </w:tblGrid>
            <w:tr w:rsidR="000617D3" w:rsidRPr="000617D3" w14:paraId="78E993D2" w14:textId="77777777" w:rsidTr="004227CD">
              <w:trPr>
                <w:trHeight w:hRule="exact" w:val="260"/>
              </w:trPr>
              <w:tc>
                <w:tcPr>
                  <w:tcW w:w="800" w:type="dxa"/>
                  <w:tcMar>
                    <w:top w:w="40" w:type="dxa"/>
                    <w:left w:w="40" w:type="dxa"/>
                    <w:bottom w:w="40" w:type="dxa"/>
                    <w:right w:w="0" w:type="dxa"/>
                  </w:tcMar>
                </w:tcPr>
                <w:p w14:paraId="4863253F" w14:textId="77777777" w:rsidR="000617D3" w:rsidRPr="000617D3" w:rsidRDefault="000617D3" w:rsidP="000617D3">
                  <w:pPr>
                    <w:rPr>
                      <w:rFonts w:ascii="Arimo" w:eastAsia="Arimo" w:hAnsi="Arimo" w:cs="Arimo"/>
                      <w:b/>
                      <w:color w:val="000000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700" w:type="dxa"/>
                  <w:tcMar>
                    <w:top w:w="40" w:type="dxa"/>
                    <w:left w:w="0" w:type="dxa"/>
                    <w:bottom w:w="40" w:type="dxa"/>
                    <w:right w:w="0" w:type="dxa"/>
                  </w:tcMar>
                </w:tcPr>
                <w:p w14:paraId="1E98B31D" w14:textId="77777777" w:rsidR="000617D3" w:rsidRPr="000617D3" w:rsidRDefault="000617D3" w:rsidP="000617D3">
                  <w:pPr>
                    <w:rPr>
                      <w:rFonts w:ascii="Arimo" w:eastAsia="Arimo" w:hAnsi="Arimo" w:cs="Arimo"/>
                      <w:b/>
                      <w:color w:val="000000"/>
                      <w:sz w:val="20"/>
                      <w:szCs w:val="20"/>
                      <w:lang w:eastAsia="hr-HR"/>
                    </w:rPr>
                  </w:pPr>
                  <w:r w:rsidRPr="000617D3">
                    <w:rPr>
                      <w:rFonts w:ascii="Arimo" w:eastAsia="Arimo" w:hAnsi="Arimo" w:cs="Arimo"/>
                      <w:b/>
                      <w:color w:val="000000"/>
                      <w:sz w:val="16"/>
                      <w:szCs w:val="20"/>
                      <w:lang w:eastAsia="hr-HR"/>
                    </w:rPr>
                    <w:t>5</w:t>
                  </w:r>
                </w:p>
              </w:tc>
              <w:tc>
                <w:tcPr>
                  <w:tcW w:w="6540" w:type="dxa"/>
                  <w:tcMar>
                    <w:top w:w="40" w:type="dxa"/>
                    <w:left w:w="0" w:type="dxa"/>
                    <w:bottom w:w="40" w:type="dxa"/>
                    <w:right w:w="0" w:type="dxa"/>
                  </w:tcMar>
                </w:tcPr>
                <w:p w14:paraId="631C0F1D" w14:textId="77777777" w:rsidR="000617D3" w:rsidRPr="000617D3" w:rsidRDefault="000617D3" w:rsidP="000617D3">
                  <w:pPr>
                    <w:rPr>
                      <w:rFonts w:ascii="Arimo" w:eastAsia="Arimo" w:hAnsi="Arimo" w:cs="Arimo"/>
                      <w:b/>
                      <w:color w:val="000000"/>
                      <w:sz w:val="20"/>
                      <w:szCs w:val="20"/>
                      <w:lang w:eastAsia="hr-HR"/>
                    </w:rPr>
                  </w:pPr>
                  <w:r w:rsidRPr="000617D3">
                    <w:rPr>
                      <w:rFonts w:ascii="Arimo" w:eastAsia="Arimo" w:hAnsi="Arimo" w:cs="Arimo"/>
                      <w:b/>
                      <w:color w:val="000000"/>
                      <w:sz w:val="16"/>
                      <w:szCs w:val="20"/>
                      <w:lang w:eastAsia="hr-HR"/>
                    </w:rPr>
                    <w:t>Izdaci za financijsku imovinu i otplate zajmova</w:t>
                  </w:r>
                </w:p>
              </w:tc>
              <w:tc>
                <w:tcPr>
                  <w:tcW w:w="2000" w:type="dxa"/>
                </w:tcPr>
                <w:p w14:paraId="467CB27D" w14:textId="77777777" w:rsidR="000617D3" w:rsidRPr="000617D3" w:rsidRDefault="000617D3" w:rsidP="000617D3">
                  <w:pPr>
                    <w:rPr>
                      <w:rFonts w:ascii="Arimo" w:eastAsia="Arimo" w:hAnsi="Arimo" w:cs="Arimo"/>
                      <w:color w:val="000000"/>
                      <w:sz w:val="1"/>
                      <w:szCs w:val="20"/>
                      <w:lang w:eastAsia="hr-HR"/>
                    </w:rPr>
                  </w:pPr>
                </w:p>
              </w:tc>
              <w:tc>
                <w:tcPr>
                  <w:tcW w:w="1300" w:type="dxa"/>
                  <w:tcMar>
                    <w:top w:w="40" w:type="dxa"/>
                    <w:left w:w="0" w:type="dxa"/>
                    <w:bottom w:w="40" w:type="dxa"/>
                    <w:right w:w="0" w:type="dxa"/>
                  </w:tcMar>
                </w:tcPr>
                <w:p w14:paraId="38D82EEA" w14:textId="77777777" w:rsidR="000617D3" w:rsidRPr="000617D3" w:rsidRDefault="000617D3" w:rsidP="000617D3">
                  <w:pPr>
                    <w:jc w:val="right"/>
                    <w:rPr>
                      <w:rFonts w:ascii="Arimo" w:eastAsia="Arimo" w:hAnsi="Arimo" w:cs="Arimo"/>
                      <w:b/>
                      <w:color w:val="000000"/>
                      <w:sz w:val="20"/>
                      <w:szCs w:val="20"/>
                      <w:lang w:eastAsia="hr-HR"/>
                    </w:rPr>
                  </w:pPr>
                  <w:r w:rsidRPr="000617D3">
                    <w:rPr>
                      <w:rFonts w:ascii="Arimo" w:eastAsia="Arimo" w:hAnsi="Arimo" w:cs="Arimo"/>
                      <w:b/>
                      <w:color w:val="000000"/>
                      <w:sz w:val="16"/>
                      <w:szCs w:val="20"/>
                      <w:lang w:eastAsia="hr-HR"/>
                    </w:rPr>
                    <w:t>191.000,00</w:t>
                  </w:r>
                </w:p>
              </w:tc>
              <w:tc>
                <w:tcPr>
                  <w:tcW w:w="1300" w:type="dxa"/>
                  <w:tcMar>
                    <w:top w:w="40" w:type="dxa"/>
                    <w:left w:w="0" w:type="dxa"/>
                    <w:bottom w:w="40" w:type="dxa"/>
                    <w:right w:w="0" w:type="dxa"/>
                  </w:tcMar>
                </w:tcPr>
                <w:p w14:paraId="588CA81D" w14:textId="77777777" w:rsidR="000617D3" w:rsidRPr="000617D3" w:rsidRDefault="000617D3" w:rsidP="000617D3">
                  <w:pPr>
                    <w:jc w:val="right"/>
                    <w:rPr>
                      <w:rFonts w:ascii="Arimo" w:eastAsia="Arimo" w:hAnsi="Arimo" w:cs="Arimo"/>
                      <w:b/>
                      <w:color w:val="000000"/>
                      <w:sz w:val="20"/>
                      <w:szCs w:val="20"/>
                      <w:lang w:eastAsia="hr-HR"/>
                    </w:rPr>
                  </w:pPr>
                  <w:r w:rsidRPr="000617D3">
                    <w:rPr>
                      <w:rFonts w:ascii="Arimo" w:eastAsia="Arimo" w:hAnsi="Arimo" w:cs="Arimo"/>
                      <w:b/>
                      <w:color w:val="000000"/>
                      <w:sz w:val="16"/>
                      <w:szCs w:val="20"/>
                      <w:lang w:eastAsia="hr-HR"/>
                    </w:rPr>
                    <w:t>128.000,00</w:t>
                  </w:r>
                </w:p>
              </w:tc>
              <w:tc>
                <w:tcPr>
                  <w:tcW w:w="1300" w:type="dxa"/>
                  <w:tcMar>
                    <w:top w:w="40" w:type="dxa"/>
                    <w:left w:w="0" w:type="dxa"/>
                    <w:bottom w:w="40" w:type="dxa"/>
                    <w:right w:w="0" w:type="dxa"/>
                  </w:tcMar>
                </w:tcPr>
                <w:p w14:paraId="271A49F6" w14:textId="77777777" w:rsidR="000617D3" w:rsidRPr="000617D3" w:rsidRDefault="000617D3" w:rsidP="000617D3">
                  <w:pPr>
                    <w:jc w:val="right"/>
                    <w:rPr>
                      <w:rFonts w:ascii="Arimo" w:eastAsia="Arimo" w:hAnsi="Arimo" w:cs="Arimo"/>
                      <w:b/>
                      <w:color w:val="000000"/>
                      <w:sz w:val="20"/>
                      <w:szCs w:val="20"/>
                      <w:lang w:eastAsia="hr-HR"/>
                    </w:rPr>
                  </w:pPr>
                  <w:r w:rsidRPr="000617D3">
                    <w:rPr>
                      <w:rFonts w:ascii="Arimo" w:eastAsia="Arimo" w:hAnsi="Arimo" w:cs="Arimo"/>
                      <w:b/>
                      <w:color w:val="000000"/>
                      <w:sz w:val="16"/>
                      <w:szCs w:val="20"/>
                      <w:lang w:eastAsia="hr-HR"/>
                    </w:rPr>
                    <w:t>0,00</w:t>
                  </w:r>
                </w:p>
              </w:tc>
              <w:tc>
                <w:tcPr>
                  <w:tcW w:w="700" w:type="dxa"/>
                  <w:tcMar>
                    <w:top w:w="40" w:type="dxa"/>
                    <w:left w:w="0" w:type="dxa"/>
                    <w:bottom w:w="40" w:type="dxa"/>
                    <w:right w:w="0" w:type="dxa"/>
                  </w:tcMar>
                </w:tcPr>
                <w:p w14:paraId="36942BA6" w14:textId="77777777" w:rsidR="000617D3" w:rsidRPr="000617D3" w:rsidRDefault="000617D3" w:rsidP="000617D3">
                  <w:pPr>
                    <w:jc w:val="right"/>
                    <w:rPr>
                      <w:rFonts w:ascii="Arimo" w:eastAsia="Arimo" w:hAnsi="Arimo" w:cs="Arimo"/>
                      <w:b/>
                      <w:color w:val="000000"/>
                      <w:sz w:val="20"/>
                      <w:szCs w:val="20"/>
                      <w:lang w:eastAsia="hr-HR"/>
                    </w:rPr>
                  </w:pPr>
                  <w:r w:rsidRPr="000617D3">
                    <w:rPr>
                      <w:rFonts w:ascii="Arimo" w:eastAsia="Arimo" w:hAnsi="Arimo" w:cs="Arimo"/>
                      <w:b/>
                      <w:color w:val="000000"/>
                      <w:sz w:val="16"/>
                      <w:szCs w:val="20"/>
                      <w:lang w:eastAsia="hr-HR"/>
                    </w:rPr>
                    <w:t>67,02</w:t>
                  </w:r>
                </w:p>
              </w:tc>
              <w:tc>
                <w:tcPr>
                  <w:tcW w:w="700" w:type="dxa"/>
                  <w:tcMar>
                    <w:top w:w="40" w:type="dxa"/>
                    <w:left w:w="0" w:type="dxa"/>
                    <w:bottom w:w="40" w:type="dxa"/>
                    <w:right w:w="0" w:type="dxa"/>
                  </w:tcMar>
                </w:tcPr>
                <w:p w14:paraId="6D5B4B81" w14:textId="77777777" w:rsidR="000617D3" w:rsidRPr="000617D3" w:rsidRDefault="000617D3" w:rsidP="000617D3">
                  <w:pPr>
                    <w:jc w:val="right"/>
                    <w:rPr>
                      <w:rFonts w:ascii="Arimo" w:eastAsia="Arimo" w:hAnsi="Arimo" w:cs="Arimo"/>
                      <w:b/>
                      <w:color w:val="000000"/>
                      <w:sz w:val="20"/>
                      <w:szCs w:val="20"/>
                      <w:lang w:eastAsia="hr-HR"/>
                    </w:rPr>
                  </w:pPr>
                  <w:r w:rsidRPr="000617D3">
                    <w:rPr>
                      <w:rFonts w:ascii="Arimo" w:eastAsia="Arimo" w:hAnsi="Arimo" w:cs="Arimo"/>
                      <w:b/>
                      <w:color w:val="000000"/>
                      <w:sz w:val="16"/>
                      <w:szCs w:val="20"/>
                      <w:lang w:eastAsia="hr-HR"/>
                    </w:rPr>
                    <w:t>0,00</w:t>
                  </w:r>
                </w:p>
              </w:tc>
              <w:tc>
                <w:tcPr>
                  <w:tcW w:w="700" w:type="dxa"/>
                  <w:tcMar>
                    <w:top w:w="40" w:type="dxa"/>
                    <w:left w:w="0" w:type="dxa"/>
                    <w:bottom w:w="40" w:type="dxa"/>
                    <w:right w:w="40" w:type="dxa"/>
                  </w:tcMar>
                </w:tcPr>
                <w:p w14:paraId="626C89A6" w14:textId="77777777" w:rsidR="000617D3" w:rsidRPr="000617D3" w:rsidRDefault="000617D3" w:rsidP="000617D3">
                  <w:pPr>
                    <w:jc w:val="right"/>
                    <w:rPr>
                      <w:rFonts w:ascii="Arimo" w:eastAsia="Arimo" w:hAnsi="Arimo" w:cs="Arimo"/>
                      <w:b/>
                      <w:color w:val="000000"/>
                      <w:sz w:val="20"/>
                      <w:szCs w:val="20"/>
                      <w:lang w:eastAsia="hr-HR"/>
                    </w:rPr>
                  </w:pPr>
                  <w:r w:rsidRPr="000617D3">
                    <w:rPr>
                      <w:rFonts w:ascii="Arimo" w:eastAsia="Arimo" w:hAnsi="Arimo" w:cs="Arimo"/>
                      <w:b/>
                      <w:color w:val="000000"/>
                      <w:sz w:val="16"/>
                      <w:szCs w:val="20"/>
                      <w:lang w:eastAsia="hr-HR"/>
                    </w:rPr>
                    <w:t>0,00</w:t>
                  </w:r>
                </w:p>
              </w:tc>
            </w:tr>
          </w:tbl>
          <w:p w14:paraId="33D8DC6C" w14:textId="77777777" w:rsidR="000617D3" w:rsidRPr="000617D3" w:rsidRDefault="000617D3" w:rsidP="000617D3">
            <w:pPr>
              <w:rPr>
                <w:rFonts w:ascii="Arimo" w:eastAsia="Arimo" w:hAnsi="Arimo" w:cs="Arimo"/>
                <w:color w:val="000000"/>
                <w:sz w:val="1"/>
                <w:szCs w:val="20"/>
                <w:lang w:eastAsia="hr-HR"/>
              </w:rPr>
            </w:pPr>
          </w:p>
        </w:tc>
        <w:tc>
          <w:tcPr>
            <w:tcW w:w="40" w:type="dxa"/>
          </w:tcPr>
          <w:p w14:paraId="218CDBE6" w14:textId="77777777" w:rsidR="000617D3" w:rsidRPr="000617D3" w:rsidRDefault="000617D3" w:rsidP="000617D3">
            <w:pPr>
              <w:rPr>
                <w:rFonts w:ascii="Arimo" w:eastAsia="Arimo" w:hAnsi="Arimo" w:cs="Arimo"/>
                <w:color w:val="000000"/>
                <w:sz w:val="1"/>
                <w:szCs w:val="20"/>
                <w:lang w:eastAsia="hr-HR"/>
              </w:rPr>
            </w:pPr>
          </w:p>
        </w:tc>
      </w:tr>
      <w:tr w:rsidR="000617D3" w:rsidRPr="000617D3" w14:paraId="5D7573B1" w14:textId="77777777" w:rsidTr="004227CD">
        <w:trPr>
          <w:trHeight w:hRule="exact" w:val="260"/>
        </w:trPr>
        <w:tc>
          <w:tcPr>
            <w:tcW w:w="40" w:type="dxa"/>
          </w:tcPr>
          <w:p w14:paraId="3A320488" w14:textId="77777777" w:rsidR="000617D3" w:rsidRPr="000617D3" w:rsidRDefault="000617D3" w:rsidP="000617D3">
            <w:pPr>
              <w:rPr>
                <w:rFonts w:ascii="Arimo" w:eastAsia="Arimo" w:hAnsi="Arimo" w:cs="Arimo"/>
                <w:color w:val="000000"/>
                <w:sz w:val="1"/>
                <w:szCs w:val="20"/>
                <w:lang w:eastAsia="hr-HR"/>
              </w:rPr>
            </w:pPr>
          </w:p>
        </w:tc>
        <w:tc>
          <w:tcPr>
            <w:tcW w:w="1606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500"/>
              <w:gridCol w:w="6520"/>
              <w:gridCol w:w="2020"/>
              <w:gridCol w:w="1300"/>
              <w:gridCol w:w="1300"/>
              <w:gridCol w:w="1300"/>
              <w:gridCol w:w="700"/>
              <w:gridCol w:w="700"/>
              <w:gridCol w:w="700"/>
            </w:tblGrid>
            <w:tr w:rsidR="000617D3" w:rsidRPr="000617D3" w14:paraId="773BFC98" w14:textId="77777777" w:rsidTr="004227CD">
              <w:trPr>
                <w:trHeight w:hRule="exact" w:val="260"/>
              </w:trPr>
              <w:tc>
                <w:tcPr>
                  <w:tcW w:w="1500" w:type="dxa"/>
                </w:tcPr>
                <w:p w14:paraId="2BE498D8" w14:textId="77777777" w:rsidR="000617D3" w:rsidRPr="000617D3" w:rsidRDefault="000617D3" w:rsidP="000617D3">
                  <w:pPr>
                    <w:rPr>
                      <w:rFonts w:ascii="Arimo" w:eastAsia="Arimo" w:hAnsi="Arimo" w:cs="Arimo"/>
                      <w:color w:val="000000"/>
                      <w:sz w:val="1"/>
                      <w:szCs w:val="20"/>
                      <w:lang w:eastAsia="hr-HR"/>
                    </w:rPr>
                  </w:pPr>
                </w:p>
              </w:tc>
              <w:tc>
                <w:tcPr>
                  <w:tcW w:w="6520" w:type="dxa"/>
                  <w:tcMar>
                    <w:top w:w="0" w:type="dxa"/>
                    <w:left w:w="40" w:type="dxa"/>
                    <w:bottom w:w="0" w:type="dxa"/>
                    <w:right w:w="0" w:type="dxa"/>
                  </w:tcMar>
                  <w:vAlign w:val="center"/>
                </w:tcPr>
                <w:p w14:paraId="7BC85C39" w14:textId="77777777" w:rsidR="000617D3" w:rsidRPr="000617D3" w:rsidRDefault="000617D3" w:rsidP="000617D3">
                  <w:pPr>
                    <w:rPr>
                      <w:rFonts w:ascii="Arimo" w:eastAsia="Arimo" w:hAnsi="Arimo" w:cs="Arimo"/>
                      <w:color w:val="000000"/>
                      <w:sz w:val="20"/>
                      <w:szCs w:val="20"/>
                      <w:lang w:eastAsia="hr-HR"/>
                    </w:rPr>
                  </w:pPr>
                  <w:r w:rsidRPr="000617D3">
                    <w:rPr>
                      <w:rFonts w:ascii="Arimo" w:eastAsia="Arimo" w:hAnsi="Arimo" w:cs="Arimo"/>
                      <w:b/>
                      <w:color w:val="000000"/>
                      <w:sz w:val="16"/>
                      <w:szCs w:val="20"/>
                      <w:lang w:eastAsia="hr-HR"/>
                    </w:rPr>
                    <w:t>NETO ZADUŽIVANJE/FINANCIRANJE</w:t>
                  </w:r>
                </w:p>
              </w:tc>
              <w:tc>
                <w:tcPr>
                  <w:tcW w:w="2020" w:type="dxa"/>
                </w:tcPr>
                <w:p w14:paraId="5086FB08" w14:textId="77777777" w:rsidR="000617D3" w:rsidRPr="000617D3" w:rsidRDefault="000617D3" w:rsidP="000617D3">
                  <w:pPr>
                    <w:rPr>
                      <w:rFonts w:ascii="Arimo" w:eastAsia="Arimo" w:hAnsi="Arimo" w:cs="Arimo"/>
                      <w:color w:val="000000"/>
                      <w:sz w:val="1"/>
                      <w:szCs w:val="20"/>
                      <w:lang w:eastAsia="hr-HR"/>
                    </w:rPr>
                  </w:pPr>
                </w:p>
              </w:tc>
              <w:tc>
                <w:tcPr>
                  <w:tcW w:w="13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14:paraId="6559335A" w14:textId="77777777" w:rsidR="000617D3" w:rsidRPr="000617D3" w:rsidRDefault="000617D3" w:rsidP="000617D3">
                  <w:pPr>
                    <w:jc w:val="right"/>
                    <w:rPr>
                      <w:rFonts w:ascii="Arimo" w:eastAsia="Arimo" w:hAnsi="Arimo" w:cs="Arimo"/>
                      <w:color w:val="000000"/>
                      <w:sz w:val="20"/>
                      <w:szCs w:val="20"/>
                      <w:lang w:eastAsia="hr-HR"/>
                    </w:rPr>
                  </w:pPr>
                  <w:r w:rsidRPr="000617D3">
                    <w:rPr>
                      <w:rFonts w:ascii="Arimo" w:eastAsia="Arimo" w:hAnsi="Arimo" w:cs="Arimo"/>
                      <w:b/>
                      <w:color w:val="000000"/>
                      <w:sz w:val="16"/>
                      <w:szCs w:val="20"/>
                      <w:lang w:eastAsia="hr-HR"/>
                    </w:rPr>
                    <w:t>3.083.370,00</w:t>
                  </w:r>
                </w:p>
              </w:tc>
              <w:tc>
                <w:tcPr>
                  <w:tcW w:w="13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14:paraId="2A13EE8B" w14:textId="77777777" w:rsidR="000617D3" w:rsidRPr="000617D3" w:rsidRDefault="000617D3" w:rsidP="000617D3">
                  <w:pPr>
                    <w:jc w:val="right"/>
                    <w:rPr>
                      <w:rFonts w:ascii="Arimo" w:eastAsia="Arimo" w:hAnsi="Arimo" w:cs="Arimo"/>
                      <w:color w:val="000000"/>
                      <w:sz w:val="20"/>
                      <w:szCs w:val="20"/>
                      <w:lang w:eastAsia="hr-HR"/>
                    </w:rPr>
                  </w:pPr>
                  <w:r w:rsidRPr="000617D3">
                    <w:rPr>
                      <w:rFonts w:ascii="Arimo" w:eastAsia="Arimo" w:hAnsi="Arimo" w:cs="Arimo"/>
                      <w:b/>
                      <w:color w:val="000000"/>
                      <w:sz w:val="16"/>
                      <w:szCs w:val="20"/>
                      <w:lang w:eastAsia="hr-HR"/>
                    </w:rPr>
                    <w:t>2.454.000,00</w:t>
                  </w:r>
                </w:p>
              </w:tc>
              <w:tc>
                <w:tcPr>
                  <w:tcW w:w="13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14:paraId="59B32515" w14:textId="77777777" w:rsidR="000617D3" w:rsidRPr="000617D3" w:rsidRDefault="000617D3" w:rsidP="000617D3">
                  <w:pPr>
                    <w:jc w:val="right"/>
                    <w:rPr>
                      <w:rFonts w:ascii="Arimo" w:eastAsia="Arimo" w:hAnsi="Arimo" w:cs="Arimo"/>
                      <w:color w:val="000000"/>
                      <w:sz w:val="20"/>
                      <w:szCs w:val="20"/>
                      <w:lang w:eastAsia="hr-HR"/>
                    </w:rPr>
                  </w:pPr>
                  <w:r w:rsidRPr="000617D3">
                    <w:rPr>
                      <w:rFonts w:ascii="Arimo" w:eastAsia="Arimo" w:hAnsi="Arimo" w:cs="Arimo"/>
                      <w:b/>
                      <w:color w:val="000000"/>
                      <w:sz w:val="16"/>
                      <w:szCs w:val="20"/>
                      <w:lang w:eastAsia="hr-HR"/>
                    </w:rPr>
                    <w:t>0,00</w:t>
                  </w:r>
                </w:p>
              </w:tc>
              <w:tc>
                <w:tcPr>
                  <w:tcW w:w="7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14:paraId="48A2879F" w14:textId="77777777" w:rsidR="000617D3" w:rsidRPr="000617D3" w:rsidRDefault="000617D3" w:rsidP="000617D3">
                  <w:pPr>
                    <w:jc w:val="right"/>
                    <w:rPr>
                      <w:rFonts w:ascii="Arimo" w:eastAsia="Arimo" w:hAnsi="Arimo" w:cs="Arimo"/>
                      <w:color w:val="000000"/>
                      <w:sz w:val="20"/>
                      <w:szCs w:val="20"/>
                      <w:lang w:eastAsia="hr-HR"/>
                    </w:rPr>
                  </w:pPr>
                  <w:r w:rsidRPr="000617D3">
                    <w:rPr>
                      <w:rFonts w:ascii="Arimo" w:eastAsia="Arimo" w:hAnsi="Arimo" w:cs="Arimo"/>
                      <w:b/>
                      <w:color w:val="000000"/>
                      <w:sz w:val="16"/>
                      <w:szCs w:val="20"/>
                      <w:lang w:eastAsia="hr-HR"/>
                    </w:rPr>
                    <w:t>79,59</w:t>
                  </w:r>
                </w:p>
              </w:tc>
              <w:tc>
                <w:tcPr>
                  <w:tcW w:w="7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14:paraId="1E39B54E" w14:textId="77777777" w:rsidR="000617D3" w:rsidRPr="000617D3" w:rsidRDefault="000617D3" w:rsidP="000617D3">
                  <w:pPr>
                    <w:jc w:val="right"/>
                    <w:rPr>
                      <w:rFonts w:ascii="Arimo" w:eastAsia="Arimo" w:hAnsi="Arimo" w:cs="Arimo"/>
                      <w:color w:val="000000"/>
                      <w:sz w:val="20"/>
                      <w:szCs w:val="20"/>
                      <w:lang w:eastAsia="hr-HR"/>
                    </w:rPr>
                  </w:pPr>
                  <w:r w:rsidRPr="000617D3">
                    <w:rPr>
                      <w:rFonts w:ascii="Arimo" w:eastAsia="Arimo" w:hAnsi="Arimo" w:cs="Arimo"/>
                      <w:b/>
                      <w:color w:val="000000"/>
                      <w:sz w:val="16"/>
                      <w:szCs w:val="20"/>
                      <w:lang w:eastAsia="hr-HR"/>
                    </w:rPr>
                    <w:t>0,00</w:t>
                  </w:r>
                </w:p>
              </w:tc>
              <w:tc>
                <w:tcPr>
                  <w:tcW w:w="700" w:type="dxa"/>
                  <w:tcMar>
                    <w:top w:w="0" w:type="dxa"/>
                    <w:left w:w="0" w:type="dxa"/>
                    <w:bottom w:w="0" w:type="dxa"/>
                    <w:right w:w="40" w:type="dxa"/>
                  </w:tcMar>
                  <w:vAlign w:val="center"/>
                </w:tcPr>
                <w:p w14:paraId="26ED434F" w14:textId="77777777" w:rsidR="000617D3" w:rsidRPr="000617D3" w:rsidRDefault="000617D3" w:rsidP="000617D3">
                  <w:pPr>
                    <w:jc w:val="right"/>
                    <w:rPr>
                      <w:rFonts w:ascii="Arimo" w:eastAsia="Arimo" w:hAnsi="Arimo" w:cs="Arimo"/>
                      <w:color w:val="000000"/>
                      <w:sz w:val="20"/>
                      <w:szCs w:val="20"/>
                      <w:lang w:eastAsia="hr-HR"/>
                    </w:rPr>
                  </w:pPr>
                  <w:r w:rsidRPr="000617D3">
                    <w:rPr>
                      <w:rFonts w:ascii="Arimo" w:eastAsia="Arimo" w:hAnsi="Arimo" w:cs="Arimo"/>
                      <w:b/>
                      <w:color w:val="000000"/>
                      <w:sz w:val="16"/>
                      <w:szCs w:val="20"/>
                      <w:lang w:eastAsia="hr-HR"/>
                    </w:rPr>
                    <w:t>0,00</w:t>
                  </w:r>
                </w:p>
              </w:tc>
            </w:tr>
          </w:tbl>
          <w:p w14:paraId="53565DAF" w14:textId="77777777" w:rsidR="000617D3" w:rsidRPr="000617D3" w:rsidRDefault="000617D3" w:rsidP="000617D3">
            <w:pPr>
              <w:rPr>
                <w:rFonts w:ascii="Arimo" w:eastAsia="Arimo" w:hAnsi="Arimo" w:cs="Arimo"/>
                <w:color w:val="000000"/>
                <w:sz w:val="1"/>
                <w:szCs w:val="20"/>
                <w:lang w:eastAsia="hr-HR"/>
              </w:rPr>
            </w:pPr>
          </w:p>
        </w:tc>
        <w:tc>
          <w:tcPr>
            <w:tcW w:w="40" w:type="dxa"/>
          </w:tcPr>
          <w:p w14:paraId="3354F631" w14:textId="77777777" w:rsidR="000617D3" w:rsidRPr="000617D3" w:rsidRDefault="000617D3" w:rsidP="000617D3">
            <w:pPr>
              <w:rPr>
                <w:rFonts w:ascii="Arimo" w:eastAsia="Arimo" w:hAnsi="Arimo" w:cs="Arimo"/>
                <w:color w:val="000000"/>
                <w:sz w:val="1"/>
                <w:szCs w:val="20"/>
                <w:lang w:eastAsia="hr-HR"/>
              </w:rPr>
            </w:pPr>
          </w:p>
        </w:tc>
      </w:tr>
      <w:tr w:rsidR="000617D3" w:rsidRPr="000617D3" w14:paraId="4BFB55A6" w14:textId="77777777" w:rsidTr="004227CD">
        <w:trPr>
          <w:trHeight w:hRule="exact" w:val="260"/>
        </w:trPr>
        <w:tc>
          <w:tcPr>
            <w:tcW w:w="40" w:type="dxa"/>
          </w:tcPr>
          <w:p w14:paraId="7DE4287C" w14:textId="77777777" w:rsidR="000617D3" w:rsidRPr="000617D3" w:rsidRDefault="000617D3" w:rsidP="000617D3">
            <w:pPr>
              <w:rPr>
                <w:rFonts w:ascii="Arimo" w:eastAsia="Arimo" w:hAnsi="Arimo" w:cs="Arimo"/>
                <w:color w:val="000000"/>
                <w:sz w:val="1"/>
                <w:szCs w:val="20"/>
                <w:lang w:eastAsia="hr-HR"/>
              </w:rPr>
            </w:pPr>
          </w:p>
        </w:tc>
        <w:tc>
          <w:tcPr>
            <w:tcW w:w="1606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F21F6C" w14:textId="77777777" w:rsidR="000617D3" w:rsidRPr="000617D3" w:rsidRDefault="000617D3" w:rsidP="000617D3">
            <w:pPr>
              <w:rPr>
                <w:rFonts w:ascii="Arimo" w:eastAsia="Arimo" w:hAnsi="Arimo" w:cs="Arimo"/>
                <w:color w:val="000000"/>
                <w:sz w:val="20"/>
                <w:szCs w:val="20"/>
                <w:lang w:eastAsia="hr-HR"/>
              </w:rPr>
            </w:pPr>
          </w:p>
          <w:p w14:paraId="47AC4E2C" w14:textId="77777777" w:rsidR="000617D3" w:rsidRPr="000617D3" w:rsidRDefault="000617D3" w:rsidP="000617D3">
            <w:pPr>
              <w:rPr>
                <w:rFonts w:ascii="Arimo" w:eastAsia="Arimo" w:hAnsi="Arimo" w:cs="Arimo"/>
                <w:color w:val="000000"/>
                <w:sz w:val="20"/>
                <w:szCs w:val="20"/>
                <w:lang w:eastAsia="hr-HR"/>
              </w:rPr>
            </w:pPr>
            <w:r w:rsidRPr="000617D3">
              <w:rPr>
                <w:rFonts w:ascii="Arimo" w:eastAsia="Arimo" w:hAnsi="Arimo" w:cs="Arimo"/>
                <w:color w:val="000000"/>
                <w:sz w:val="20"/>
                <w:szCs w:val="20"/>
                <w:lang w:eastAsia="hr-HR"/>
              </w:rPr>
              <w:br w:type="page"/>
            </w:r>
          </w:p>
          <w:p w14:paraId="383FC2F4" w14:textId="77777777" w:rsidR="000617D3" w:rsidRPr="000617D3" w:rsidRDefault="000617D3" w:rsidP="000617D3">
            <w:pPr>
              <w:rPr>
                <w:rFonts w:ascii="Arimo" w:eastAsia="Arimo" w:hAnsi="Arimo" w:cs="Arimo"/>
                <w:color w:val="000000"/>
                <w:sz w:val="1"/>
                <w:szCs w:val="20"/>
                <w:lang w:eastAsia="hr-HR"/>
              </w:rPr>
            </w:pPr>
          </w:p>
        </w:tc>
        <w:tc>
          <w:tcPr>
            <w:tcW w:w="40" w:type="dxa"/>
          </w:tcPr>
          <w:p w14:paraId="0126E3BC" w14:textId="77777777" w:rsidR="000617D3" w:rsidRPr="000617D3" w:rsidRDefault="000617D3" w:rsidP="000617D3">
            <w:pPr>
              <w:rPr>
                <w:rFonts w:ascii="Arimo" w:eastAsia="Arimo" w:hAnsi="Arimo" w:cs="Arimo"/>
                <w:color w:val="000000"/>
                <w:sz w:val="1"/>
                <w:szCs w:val="20"/>
                <w:lang w:eastAsia="hr-HR"/>
              </w:rPr>
            </w:pPr>
          </w:p>
        </w:tc>
      </w:tr>
      <w:tr w:rsidR="000617D3" w:rsidRPr="000617D3" w14:paraId="18D87B16" w14:textId="77777777" w:rsidTr="004227CD">
        <w:trPr>
          <w:trHeight w:hRule="exact" w:val="240"/>
        </w:trPr>
        <w:tc>
          <w:tcPr>
            <w:tcW w:w="40" w:type="dxa"/>
          </w:tcPr>
          <w:p w14:paraId="04119D8C" w14:textId="77777777" w:rsidR="000617D3" w:rsidRPr="000617D3" w:rsidRDefault="000617D3" w:rsidP="000617D3">
            <w:pPr>
              <w:rPr>
                <w:rFonts w:ascii="Arimo" w:eastAsia="Arimo" w:hAnsi="Arimo" w:cs="Arimo"/>
                <w:color w:val="000000"/>
                <w:sz w:val="1"/>
                <w:szCs w:val="20"/>
                <w:lang w:eastAsia="hr-HR"/>
              </w:rPr>
            </w:pPr>
          </w:p>
        </w:tc>
        <w:tc>
          <w:tcPr>
            <w:tcW w:w="16060" w:type="dxa"/>
            <w:gridSpan w:val="11"/>
            <w:tcMar>
              <w:top w:w="20" w:type="dxa"/>
              <w:left w:w="40" w:type="dxa"/>
              <w:bottom w:w="20" w:type="dxa"/>
              <w:right w:w="0" w:type="dxa"/>
            </w:tcMar>
            <w:vAlign w:val="center"/>
          </w:tcPr>
          <w:p w14:paraId="32D5B371" w14:textId="77777777" w:rsidR="000617D3" w:rsidRPr="000617D3" w:rsidRDefault="000617D3" w:rsidP="000617D3">
            <w:pPr>
              <w:rPr>
                <w:rFonts w:ascii="Arimo" w:eastAsia="Arimo" w:hAnsi="Arimo" w:cs="Arimo"/>
                <w:color w:val="000000"/>
                <w:sz w:val="20"/>
                <w:szCs w:val="20"/>
                <w:lang w:eastAsia="hr-HR"/>
              </w:rPr>
            </w:pPr>
            <w:r w:rsidRPr="000617D3">
              <w:rPr>
                <w:rFonts w:ascii="Arimo" w:eastAsia="Arimo" w:hAnsi="Arimo" w:cs="Arimo"/>
                <w:b/>
                <w:color w:val="000000"/>
                <w:sz w:val="16"/>
                <w:szCs w:val="20"/>
                <w:lang w:eastAsia="hr-HR"/>
              </w:rPr>
              <w:t>C. RASPOLOŽIVA SREDSTVA IZ PRETHODNIH GODINA (VIŠAK PRIHODA I REZERVIRANJA)</w:t>
            </w:r>
          </w:p>
        </w:tc>
        <w:tc>
          <w:tcPr>
            <w:tcW w:w="40" w:type="dxa"/>
          </w:tcPr>
          <w:p w14:paraId="4B51B6A3" w14:textId="77777777" w:rsidR="000617D3" w:rsidRPr="000617D3" w:rsidRDefault="000617D3" w:rsidP="000617D3">
            <w:pPr>
              <w:rPr>
                <w:rFonts w:ascii="Arimo" w:eastAsia="Arimo" w:hAnsi="Arimo" w:cs="Arimo"/>
                <w:color w:val="000000"/>
                <w:sz w:val="1"/>
                <w:szCs w:val="20"/>
                <w:lang w:eastAsia="hr-HR"/>
              </w:rPr>
            </w:pPr>
          </w:p>
        </w:tc>
      </w:tr>
      <w:tr w:rsidR="000617D3" w:rsidRPr="000617D3" w14:paraId="7355F584" w14:textId="77777777" w:rsidTr="004227CD">
        <w:trPr>
          <w:trHeight w:hRule="exact" w:val="300"/>
        </w:trPr>
        <w:tc>
          <w:tcPr>
            <w:tcW w:w="40" w:type="dxa"/>
          </w:tcPr>
          <w:p w14:paraId="43F6B5BC" w14:textId="77777777" w:rsidR="000617D3" w:rsidRPr="000617D3" w:rsidRDefault="000617D3" w:rsidP="000617D3">
            <w:pPr>
              <w:rPr>
                <w:rFonts w:ascii="Arimo" w:eastAsia="Arimo" w:hAnsi="Arimo" w:cs="Arimo"/>
                <w:color w:val="000000"/>
                <w:sz w:val="1"/>
                <w:szCs w:val="20"/>
                <w:lang w:eastAsia="hr-HR"/>
              </w:rPr>
            </w:pPr>
          </w:p>
        </w:tc>
        <w:tc>
          <w:tcPr>
            <w:tcW w:w="1606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800"/>
              <w:gridCol w:w="700"/>
              <w:gridCol w:w="6540"/>
              <w:gridCol w:w="2000"/>
              <w:gridCol w:w="1300"/>
              <w:gridCol w:w="1300"/>
              <w:gridCol w:w="1300"/>
              <w:gridCol w:w="700"/>
              <w:gridCol w:w="700"/>
              <w:gridCol w:w="700"/>
            </w:tblGrid>
            <w:tr w:rsidR="000617D3" w:rsidRPr="000617D3" w14:paraId="6F6004FC" w14:textId="77777777" w:rsidTr="004227CD">
              <w:trPr>
                <w:trHeight w:hRule="exact" w:val="260"/>
              </w:trPr>
              <w:tc>
                <w:tcPr>
                  <w:tcW w:w="800" w:type="dxa"/>
                  <w:tcMar>
                    <w:top w:w="40" w:type="dxa"/>
                    <w:left w:w="40" w:type="dxa"/>
                    <w:bottom w:w="40" w:type="dxa"/>
                    <w:right w:w="0" w:type="dxa"/>
                  </w:tcMar>
                </w:tcPr>
                <w:p w14:paraId="6AA6D6B8" w14:textId="77777777" w:rsidR="000617D3" w:rsidRPr="000617D3" w:rsidRDefault="000617D3" w:rsidP="000617D3">
                  <w:pPr>
                    <w:rPr>
                      <w:rFonts w:ascii="Arimo" w:eastAsia="Arimo" w:hAnsi="Arimo" w:cs="Arimo"/>
                      <w:b/>
                      <w:color w:val="000000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700" w:type="dxa"/>
                  <w:tcMar>
                    <w:top w:w="40" w:type="dxa"/>
                    <w:left w:w="0" w:type="dxa"/>
                    <w:bottom w:w="40" w:type="dxa"/>
                    <w:right w:w="0" w:type="dxa"/>
                  </w:tcMar>
                </w:tcPr>
                <w:p w14:paraId="1D88407D" w14:textId="77777777" w:rsidR="000617D3" w:rsidRPr="000617D3" w:rsidRDefault="000617D3" w:rsidP="000617D3">
                  <w:pPr>
                    <w:rPr>
                      <w:rFonts w:ascii="Arimo" w:eastAsia="Arimo" w:hAnsi="Arimo" w:cs="Arimo"/>
                      <w:b/>
                      <w:color w:val="000000"/>
                      <w:sz w:val="20"/>
                      <w:szCs w:val="20"/>
                      <w:lang w:eastAsia="hr-HR"/>
                    </w:rPr>
                  </w:pPr>
                  <w:r w:rsidRPr="000617D3">
                    <w:rPr>
                      <w:rFonts w:ascii="Arimo" w:eastAsia="Arimo" w:hAnsi="Arimo" w:cs="Arimo"/>
                      <w:b/>
                      <w:color w:val="000000"/>
                      <w:sz w:val="16"/>
                      <w:szCs w:val="20"/>
                      <w:lang w:eastAsia="hr-HR"/>
                    </w:rPr>
                    <w:t>9</w:t>
                  </w:r>
                </w:p>
              </w:tc>
              <w:tc>
                <w:tcPr>
                  <w:tcW w:w="6540" w:type="dxa"/>
                  <w:tcMar>
                    <w:top w:w="40" w:type="dxa"/>
                    <w:left w:w="0" w:type="dxa"/>
                    <w:bottom w:w="40" w:type="dxa"/>
                    <w:right w:w="0" w:type="dxa"/>
                  </w:tcMar>
                </w:tcPr>
                <w:p w14:paraId="0F1EC79E" w14:textId="77777777" w:rsidR="000617D3" w:rsidRPr="000617D3" w:rsidRDefault="000617D3" w:rsidP="000617D3">
                  <w:pPr>
                    <w:rPr>
                      <w:rFonts w:ascii="Arimo" w:eastAsia="Arimo" w:hAnsi="Arimo" w:cs="Arimo"/>
                      <w:b/>
                      <w:color w:val="000000"/>
                      <w:sz w:val="20"/>
                      <w:szCs w:val="20"/>
                      <w:lang w:eastAsia="hr-HR"/>
                    </w:rPr>
                  </w:pPr>
                  <w:r w:rsidRPr="000617D3">
                    <w:rPr>
                      <w:rFonts w:ascii="Arimo" w:eastAsia="Arimo" w:hAnsi="Arimo" w:cs="Arimo"/>
                      <w:b/>
                      <w:color w:val="000000"/>
                      <w:sz w:val="16"/>
                      <w:szCs w:val="20"/>
                      <w:lang w:eastAsia="hr-HR"/>
                    </w:rPr>
                    <w:t xml:space="preserve">Vlastiti izvori                                                                                     </w:t>
                  </w:r>
                </w:p>
              </w:tc>
              <w:tc>
                <w:tcPr>
                  <w:tcW w:w="2000" w:type="dxa"/>
                </w:tcPr>
                <w:p w14:paraId="2ADCA176" w14:textId="77777777" w:rsidR="000617D3" w:rsidRPr="000617D3" w:rsidRDefault="000617D3" w:rsidP="000617D3">
                  <w:pPr>
                    <w:rPr>
                      <w:rFonts w:ascii="Arimo" w:eastAsia="Arimo" w:hAnsi="Arimo" w:cs="Arimo"/>
                      <w:color w:val="000000"/>
                      <w:sz w:val="1"/>
                      <w:szCs w:val="20"/>
                      <w:lang w:eastAsia="hr-HR"/>
                    </w:rPr>
                  </w:pPr>
                </w:p>
              </w:tc>
              <w:tc>
                <w:tcPr>
                  <w:tcW w:w="1300" w:type="dxa"/>
                  <w:tcMar>
                    <w:top w:w="40" w:type="dxa"/>
                    <w:left w:w="0" w:type="dxa"/>
                    <w:bottom w:w="40" w:type="dxa"/>
                    <w:right w:w="0" w:type="dxa"/>
                  </w:tcMar>
                </w:tcPr>
                <w:p w14:paraId="6D2AF405" w14:textId="77777777" w:rsidR="000617D3" w:rsidRPr="000617D3" w:rsidRDefault="000617D3" w:rsidP="000617D3">
                  <w:pPr>
                    <w:jc w:val="right"/>
                    <w:rPr>
                      <w:rFonts w:ascii="Arimo" w:eastAsia="Arimo" w:hAnsi="Arimo" w:cs="Arimo"/>
                      <w:b/>
                      <w:color w:val="000000"/>
                      <w:sz w:val="20"/>
                      <w:szCs w:val="20"/>
                      <w:lang w:eastAsia="hr-HR"/>
                    </w:rPr>
                  </w:pPr>
                  <w:r w:rsidRPr="000617D3">
                    <w:rPr>
                      <w:rFonts w:ascii="Arimo" w:eastAsia="Arimo" w:hAnsi="Arimo" w:cs="Arimo"/>
                      <w:b/>
                      <w:color w:val="000000"/>
                      <w:sz w:val="16"/>
                      <w:szCs w:val="20"/>
                      <w:lang w:eastAsia="hr-HR"/>
                    </w:rPr>
                    <w:t>0,00</w:t>
                  </w:r>
                </w:p>
              </w:tc>
              <w:tc>
                <w:tcPr>
                  <w:tcW w:w="1300" w:type="dxa"/>
                  <w:tcMar>
                    <w:top w:w="40" w:type="dxa"/>
                    <w:left w:w="0" w:type="dxa"/>
                    <w:bottom w:w="40" w:type="dxa"/>
                    <w:right w:w="0" w:type="dxa"/>
                  </w:tcMar>
                </w:tcPr>
                <w:p w14:paraId="23E060F3" w14:textId="77777777" w:rsidR="000617D3" w:rsidRPr="000617D3" w:rsidRDefault="000617D3" w:rsidP="000617D3">
                  <w:pPr>
                    <w:jc w:val="right"/>
                    <w:rPr>
                      <w:rFonts w:ascii="Arimo" w:eastAsia="Arimo" w:hAnsi="Arimo" w:cs="Arimo"/>
                      <w:b/>
                      <w:color w:val="000000"/>
                      <w:sz w:val="20"/>
                      <w:szCs w:val="20"/>
                      <w:lang w:eastAsia="hr-HR"/>
                    </w:rPr>
                  </w:pPr>
                  <w:r w:rsidRPr="000617D3">
                    <w:rPr>
                      <w:rFonts w:ascii="Arimo" w:eastAsia="Arimo" w:hAnsi="Arimo" w:cs="Arimo"/>
                      <w:b/>
                      <w:color w:val="000000"/>
                      <w:sz w:val="16"/>
                      <w:szCs w:val="20"/>
                      <w:lang w:eastAsia="hr-HR"/>
                    </w:rPr>
                    <w:t>0,00</w:t>
                  </w:r>
                </w:p>
              </w:tc>
              <w:tc>
                <w:tcPr>
                  <w:tcW w:w="1300" w:type="dxa"/>
                  <w:tcMar>
                    <w:top w:w="40" w:type="dxa"/>
                    <w:left w:w="0" w:type="dxa"/>
                    <w:bottom w:w="40" w:type="dxa"/>
                    <w:right w:w="0" w:type="dxa"/>
                  </w:tcMar>
                </w:tcPr>
                <w:p w14:paraId="71F40AF0" w14:textId="77777777" w:rsidR="000617D3" w:rsidRPr="000617D3" w:rsidRDefault="000617D3" w:rsidP="000617D3">
                  <w:pPr>
                    <w:jc w:val="right"/>
                    <w:rPr>
                      <w:rFonts w:ascii="Arimo" w:eastAsia="Arimo" w:hAnsi="Arimo" w:cs="Arimo"/>
                      <w:b/>
                      <w:color w:val="000000"/>
                      <w:sz w:val="20"/>
                      <w:szCs w:val="20"/>
                      <w:lang w:eastAsia="hr-HR"/>
                    </w:rPr>
                  </w:pPr>
                  <w:r w:rsidRPr="000617D3">
                    <w:rPr>
                      <w:rFonts w:ascii="Arimo" w:eastAsia="Arimo" w:hAnsi="Arimo" w:cs="Arimo"/>
                      <w:b/>
                      <w:color w:val="000000"/>
                      <w:sz w:val="16"/>
                      <w:szCs w:val="20"/>
                      <w:lang w:eastAsia="hr-HR"/>
                    </w:rPr>
                    <w:t>0,00</w:t>
                  </w:r>
                </w:p>
              </w:tc>
              <w:tc>
                <w:tcPr>
                  <w:tcW w:w="700" w:type="dxa"/>
                  <w:tcMar>
                    <w:top w:w="40" w:type="dxa"/>
                    <w:left w:w="0" w:type="dxa"/>
                    <w:bottom w:w="40" w:type="dxa"/>
                    <w:right w:w="0" w:type="dxa"/>
                  </w:tcMar>
                </w:tcPr>
                <w:p w14:paraId="3A549006" w14:textId="77777777" w:rsidR="000617D3" w:rsidRPr="000617D3" w:rsidRDefault="000617D3" w:rsidP="000617D3">
                  <w:pPr>
                    <w:jc w:val="right"/>
                    <w:rPr>
                      <w:rFonts w:ascii="Arimo" w:eastAsia="Arimo" w:hAnsi="Arimo" w:cs="Arimo"/>
                      <w:b/>
                      <w:color w:val="000000"/>
                      <w:sz w:val="20"/>
                      <w:szCs w:val="20"/>
                      <w:lang w:eastAsia="hr-HR"/>
                    </w:rPr>
                  </w:pPr>
                  <w:r w:rsidRPr="000617D3">
                    <w:rPr>
                      <w:rFonts w:ascii="Arimo" w:eastAsia="Arimo" w:hAnsi="Arimo" w:cs="Arimo"/>
                      <w:b/>
                      <w:color w:val="000000"/>
                      <w:sz w:val="16"/>
                      <w:szCs w:val="20"/>
                      <w:lang w:eastAsia="hr-HR"/>
                    </w:rPr>
                    <w:t>0,00</w:t>
                  </w:r>
                </w:p>
              </w:tc>
              <w:tc>
                <w:tcPr>
                  <w:tcW w:w="700" w:type="dxa"/>
                  <w:tcMar>
                    <w:top w:w="40" w:type="dxa"/>
                    <w:left w:w="0" w:type="dxa"/>
                    <w:bottom w:w="40" w:type="dxa"/>
                    <w:right w:w="0" w:type="dxa"/>
                  </w:tcMar>
                </w:tcPr>
                <w:p w14:paraId="59261350" w14:textId="77777777" w:rsidR="000617D3" w:rsidRPr="000617D3" w:rsidRDefault="000617D3" w:rsidP="000617D3">
                  <w:pPr>
                    <w:jc w:val="right"/>
                    <w:rPr>
                      <w:rFonts w:ascii="Arimo" w:eastAsia="Arimo" w:hAnsi="Arimo" w:cs="Arimo"/>
                      <w:b/>
                      <w:color w:val="000000"/>
                      <w:sz w:val="20"/>
                      <w:szCs w:val="20"/>
                      <w:lang w:eastAsia="hr-HR"/>
                    </w:rPr>
                  </w:pPr>
                  <w:r w:rsidRPr="000617D3">
                    <w:rPr>
                      <w:rFonts w:ascii="Arimo" w:eastAsia="Arimo" w:hAnsi="Arimo" w:cs="Arimo"/>
                      <w:b/>
                      <w:color w:val="000000"/>
                      <w:sz w:val="16"/>
                      <w:szCs w:val="20"/>
                      <w:lang w:eastAsia="hr-HR"/>
                    </w:rPr>
                    <w:t>0,00</w:t>
                  </w:r>
                </w:p>
              </w:tc>
              <w:tc>
                <w:tcPr>
                  <w:tcW w:w="700" w:type="dxa"/>
                  <w:tcMar>
                    <w:top w:w="40" w:type="dxa"/>
                    <w:left w:w="0" w:type="dxa"/>
                    <w:bottom w:w="40" w:type="dxa"/>
                    <w:right w:w="40" w:type="dxa"/>
                  </w:tcMar>
                </w:tcPr>
                <w:p w14:paraId="24BFDBCD" w14:textId="77777777" w:rsidR="000617D3" w:rsidRPr="000617D3" w:rsidRDefault="000617D3" w:rsidP="000617D3">
                  <w:pPr>
                    <w:jc w:val="right"/>
                    <w:rPr>
                      <w:rFonts w:ascii="Arimo" w:eastAsia="Arimo" w:hAnsi="Arimo" w:cs="Arimo"/>
                      <w:b/>
                      <w:color w:val="000000"/>
                      <w:sz w:val="20"/>
                      <w:szCs w:val="20"/>
                      <w:lang w:eastAsia="hr-HR"/>
                    </w:rPr>
                  </w:pPr>
                  <w:r w:rsidRPr="000617D3">
                    <w:rPr>
                      <w:rFonts w:ascii="Arimo" w:eastAsia="Arimo" w:hAnsi="Arimo" w:cs="Arimo"/>
                      <w:b/>
                      <w:color w:val="000000"/>
                      <w:sz w:val="16"/>
                      <w:szCs w:val="20"/>
                      <w:lang w:eastAsia="hr-HR"/>
                    </w:rPr>
                    <w:t>0,00</w:t>
                  </w:r>
                </w:p>
              </w:tc>
            </w:tr>
          </w:tbl>
          <w:p w14:paraId="51AC3C9E" w14:textId="77777777" w:rsidR="000617D3" w:rsidRPr="000617D3" w:rsidRDefault="000617D3" w:rsidP="000617D3">
            <w:pPr>
              <w:rPr>
                <w:rFonts w:ascii="Arimo" w:eastAsia="Arimo" w:hAnsi="Arimo" w:cs="Arimo"/>
                <w:color w:val="000000"/>
                <w:sz w:val="1"/>
                <w:szCs w:val="20"/>
                <w:lang w:eastAsia="hr-HR"/>
              </w:rPr>
            </w:pPr>
          </w:p>
        </w:tc>
        <w:tc>
          <w:tcPr>
            <w:tcW w:w="40" w:type="dxa"/>
          </w:tcPr>
          <w:p w14:paraId="579E6A04" w14:textId="77777777" w:rsidR="000617D3" w:rsidRPr="000617D3" w:rsidRDefault="000617D3" w:rsidP="000617D3">
            <w:pPr>
              <w:rPr>
                <w:rFonts w:ascii="Arimo" w:eastAsia="Arimo" w:hAnsi="Arimo" w:cs="Arimo"/>
                <w:color w:val="000000"/>
                <w:sz w:val="1"/>
                <w:szCs w:val="20"/>
                <w:lang w:eastAsia="hr-HR"/>
              </w:rPr>
            </w:pPr>
          </w:p>
        </w:tc>
      </w:tr>
      <w:tr w:rsidR="000617D3" w:rsidRPr="000617D3" w14:paraId="725DE445" w14:textId="77777777" w:rsidTr="004227CD">
        <w:trPr>
          <w:trHeight w:hRule="exact" w:val="260"/>
        </w:trPr>
        <w:tc>
          <w:tcPr>
            <w:tcW w:w="40" w:type="dxa"/>
          </w:tcPr>
          <w:p w14:paraId="43B8AF88" w14:textId="77777777" w:rsidR="000617D3" w:rsidRPr="000617D3" w:rsidRDefault="000617D3" w:rsidP="000617D3">
            <w:pPr>
              <w:rPr>
                <w:rFonts w:ascii="Arimo" w:eastAsia="Arimo" w:hAnsi="Arimo" w:cs="Arimo"/>
                <w:color w:val="000000"/>
                <w:sz w:val="1"/>
                <w:szCs w:val="20"/>
                <w:lang w:eastAsia="hr-HR"/>
              </w:rPr>
            </w:pPr>
          </w:p>
        </w:tc>
        <w:tc>
          <w:tcPr>
            <w:tcW w:w="1606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32C183" w14:textId="77777777" w:rsidR="000617D3" w:rsidRPr="000617D3" w:rsidRDefault="000617D3" w:rsidP="000617D3">
            <w:pPr>
              <w:rPr>
                <w:rFonts w:ascii="Arimo" w:eastAsia="Arimo" w:hAnsi="Arimo" w:cs="Arimo"/>
                <w:color w:val="000000"/>
                <w:sz w:val="20"/>
                <w:szCs w:val="20"/>
                <w:lang w:eastAsia="hr-HR"/>
              </w:rPr>
            </w:pPr>
          </w:p>
          <w:p w14:paraId="79366E8A" w14:textId="77777777" w:rsidR="000617D3" w:rsidRPr="000617D3" w:rsidRDefault="000617D3" w:rsidP="000617D3">
            <w:pPr>
              <w:rPr>
                <w:rFonts w:ascii="Arimo" w:eastAsia="Arimo" w:hAnsi="Arimo" w:cs="Arimo"/>
                <w:color w:val="000000"/>
                <w:sz w:val="20"/>
                <w:szCs w:val="20"/>
                <w:lang w:eastAsia="hr-HR"/>
              </w:rPr>
            </w:pPr>
            <w:r w:rsidRPr="000617D3">
              <w:rPr>
                <w:rFonts w:ascii="Arimo" w:eastAsia="Arimo" w:hAnsi="Arimo" w:cs="Arimo"/>
                <w:color w:val="000000"/>
                <w:sz w:val="20"/>
                <w:szCs w:val="20"/>
                <w:lang w:eastAsia="hr-HR"/>
              </w:rPr>
              <w:br w:type="page"/>
            </w:r>
          </w:p>
          <w:p w14:paraId="383BADED" w14:textId="77777777" w:rsidR="000617D3" w:rsidRPr="000617D3" w:rsidRDefault="000617D3" w:rsidP="000617D3">
            <w:pPr>
              <w:rPr>
                <w:rFonts w:ascii="Arimo" w:eastAsia="Arimo" w:hAnsi="Arimo" w:cs="Arimo"/>
                <w:color w:val="000000"/>
                <w:sz w:val="1"/>
                <w:szCs w:val="20"/>
                <w:lang w:eastAsia="hr-HR"/>
              </w:rPr>
            </w:pPr>
          </w:p>
        </w:tc>
        <w:tc>
          <w:tcPr>
            <w:tcW w:w="40" w:type="dxa"/>
          </w:tcPr>
          <w:p w14:paraId="648C386F" w14:textId="77777777" w:rsidR="000617D3" w:rsidRPr="000617D3" w:rsidRDefault="000617D3" w:rsidP="000617D3">
            <w:pPr>
              <w:rPr>
                <w:rFonts w:ascii="Arimo" w:eastAsia="Arimo" w:hAnsi="Arimo" w:cs="Arimo"/>
                <w:color w:val="000000"/>
                <w:sz w:val="1"/>
                <w:szCs w:val="20"/>
                <w:lang w:eastAsia="hr-HR"/>
              </w:rPr>
            </w:pPr>
          </w:p>
        </w:tc>
      </w:tr>
      <w:tr w:rsidR="000617D3" w:rsidRPr="000617D3" w14:paraId="48E6B536" w14:textId="77777777" w:rsidTr="004227CD">
        <w:trPr>
          <w:trHeight w:hRule="exact" w:val="240"/>
        </w:trPr>
        <w:tc>
          <w:tcPr>
            <w:tcW w:w="40" w:type="dxa"/>
          </w:tcPr>
          <w:p w14:paraId="170B2521" w14:textId="77777777" w:rsidR="000617D3" w:rsidRPr="000617D3" w:rsidRDefault="000617D3" w:rsidP="000617D3">
            <w:pPr>
              <w:rPr>
                <w:rFonts w:ascii="Arimo" w:eastAsia="Arimo" w:hAnsi="Arimo" w:cs="Arimo"/>
                <w:color w:val="000000"/>
                <w:sz w:val="1"/>
                <w:szCs w:val="20"/>
                <w:lang w:eastAsia="hr-HR"/>
              </w:rPr>
            </w:pPr>
          </w:p>
        </w:tc>
        <w:tc>
          <w:tcPr>
            <w:tcW w:w="16060" w:type="dxa"/>
            <w:gridSpan w:val="11"/>
            <w:tcMar>
              <w:top w:w="20" w:type="dxa"/>
              <w:left w:w="40" w:type="dxa"/>
              <w:bottom w:w="20" w:type="dxa"/>
              <w:right w:w="0" w:type="dxa"/>
            </w:tcMar>
            <w:vAlign w:val="center"/>
          </w:tcPr>
          <w:p w14:paraId="219C126C" w14:textId="77777777" w:rsidR="000617D3" w:rsidRPr="000617D3" w:rsidRDefault="000617D3" w:rsidP="000617D3">
            <w:pPr>
              <w:rPr>
                <w:rFonts w:ascii="Arimo" w:eastAsia="Arimo" w:hAnsi="Arimo" w:cs="Arimo"/>
                <w:color w:val="000000"/>
                <w:sz w:val="20"/>
                <w:szCs w:val="20"/>
                <w:lang w:eastAsia="hr-HR"/>
              </w:rPr>
            </w:pPr>
            <w:r w:rsidRPr="000617D3">
              <w:rPr>
                <w:rFonts w:ascii="Arimo" w:eastAsia="Arimo" w:hAnsi="Arimo" w:cs="Arimo"/>
                <w:b/>
                <w:color w:val="000000"/>
                <w:sz w:val="16"/>
                <w:szCs w:val="20"/>
                <w:lang w:eastAsia="hr-HR"/>
              </w:rPr>
              <w:t>VIŠAK/MANJAK + NETO ZADUŽIVANJA/FINANCIRANJA + RASPOLOŽIVA</w:t>
            </w:r>
          </w:p>
        </w:tc>
        <w:tc>
          <w:tcPr>
            <w:tcW w:w="40" w:type="dxa"/>
          </w:tcPr>
          <w:p w14:paraId="7B7B6BE2" w14:textId="77777777" w:rsidR="000617D3" w:rsidRPr="000617D3" w:rsidRDefault="000617D3" w:rsidP="000617D3">
            <w:pPr>
              <w:rPr>
                <w:rFonts w:ascii="Arimo" w:eastAsia="Arimo" w:hAnsi="Arimo" w:cs="Arimo"/>
                <w:color w:val="000000"/>
                <w:sz w:val="1"/>
                <w:szCs w:val="20"/>
                <w:lang w:eastAsia="hr-HR"/>
              </w:rPr>
            </w:pPr>
          </w:p>
        </w:tc>
      </w:tr>
      <w:tr w:rsidR="000617D3" w:rsidRPr="000617D3" w14:paraId="21561717" w14:textId="77777777" w:rsidTr="004227CD">
        <w:trPr>
          <w:trHeight w:hRule="exact" w:val="260"/>
        </w:trPr>
        <w:tc>
          <w:tcPr>
            <w:tcW w:w="40" w:type="dxa"/>
          </w:tcPr>
          <w:p w14:paraId="55C2B90D" w14:textId="77777777" w:rsidR="000617D3" w:rsidRPr="000617D3" w:rsidRDefault="000617D3" w:rsidP="000617D3">
            <w:pPr>
              <w:rPr>
                <w:rFonts w:ascii="Arimo" w:eastAsia="Arimo" w:hAnsi="Arimo" w:cs="Arimo"/>
                <w:color w:val="000000"/>
                <w:sz w:val="1"/>
                <w:szCs w:val="20"/>
                <w:lang w:eastAsia="hr-HR"/>
              </w:rPr>
            </w:pPr>
          </w:p>
        </w:tc>
        <w:tc>
          <w:tcPr>
            <w:tcW w:w="1606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41F8CC" w14:textId="77777777" w:rsidR="000617D3" w:rsidRPr="000617D3" w:rsidRDefault="000617D3" w:rsidP="000617D3">
            <w:pPr>
              <w:rPr>
                <w:rFonts w:ascii="Arimo" w:eastAsia="Arimo" w:hAnsi="Arimo" w:cs="Arimo"/>
                <w:color w:val="000000"/>
                <w:sz w:val="20"/>
                <w:szCs w:val="20"/>
                <w:lang w:eastAsia="hr-HR"/>
              </w:rPr>
            </w:pPr>
          </w:p>
          <w:p w14:paraId="3FF2721E" w14:textId="77777777" w:rsidR="000617D3" w:rsidRPr="000617D3" w:rsidRDefault="000617D3" w:rsidP="000617D3">
            <w:pPr>
              <w:rPr>
                <w:rFonts w:ascii="Arimo" w:eastAsia="Arimo" w:hAnsi="Arimo" w:cs="Arimo"/>
                <w:color w:val="000000"/>
                <w:sz w:val="20"/>
                <w:szCs w:val="20"/>
                <w:lang w:eastAsia="hr-HR"/>
              </w:rPr>
            </w:pPr>
            <w:r w:rsidRPr="000617D3">
              <w:rPr>
                <w:rFonts w:ascii="Arimo" w:eastAsia="Arimo" w:hAnsi="Arimo" w:cs="Arimo"/>
                <w:color w:val="000000"/>
                <w:sz w:val="20"/>
                <w:szCs w:val="20"/>
                <w:lang w:eastAsia="hr-HR"/>
              </w:rPr>
              <w:br w:type="page"/>
            </w:r>
          </w:p>
          <w:p w14:paraId="5310B1BA" w14:textId="77777777" w:rsidR="000617D3" w:rsidRPr="000617D3" w:rsidRDefault="000617D3" w:rsidP="000617D3">
            <w:pPr>
              <w:rPr>
                <w:rFonts w:ascii="Arimo" w:eastAsia="Arimo" w:hAnsi="Arimo" w:cs="Arimo"/>
                <w:color w:val="000000"/>
                <w:sz w:val="1"/>
                <w:szCs w:val="20"/>
                <w:lang w:eastAsia="hr-HR"/>
              </w:rPr>
            </w:pPr>
          </w:p>
        </w:tc>
        <w:tc>
          <w:tcPr>
            <w:tcW w:w="40" w:type="dxa"/>
          </w:tcPr>
          <w:p w14:paraId="427F1BB0" w14:textId="77777777" w:rsidR="000617D3" w:rsidRPr="000617D3" w:rsidRDefault="000617D3" w:rsidP="000617D3">
            <w:pPr>
              <w:rPr>
                <w:rFonts w:ascii="Arimo" w:eastAsia="Arimo" w:hAnsi="Arimo" w:cs="Arimo"/>
                <w:color w:val="000000"/>
                <w:sz w:val="1"/>
                <w:szCs w:val="20"/>
                <w:lang w:eastAsia="hr-HR"/>
              </w:rPr>
            </w:pPr>
          </w:p>
        </w:tc>
      </w:tr>
      <w:tr w:rsidR="000617D3" w:rsidRPr="000617D3" w14:paraId="74C47ABE" w14:textId="77777777" w:rsidTr="004227CD">
        <w:trPr>
          <w:trHeight w:hRule="exact" w:val="260"/>
        </w:trPr>
        <w:tc>
          <w:tcPr>
            <w:tcW w:w="40" w:type="dxa"/>
          </w:tcPr>
          <w:p w14:paraId="7EC09343" w14:textId="77777777" w:rsidR="000617D3" w:rsidRPr="000617D3" w:rsidRDefault="000617D3" w:rsidP="000617D3">
            <w:pPr>
              <w:rPr>
                <w:rFonts w:ascii="Arimo" w:eastAsia="Arimo" w:hAnsi="Arimo" w:cs="Arimo"/>
                <w:color w:val="000000"/>
                <w:sz w:val="1"/>
                <w:szCs w:val="20"/>
                <w:lang w:eastAsia="hr-HR"/>
              </w:rPr>
            </w:pPr>
          </w:p>
        </w:tc>
        <w:tc>
          <w:tcPr>
            <w:tcW w:w="1606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500"/>
              <w:gridCol w:w="6520"/>
              <w:gridCol w:w="2020"/>
              <w:gridCol w:w="1300"/>
              <w:gridCol w:w="1300"/>
              <w:gridCol w:w="1300"/>
              <w:gridCol w:w="700"/>
              <w:gridCol w:w="700"/>
              <w:gridCol w:w="700"/>
            </w:tblGrid>
            <w:tr w:rsidR="000617D3" w:rsidRPr="000617D3" w14:paraId="00B1D8B7" w14:textId="77777777" w:rsidTr="004227CD">
              <w:trPr>
                <w:trHeight w:hRule="exact" w:val="260"/>
              </w:trPr>
              <w:tc>
                <w:tcPr>
                  <w:tcW w:w="1500" w:type="dxa"/>
                </w:tcPr>
                <w:p w14:paraId="3CDE5D3D" w14:textId="77777777" w:rsidR="000617D3" w:rsidRPr="000617D3" w:rsidRDefault="000617D3" w:rsidP="000617D3">
                  <w:pPr>
                    <w:rPr>
                      <w:rFonts w:ascii="Arimo" w:eastAsia="Arimo" w:hAnsi="Arimo" w:cs="Arimo"/>
                      <w:color w:val="000000"/>
                      <w:sz w:val="1"/>
                      <w:szCs w:val="20"/>
                      <w:lang w:eastAsia="hr-HR"/>
                    </w:rPr>
                  </w:pPr>
                </w:p>
              </w:tc>
              <w:tc>
                <w:tcPr>
                  <w:tcW w:w="6520" w:type="dxa"/>
                  <w:tcMar>
                    <w:top w:w="0" w:type="dxa"/>
                    <w:left w:w="40" w:type="dxa"/>
                    <w:bottom w:w="0" w:type="dxa"/>
                    <w:right w:w="0" w:type="dxa"/>
                  </w:tcMar>
                  <w:vAlign w:val="center"/>
                </w:tcPr>
                <w:p w14:paraId="39ABB637" w14:textId="77777777" w:rsidR="000617D3" w:rsidRPr="000617D3" w:rsidRDefault="000617D3" w:rsidP="000617D3">
                  <w:pPr>
                    <w:rPr>
                      <w:rFonts w:ascii="Arimo" w:eastAsia="Arimo" w:hAnsi="Arimo" w:cs="Arimo"/>
                      <w:color w:val="000000"/>
                      <w:sz w:val="20"/>
                      <w:szCs w:val="20"/>
                      <w:lang w:eastAsia="hr-HR"/>
                    </w:rPr>
                  </w:pPr>
                  <w:r w:rsidRPr="000617D3">
                    <w:rPr>
                      <w:rFonts w:ascii="Arimo" w:eastAsia="Arimo" w:hAnsi="Arimo" w:cs="Arimo"/>
                      <w:b/>
                      <w:color w:val="000000"/>
                      <w:sz w:val="16"/>
                      <w:szCs w:val="20"/>
                      <w:lang w:eastAsia="hr-HR"/>
                    </w:rPr>
                    <w:t>SREDSTVA IZ PRETHODNIH GODINA</w:t>
                  </w:r>
                </w:p>
              </w:tc>
              <w:tc>
                <w:tcPr>
                  <w:tcW w:w="2020" w:type="dxa"/>
                </w:tcPr>
                <w:p w14:paraId="0B7A39A5" w14:textId="77777777" w:rsidR="000617D3" w:rsidRPr="000617D3" w:rsidRDefault="000617D3" w:rsidP="000617D3">
                  <w:pPr>
                    <w:rPr>
                      <w:rFonts w:ascii="Arimo" w:eastAsia="Arimo" w:hAnsi="Arimo" w:cs="Arimo"/>
                      <w:color w:val="000000"/>
                      <w:sz w:val="1"/>
                      <w:szCs w:val="20"/>
                      <w:lang w:eastAsia="hr-HR"/>
                    </w:rPr>
                  </w:pPr>
                </w:p>
              </w:tc>
              <w:tc>
                <w:tcPr>
                  <w:tcW w:w="13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14:paraId="6B02245D" w14:textId="77777777" w:rsidR="000617D3" w:rsidRPr="000617D3" w:rsidRDefault="000617D3" w:rsidP="000617D3">
                  <w:pPr>
                    <w:jc w:val="right"/>
                    <w:rPr>
                      <w:rFonts w:ascii="Arimo" w:eastAsia="Arimo" w:hAnsi="Arimo" w:cs="Arimo"/>
                      <w:color w:val="000000"/>
                      <w:sz w:val="20"/>
                      <w:szCs w:val="20"/>
                      <w:lang w:eastAsia="hr-HR"/>
                    </w:rPr>
                  </w:pPr>
                  <w:r w:rsidRPr="000617D3">
                    <w:rPr>
                      <w:rFonts w:ascii="Arimo" w:eastAsia="Arimo" w:hAnsi="Arimo" w:cs="Arimo"/>
                      <w:b/>
                      <w:color w:val="000000"/>
                      <w:sz w:val="16"/>
                      <w:szCs w:val="20"/>
                      <w:lang w:eastAsia="hr-HR"/>
                    </w:rPr>
                    <w:t>0,00</w:t>
                  </w:r>
                </w:p>
              </w:tc>
              <w:tc>
                <w:tcPr>
                  <w:tcW w:w="13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14:paraId="4C39F12E" w14:textId="77777777" w:rsidR="000617D3" w:rsidRPr="000617D3" w:rsidRDefault="000617D3" w:rsidP="000617D3">
                  <w:pPr>
                    <w:jc w:val="right"/>
                    <w:rPr>
                      <w:rFonts w:ascii="Arimo" w:eastAsia="Arimo" w:hAnsi="Arimo" w:cs="Arimo"/>
                      <w:color w:val="000000"/>
                      <w:sz w:val="20"/>
                      <w:szCs w:val="20"/>
                      <w:lang w:eastAsia="hr-HR"/>
                    </w:rPr>
                  </w:pPr>
                  <w:r w:rsidRPr="000617D3">
                    <w:rPr>
                      <w:rFonts w:ascii="Arimo" w:eastAsia="Arimo" w:hAnsi="Arimo" w:cs="Arimo"/>
                      <w:b/>
                      <w:color w:val="000000"/>
                      <w:sz w:val="16"/>
                      <w:szCs w:val="20"/>
                      <w:lang w:eastAsia="hr-HR"/>
                    </w:rPr>
                    <w:t>0,00</w:t>
                  </w:r>
                </w:p>
              </w:tc>
              <w:tc>
                <w:tcPr>
                  <w:tcW w:w="13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14:paraId="65E6530A" w14:textId="77777777" w:rsidR="000617D3" w:rsidRPr="000617D3" w:rsidRDefault="000617D3" w:rsidP="000617D3">
                  <w:pPr>
                    <w:jc w:val="right"/>
                    <w:rPr>
                      <w:rFonts w:ascii="Arimo" w:eastAsia="Arimo" w:hAnsi="Arimo" w:cs="Arimo"/>
                      <w:color w:val="000000"/>
                      <w:sz w:val="20"/>
                      <w:szCs w:val="20"/>
                      <w:lang w:eastAsia="hr-HR"/>
                    </w:rPr>
                  </w:pPr>
                  <w:r w:rsidRPr="000617D3">
                    <w:rPr>
                      <w:rFonts w:ascii="Arimo" w:eastAsia="Arimo" w:hAnsi="Arimo" w:cs="Arimo"/>
                      <w:b/>
                      <w:color w:val="000000"/>
                      <w:sz w:val="16"/>
                      <w:szCs w:val="20"/>
                      <w:lang w:eastAsia="hr-HR"/>
                    </w:rPr>
                    <w:t>0,00</w:t>
                  </w:r>
                </w:p>
              </w:tc>
              <w:tc>
                <w:tcPr>
                  <w:tcW w:w="7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14:paraId="500CA4F6" w14:textId="77777777" w:rsidR="000617D3" w:rsidRPr="000617D3" w:rsidRDefault="000617D3" w:rsidP="000617D3">
                  <w:pPr>
                    <w:jc w:val="right"/>
                    <w:rPr>
                      <w:rFonts w:ascii="Arimo" w:eastAsia="Arimo" w:hAnsi="Arimo" w:cs="Arimo"/>
                      <w:color w:val="000000"/>
                      <w:sz w:val="20"/>
                      <w:szCs w:val="20"/>
                      <w:lang w:eastAsia="hr-HR"/>
                    </w:rPr>
                  </w:pPr>
                  <w:r w:rsidRPr="000617D3">
                    <w:rPr>
                      <w:rFonts w:ascii="Arimo" w:eastAsia="Arimo" w:hAnsi="Arimo" w:cs="Arimo"/>
                      <w:b/>
                      <w:color w:val="000000"/>
                      <w:sz w:val="16"/>
                      <w:szCs w:val="20"/>
                      <w:lang w:eastAsia="hr-HR"/>
                    </w:rPr>
                    <w:t>0,00</w:t>
                  </w:r>
                </w:p>
              </w:tc>
              <w:tc>
                <w:tcPr>
                  <w:tcW w:w="7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14:paraId="102154A7" w14:textId="77777777" w:rsidR="000617D3" w:rsidRPr="000617D3" w:rsidRDefault="000617D3" w:rsidP="000617D3">
                  <w:pPr>
                    <w:jc w:val="right"/>
                    <w:rPr>
                      <w:rFonts w:ascii="Arimo" w:eastAsia="Arimo" w:hAnsi="Arimo" w:cs="Arimo"/>
                      <w:color w:val="000000"/>
                      <w:sz w:val="20"/>
                      <w:szCs w:val="20"/>
                      <w:lang w:eastAsia="hr-HR"/>
                    </w:rPr>
                  </w:pPr>
                  <w:r w:rsidRPr="000617D3">
                    <w:rPr>
                      <w:rFonts w:ascii="Arimo" w:eastAsia="Arimo" w:hAnsi="Arimo" w:cs="Arimo"/>
                      <w:b/>
                      <w:color w:val="000000"/>
                      <w:sz w:val="16"/>
                      <w:szCs w:val="20"/>
                      <w:lang w:eastAsia="hr-HR"/>
                    </w:rPr>
                    <w:t>0,00</w:t>
                  </w:r>
                </w:p>
              </w:tc>
              <w:tc>
                <w:tcPr>
                  <w:tcW w:w="700" w:type="dxa"/>
                  <w:tcMar>
                    <w:top w:w="0" w:type="dxa"/>
                    <w:left w:w="0" w:type="dxa"/>
                    <w:bottom w:w="0" w:type="dxa"/>
                    <w:right w:w="40" w:type="dxa"/>
                  </w:tcMar>
                  <w:vAlign w:val="center"/>
                </w:tcPr>
                <w:p w14:paraId="69B931A1" w14:textId="77777777" w:rsidR="000617D3" w:rsidRPr="000617D3" w:rsidRDefault="000617D3" w:rsidP="000617D3">
                  <w:pPr>
                    <w:jc w:val="right"/>
                    <w:rPr>
                      <w:rFonts w:ascii="Arimo" w:eastAsia="Arimo" w:hAnsi="Arimo" w:cs="Arimo"/>
                      <w:color w:val="000000"/>
                      <w:sz w:val="20"/>
                      <w:szCs w:val="20"/>
                      <w:lang w:eastAsia="hr-HR"/>
                    </w:rPr>
                  </w:pPr>
                  <w:r w:rsidRPr="000617D3">
                    <w:rPr>
                      <w:rFonts w:ascii="Arimo" w:eastAsia="Arimo" w:hAnsi="Arimo" w:cs="Arimo"/>
                      <w:b/>
                      <w:color w:val="000000"/>
                      <w:sz w:val="16"/>
                      <w:szCs w:val="20"/>
                      <w:lang w:eastAsia="hr-HR"/>
                    </w:rPr>
                    <w:t>0,00</w:t>
                  </w:r>
                </w:p>
              </w:tc>
            </w:tr>
          </w:tbl>
          <w:p w14:paraId="41D3952F" w14:textId="77777777" w:rsidR="000617D3" w:rsidRPr="000617D3" w:rsidRDefault="000617D3" w:rsidP="000617D3">
            <w:pPr>
              <w:rPr>
                <w:rFonts w:ascii="Arimo" w:eastAsia="Arimo" w:hAnsi="Arimo" w:cs="Arimo"/>
                <w:color w:val="000000"/>
                <w:sz w:val="1"/>
                <w:szCs w:val="20"/>
                <w:lang w:eastAsia="hr-HR"/>
              </w:rPr>
            </w:pPr>
          </w:p>
        </w:tc>
        <w:tc>
          <w:tcPr>
            <w:tcW w:w="40" w:type="dxa"/>
          </w:tcPr>
          <w:p w14:paraId="6D0F0876" w14:textId="77777777" w:rsidR="000617D3" w:rsidRPr="000617D3" w:rsidRDefault="000617D3" w:rsidP="000617D3">
            <w:pPr>
              <w:rPr>
                <w:rFonts w:ascii="Arimo" w:eastAsia="Arimo" w:hAnsi="Arimo" w:cs="Arimo"/>
                <w:color w:val="000000"/>
                <w:sz w:val="1"/>
                <w:szCs w:val="20"/>
                <w:lang w:eastAsia="hr-HR"/>
              </w:rPr>
            </w:pPr>
          </w:p>
        </w:tc>
      </w:tr>
    </w:tbl>
    <w:p w14:paraId="21E0EC0F" w14:textId="0A3846EA" w:rsidR="00B26CE5" w:rsidRDefault="00B26CE5">
      <w:pPr>
        <w:spacing w:after="160" w:line="259" w:lineRule="auto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br w:type="page"/>
      </w:r>
    </w:p>
    <w:p w14:paraId="228A25A9" w14:textId="77777777" w:rsidR="008F03DC" w:rsidRPr="00515224" w:rsidRDefault="008F03DC" w:rsidP="00EF2A3A">
      <w:pPr>
        <w:pStyle w:val="Naslov2"/>
        <w:jc w:val="left"/>
        <w:rPr>
          <w:rFonts w:cs="Arial"/>
          <w:sz w:val="22"/>
          <w:szCs w:val="22"/>
          <w:u w:val="single"/>
        </w:rPr>
      </w:pPr>
      <w:bookmarkStart w:id="2" w:name="_Toc90259046"/>
      <w:bookmarkEnd w:id="1"/>
      <w:r w:rsidRPr="00515224">
        <w:rPr>
          <w:rFonts w:cs="Arial"/>
          <w:sz w:val="22"/>
          <w:szCs w:val="22"/>
          <w:u w:val="single"/>
        </w:rPr>
        <w:lastRenderedPageBreak/>
        <w:t>A PRIHODI I PRIMICI</w:t>
      </w:r>
      <w:bookmarkEnd w:id="2"/>
      <w:r w:rsidRPr="00515224">
        <w:rPr>
          <w:rFonts w:cs="Arial"/>
          <w:sz w:val="22"/>
          <w:szCs w:val="22"/>
          <w:u w:val="single"/>
        </w:rPr>
        <w:t xml:space="preserve"> </w:t>
      </w:r>
    </w:p>
    <w:p w14:paraId="28D385E2" w14:textId="77777777" w:rsidR="008F03DC" w:rsidRPr="00515224" w:rsidRDefault="008F03DC" w:rsidP="008F03DC">
      <w:pPr>
        <w:rPr>
          <w:rFonts w:ascii="Arial" w:hAnsi="Arial" w:cs="Arial"/>
          <w:b/>
          <w:bCs/>
          <w:color w:val="000000" w:themeColor="text1"/>
          <w:sz w:val="22"/>
          <w:szCs w:val="22"/>
        </w:rPr>
      </w:pPr>
    </w:p>
    <w:p w14:paraId="55C3FF80" w14:textId="77777777" w:rsidR="008F03DC" w:rsidRPr="00515224" w:rsidRDefault="008F03DC" w:rsidP="008F03DC">
      <w:pPr>
        <w:jc w:val="center"/>
        <w:rPr>
          <w:rFonts w:ascii="Arial" w:hAnsi="Arial" w:cs="Arial"/>
          <w:b/>
          <w:bCs/>
          <w:color w:val="000000" w:themeColor="text1"/>
          <w:sz w:val="22"/>
          <w:szCs w:val="22"/>
        </w:rPr>
      </w:pPr>
    </w:p>
    <w:p w14:paraId="5B2DA784" w14:textId="1244AB84" w:rsidR="008F03DC" w:rsidRPr="00515224" w:rsidRDefault="008F03DC" w:rsidP="008F03DC">
      <w:pPr>
        <w:jc w:val="both"/>
        <w:rPr>
          <w:rFonts w:ascii="Arial" w:hAnsi="Arial" w:cs="Arial"/>
          <w:bCs/>
          <w:color w:val="000000" w:themeColor="text1"/>
          <w:sz w:val="22"/>
          <w:szCs w:val="22"/>
        </w:rPr>
      </w:pPr>
      <w:r w:rsidRPr="00515224">
        <w:rPr>
          <w:rFonts w:ascii="Arial" w:hAnsi="Arial" w:cs="Arial"/>
          <w:bCs/>
          <w:color w:val="000000" w:themeColor="text1"/>
          <w:sz w:val="22"/>
          <w:szCs w:val="22"/>
        </w:rPr>
        <w:t xml:space="preserve">         Prihodi i primici Proračuna za 202</w:t>
      </w:r>
      <w:r w:rsidR="00B63FE7">
        <w:rPr>
          <w:rFonts w:ascii="Arial" w:hAnsi="Arial" w:cs="Arial"/>
          <w:bCs/>
          <w:color w:val="000000" w:themeColor="text1"/>
          <w:sz w:val="22"/>
          <w:szCs w:val="22"/>
        </w:rPr>
        <w:t>4</w:t>
      </w:r>
      <w:r w:rsidRPr="00515224">
        <w:rPr>
          <w:rFonts w:ascii="Arial" w:hAnsi="Arial" w:cs="Arial"/>
          <w:bCs/>
          <w:color w:val="000000" w:themeColor="text1"/>
          <w:sz w:val="22"/>
          <w:szCs w:val="22"/>
        </w:rPr>
        <w:t>. godinu prema ekonomskoj klasifikaciji obuhvaćaju prihode poslovanja, prihode od prodaje nefinancijske imovine, te primitke od financijske imovine i zaduživanja.</w:t>
      </w:r>
    </w:p>
    <w:p w14:paraId="018060E1" w14:textId="77777777" w:rsidR="008F03DC" w:rsidRPr="00515224" w:rsidRDefault="008F03DC" w:rsidP="008F03DC">
      <w:pPr>
        <w:rPr>
          <w:rFonts w:ascii="Arial" w:hAnsi="Arial" w:cs="Arial"/>
          <w:b/>
          <w:bCs/>
          <w:color w:val="FF0000"/>
          <w:sz w:val="22"/>
          <w:szCs w:val="22"/>
        </w:rPr>
      </w:pPr>
    </w:p>
    <w:p w14:paraId="351136C2" w14:textId="2DDC5213" w:rsidR="008F03DC" w:rsidRPr="00515224" w:rsidRDefault="008F03DC" w:rsidP="008F03DC">
      <w:pPr>
        <w:jc w:val="both"/>
        <w:rPr>
          <w:rFonts w:ascii="Arial" w:hAnsi="Arial" w:cs="Arial"/>
          <w:sz w:val="22"/>
          <w:szCs w:val="22"/>
        </w:rPr>
      </w:pPr>
      <w:r w:rsidRPr="00515224">
        <w:rPr>
          <w:rFonts w:ascii="Arial" w:hAnsi="Arial" w:cs="Arial"/>
          <w:sz w:val="22"/>
          <w:szCs w:val="22"/>
        </w:rPr>
        <w:t xml:space="preserve">Prijedlogom Proračuna Grada </w:t>
      </w:r>
      <w:r w:rsidR="006F1590" w:rsidRPr="00515224">
        <w:rPr>
          <w:rFonts w:ascii="Arial" w:hAnsi="Arial" w:cs="Arial"/>
          <w:sz w:val="22"/>
          <w:szCs w:val="22"/>
        </w:rPr>
        <w:t>Drniša</w:t>
      </w:r>
      <w:r w:rsidRPr="00515224">
        <w:rPr>
          <w:rFonts w:ascii="Arial" w:hAnsi="Arial" w:cs="Arial"/>
          <w:sz w:val="22"/>
          <w:szCs w:val="22"/>
        </w:rPr>
        <w:t xml:space="preserve"> za 202</w:t>
      </w:r>
      <w:r w:rsidR="00B63FE7">
        <w:rPr>
          <w:rFonts w:ascii="Arial" w:hAnsi="Arial" w:cs="Arial"/>
          <w:sz w:val="22"/>
          <w:szCs w:val="22"/>
        </w:rPr>
        <w:t>4</w:t>
      </w:r>
      <w:r w:rsidRPr="00515224">
        <w:rPr>
          <w:rFonts w:ascii="Arial" w:hAnsi="Arial" w:cs="Arial"/>
          <w:sz w:val="22"/>
          <w:szCs w:val="22"/>
        </w:rPr>
        <w:t xml:space="preserve">. godinu planiraju se prihodi </w:t>
      </w:r>
      <w:r w:rsidR="0021442D">
        <w:rPr>
          <w:rFonts w:ascii="Arial" w:hAnsi="Arial" w:cs="Arial"/>
          <w:sz w:val="22"/>
          <w:szCs w:val="22"/>
        </w:rPr>
        <w:t xml:space="preserve">poslovanja u iznosu od </w:t>
      </w:r>
      <w:r w:rsidR="0021442D" w:rsidRPr="0021442D">
        <w:rPr>
          <w:rFonts w:ascii="Arial" w:hAnsi="Arial" w:cs="Arial"/>
          <w:b/>
          <w:bCs/>
          <w:sz w:val="22"/>
          <w:szCs w:val="22"/>
        </w:rPr>
        <w:t>7.233.000,00</w:t>
      </w:r>
      <w:r w:rsidRPr="00515224">
        <w:rPr>
          <w:rFonts w:ascii="Arial" w:hAnsi="Arial" w:cs="Arial"/>
          <w:b/>
          <w:bCs/>
          <w:sz w:val="22"/>
          <w:szCs w:val="22"/>
        </w:rPr>
        <w:t xml:space="preserve"> EUR </w:t>
      </w:r>
      <w:r w:rsidR="0021442D">
        <w:rPr>
          <w:rFonts w:ascii="Arial" w:hAnsi="Arial" w:cs="Arial"/>
          <w:sz w:val="22"/>
          <w:szCs w:val="22"/>
        </w:rPr>
        <w:t xml:space="preserve">, prihodi od prodaje nefinancijske imovine u iznosu od </w:t>
      </w:r>
      <w:r w:rsidR="0021442D">
        <w:rPr>
          <w:rFonts w:ascii="Arial" w:hAnsi="Arial" w:cs="Arial"/>
          <w:b/>
          <w:bCs/>
          <w:sz w:val="22"/>
          <w:szCs w:val="22"/>
        </w:rPr>
        <w:t>42.000,00 EUR</w:t>
      </w:r>
      <w:r w:rsidR="0021442D">
        <w:rPr>
          <w:rFonts w:ascii="Arial" w:hAnsi="Arial" w:cs="Arial"/>
          <w:sz w:val="22"/>
          <w:szCs w:val="22"/>
        </w:rPr>
        <w:t xml:space="preserve">, te primici od zaduživanja u iznosu od </w:t>
      </w:r>
      <w:r w:rsidR="0021442D">
        <w:rPr>
          <w:rFonts w:ascii="Arial" w:hAnsi="Arial" w:cs="Arial"/>
          <w:b/>
          <w:bCs/>
          <w:sz w:val="22"/>
          <w:szCs w:val="22"/>
        </w:rPr>
        <w:t xml:space="preserve">3.274.370,00, </w:t>
      </w:r>
      <w:r w:rsidR="0021442D">
        <w:rPr>
          <w:rFonts w:ascii="Arial" w:hAnsi="Arial" w:cs="Arial"/>
          <w:sz w:val="22"/>
          <w:szCs w:val="22"/>
        </w:rPr>
        <w:t xml:space="preserve">te ukupni plan Proračuna za 2024. godinu iznosi </w:t>
      </w:r>
      <w:r w:rsidR="0021442D" w:rsidRPr="0021442D">
        <w:rPr>
          <w:rFonts w:ascii="Arial" w:hAnsi="Arial" w:cs="Arial"/>
          <w:b/>
          <w:bCs/>
          <w:sz w:val="22"/>
          <w:szCs w:val="22"/>
        </w:rPr>
        <w:t>10.549.370,00</w:t>
      </w:r>
      <w:r w:rsidRPr="00515224">
        <w:rPr>
          <w:rFonts w:ascii="Arial" w:hAnsi="Arial" w:cs="Arial"/>
          <w:b/>
          <w:bCs/>
          <w:sz w:val="22"/>
          <w:szCs w:val="22"/>
        </w:rPr>
        <w:t xml:space="preserve"> EUR</w:t>
      </w:r>
      <w:r w:rsidR="0021442D">
        <w:rPr>
          <w:rFonts w:ascii="Arial" w:hAnsi="Arial" w:cs="Arial"/>
          <w:b/>
          <w:bCs/>
          <w:sz w:val="22"/>
          <w:szCs w:val="22"/>
        </w:rPr>
        <w:t>.</w:t>
      </w:r>
    </w:p>
    <w:p w14:paraId="706E91F5" w14:textId="77777777" w:rsidR="008F03DC" w:rsidRPr="00515224" w:rsidRDefault="008F03DC" w:rsidP="008F03DC">
      <w:pPr>
        <w:jc w:val="both"/>
        <w:rPr>
          <w:rFonts w:ascii="Arial" w:hAnsi="Arial" w:cs="Arial"/>
          <w:sz w:val="22"/>
          <w:szCs w:val="22"/>
          <w:highlight w:val="yellow"/>
        </w:rPr>
      </w:pPr>
    </w:p>
    <w:p w14:paraId="5CE25568" w14:textId="6F5C4E35" w:rsidR="008F03DC" w:rsidRPr="00515224" w:rsidRDefault="008F03DC" w:rsidP="008F03DC">
      <w:pPr>
        <w:jc w:val="both"/>
        <w:rPr>
          <w:rFonts w:ascii="Arial" w:hAnsi="Arial" w:cs="Arial"/>
          <w:sz w:val="22"/>
          <w:szCs w:val="22"/>
        </w:rPr>
      </w:pPr>
      <w:r w:rsidRPr="00515224">
        <w:rPr>
          <w:rFonts w:ascii="Arial" w:hAnsi="Arial" w:cs="Arial"/>
          <w:sz w:val="22"/>
          <w:szCs w:val="22"/>
        </w:rPr>
        <w:tab/>
        <w:t xml:space="preserve">Unutar prihoda, </w:t>
      </w:r>
      <w:r w:rsidR="00492D45" w:rsidRPr="00515224">
        <w:rPr>
          <w:rFonts w:ascii="Arial" w:hAnsi="Arial" w:cs="Arial"/>
          <w:sz w:val="22"/>
          <w:szCs w:val="22"/>
        </w:rPr>
        <w:t xml:space="preserve">sredstva za decentraliziranu funkciju vatrogastva </w:t>
      </w:r>
      <w:r w:rsidR="00C42984" w:rsidRPr="00515224">
        <w:rPr>
          <w:rFonts w:ascii="Arial" w:hAnsi="Arial" w:cs="Arial"/>
          <w:sz w:val="22"/>
          <w:szCs w:val="22"/>
        </w:rPr>
        <w:t>i vlastiti prihodi J</w:t>
      </w:r>
      <w:r w:rsidRPr="00515224">
        <w:rPr>
          <w:rFonts w:ascii="Arial" w:hAnsi="Arial" w:cs="Arial"/>
          <w:sz w:val="22"/>
          <w:szCs w:val="22"/>
        </w:rPr>
        <w:t>avne vatrogasne postrojbe</w:t>
      </w:r>
      <w:r w:rsidR="00C42984" w:rsidRPr="00515224">
        <w:rPr>
          <w:rFonts w:ascii="Arial" w:hAnsi="Arial" w:cs="Arial"/>
          <w:sz w:val="22"/>
          <w:szCs w:val="22"/>
        </w:rPr>
        <w:t xml:space="preserve"> iznose</w:t>
      </w:r>
      <w:r w:rsidRPr="00515224">
        <w:rPr>
          <w:rFonts w:ascii="Arial" w:hAnsi="Arial" w:cs="Arial"/>
          <w:sz w:val="22"/>
          <w:szCs w:val="22"/>
        </w:rPr>
        <w:t xml:space="preserve"> </w:t>
      </w:r>
      <w:r w:rsidR="00492D45" w:rsidRPr="00515224">
        <w:rPr>
          <w:rFonts w:ascii="Arial" w:hAnsi="Arial" w:cs="Arial"/>
          <w:sz w:val="22"/>
          <w:szCs w:val="22"/>
        </w:rPr>
        <w:t>3</w:t>
      </w:r>
      <w:r w:rsidR="0021442D">
        <w:rPr>
          <w:rFonts w:ascii="Arial" w:hAnsi="Arial" w:cs="Arial"/>
          <w:sz w:val="22"/>
          <w:szCs w:val="22"/>
        </w:rPr>
        <w:t>35.000,00</w:t>
      </w:r>
      <w:r w:rsidRPr="00515224">
        <w:rPr>
          <w:rFonts w:ascii="Arial" w:hAnsi="Arial" w:cs="Arial"/>
          <w:sz w:val="22"/>
          <w:szCs w:val="22"/>
        </w:rPr>
        <w:t xml:space="preserve"> EUR, </w:t>
      </w:r>
      <w:r w:rsidR="00492D45" w:rsidRPr="00515224">
        <w:rPr>
          <w:rFonts w:ascii="Arial" w:hAnsi="Arial" w:cs="Arial"/>
          <w:sz w:val="22"/>
          <w:szCs w:val="22"/>
        </w:rPr>
        <w:t xml:space="preserve">vlastiti prihodi </w:t>
      </w:r>
      <w:r w:rsidRPr="00515224">
        <w:rPr>
          <w:rFonts w:ascii="Arial" w:hAnsi="Arial" w:cs="Arial"/>
          <w:sz w:val="22"/>
          <w:szCs w:val="22"/>
        </w:rPr>
        <w:t xml:space="preserve">Dječjeg vrtića </w:t>
      </w:r>
      <w:r w:rsidR="00C42984" w:rsidRPr="00515224">
        <w:rPr>
          <w:rFonts w:ascii="Arial" w:hAnsi="Arial" w:cs="Arial"/>
          <w:sz w:val="22"/>
          <w:szCs w:val="22"/>
        </w:rPr>
        <w:t>4</w:t>
      </w:r>
      <w:r w:rsidR="00545F06">
        <w:rPr>
          <w:rFonts w:ascii="Arial" w:hAnsi="Arial" w:cs="Arial"/>
          <w:sz w:val="22"/>
          <w:szCs w:val="22"/>
        </w:rPr>
        <w:t>21.500</w:t>
      </w:r>
      <w:r w:rsidR="00C42984" w:rsidRPr="00515224">
        <w:rPr>
          <w:rFonts w:ascii="Arial" w:hAnsi="Arial" w:cs="Arial"/>
          <w:sz w:val="22"/>
          <w:szCs w:val="22"/>
        </w:rPr>
        <w:t>,00</w:t>
      </w:r>
      <w:r w:rsidRPr="00515224">
        <w:rPr>
          <w:rFonts w:ascii="Arial" w:hAnsi="Arial" w:cs="Arial"/>
          <w:sz w:val="22"/>
          <w:szCs w:val="22"/>
        </w:rPr>
        <w:t xml:space="preserve"> EUR, Pučkog otvorenog učilišta 1</w:t>
      </w:r>
      <w:r w:rsidR="0021442D">
        <w:rPr>
          <w:rFonts w:ascii="Arial" w:hAnsi="Arial" w:cs="Arial"/>
          <w:sz w:val="22"/>
          <w:szCs w:val="22"/>
        </w:rPr>
        <w:t>6.000</w:t>
      </w:r>
      <w:r w:rsidR="00C42984" w:rsidRPr="00515224">
        <w:rPr>
          <w:rFonts w:ascii="Arial" w:hAnsi="Arial" w:cs="Arial"/>
          <w:sz w:val="22"/>
          <w:szCs w:val="22"/>
        </w:rPr>
        <w:t>,00</w:t>
      </w:r>
      <w:r w:rsidRPr="00515224">
        <w:rPr>
          <w:rFonts w:ascii="Arial" w:hAnsi="Arial" w:cs="Arial"/>
          <w:sz w:val="22"/>
          <w:szCs w:val="22"/>
        </w:rPr>
        <w:t xml:space="preserve"> EUR, </w:t>
      </w:r>
      <w:r w:rsidR="00C42984" w:rsidRPr="00515224">
        <w:rPr>
          <w:rFonts w:ascii="Arial" w:hAnsi="Arial" w:cs="Arial"/>
          <w:sz w:val="22"/>
          <w:szCs w:val="22"/>
        </w:rPr>
        <w:t>Narodne</w:t>
      </w:r>
      <w:r w:rsidRPr="00515224">
        <w:rPr>
          <w:rFonts w:ascii="Arial" w:hAnsi="Arial" w:cs="Arial"/>
          <w:sz w:val="22"/>
          <w:szCs w:val="22"/>
        </w:rPr>
        <w:t xml:space="preserve"> knjižnice </w:t>
      </w:r>
      <w:r w:rsidR="00C42984" w:rsidRPr="00515224">
        <w:rPr>
          <w:rFonts w:ascii="Arial" w:hAnsi="Arial" w:cs="Arial"/>
          <w:sz w:val="22"/>
          <w:szCs w:val="22"/>
        </w:rPr>
        <w:t>1</w:t>
      </w:r>
      <w:r w:rsidR="00545F06">
        <w:rPr>
          <w:rFonts w:ascii="Arial" w:hAnsi="Arial" w:cs="Arial"/>
          <w:sz w:val="22"/>
          <w:szCs w:val="22"/>
        </w:rPr>
        <w:t>1.0</w:t>
      </w:r>
      <w:r w:rsidRPr="00515224">
        <w:rPr>
          <w:rFonts w:ascii="Arial" w:hAnsi="Arial" w:cs="Arial"/>
          <w:sz w:val="22"/>
          <w:szCs w:val="22"/>
        </w:rPr>
        <w:t>00,00 EUR</w:t>
      </w:r>
      <w:r w:rsidR="00C42984" w:rsidRPr="00515224">
        <w:rPr>
          <w:rFonts w:ascii="Arial" w:hAnsi="Arial" w:cs="Arial"/>
          <w:sz w:val="22"/>
          <w:szCs w:val="22"/>
        </w:rPr>
        <w:t xml:space="preserve">, Gradskog muzeja </w:t>
      </w:r>
      <w:r w:rsidR="0021442D">
        <w:rPr>
          <w:rFonts w:ascii="Arial" w:hAnsi="Arial" w:cs="Arial"/>
          <w:sz w:val="22"/>
          <w:szCs w:val="22"/>
        </w:rPr>
        <w:t>74.000,00</w:t>
      </w:r>
      <w:r w:rsidR="00C42984" w:rsidRPr="00515224">
        <w:rPr>
          <w:rFonts w:ascii="Arial" w:hAnsi="Arial" w:cs="Arial"/>
          <w:sz w:val="22"/>
          <w:szCs w:val="22"/>
        </w:rPr>
        <w:t xml:space="preserve"> EUR</w:t>
      </w:r>
      <w:r w:rsidRPr="00515224">
        <w:rPr>
          <w:rFonts w:ascii="Arial" w:hAnsi="Arial" w:cs="Arial"/>
          <w:sz w:val="22"/>
          <w:szCs w:val="22"/>
        </w:rPr>
        <w:t xml:space="preserve"> što ukupno iznosi </w:t>
      </w:r>
      <w:r w:rsidR="00545F06">
        <w:rPr>
          <w:rFonts w:ascii="Arial" w:hAnsi="Arial" w:cs="Arial"/>
          <w:sz w:val="22"/>
          <w:szCs w:val="22"/>
        </w:rPr>
        <w:t>857.500</w:t>
      </w:r>
      <w:r w:rsidR="00C42984" w:rsidRPr="00515224">
        <w:rPr>
          <w:rFonts w:ascii="Arial" w:hAnsi="Arial" w:cs="Arial"/>
          <w:sz w:val="22"/>
          <w:szCs w:val="22"/>
        </w:rPr>
        <w:t>,00</w:t>
      </w:r>
      <w:r w:rsidRPr="00515224">
        <w:rPr>
          <w:rFonts w:ascii="Arial" w:hAnsi="Arial" w:cs="Arial"/>
          <w:sz w:val="22"/>
          <w:szCs w:val="22"/>
        </w:rPr>
        <w:t xml:space="preserve"> EUR.</w:t>
      </w:r>
    </w:p>
    <w:p w14:paraId="72BFB2A5" w14:textId="3F356844" w:rsidR="00846958" w:rsidRPr="00515224" w:rsidRDefault="00846958" w:rsidP="008F03DC">
      <w:pPr>
        <w:jc w:val="both"/>
        <w:rPr>
          <w:rFonts w:ascii="Arial" w:hAnsi="Arial" w:cs="Arial"/>
          <w:sz w:val="22"/>
          <w:szCs w:val="22"/>
        </w:rPr>
      </w:pPr>
    </w:p>
    <w:p w14:paraId="38829959" w14:textId="0214DC73" w:rsidR="00846958" w:rsidRPr="00515224" w:rsidRDefault="00846958" w:rsidP="00846958">
      <w:pPr>
        <w:jc w:val="both"/>
        <w:rPr>
          <w:rFonts w:ascii="Arial" w:hAnsi="Arial" w:cs="Arial"/>
          <w:sz w:val="22"/>
          <w:szCs w:val="22"/>
        </w:rPr>
      </w:pPr>
      <w:r w:rsidRPr="00515224">
        <w:rPr>
          <w:rFonts w:ascii="Arial" w:hAnsi="Arial" w:cs="Arial"/>
          <w:b/>
          <w:sz w:val="22"/>
          <w:szCs w:val="22"/>
        </w:rPr>
        <w:t>Skupina 61</w:t>
      </w:r>
      <w:r w:rsidRPr="00515224">
        <w:rPr>
          <w:rFonts w:ascii="Arial" w:hAnsi="Arial" w:cs="Arial"/>
          <w:sz w:val="22"/>
          <w:szCs w:val="22"/>
        </w:rPr>
        <w:t>- Prihodi od poreza najznačajnija je vrsta prihoda u Proračunu Grada Drniša, a za 202</w:t>
      </w:r>
      <w:r w:rsidR="00545F06">
        <w:rPr>
          <w:rFonts w:ascii="Arial" w:hAnsi="Arial" w:cs="Arial"/>
          <w:sz w:val="22"/>
          <w:szCs w:val="22"/>
        </w:rPr>
        <w:t>4</w:t>
      </w:r>
      <w:r w:rsidRPr="00515224">
        <w:rPr>
          <w:rFonts w:ascii="Arial" w:hAnsi="Arial" w:cs="Arial"/>
          <w:sz w:val="22"/>
          <w:szCs w:val="22"/>
        </w:rPr>
        <w:t xml:space="preserve">. godinu planirani su u iznosu </w:t>
      </w:r>
      <w:r w:rsidR="00545F06">
        <w:rPr>
          <w:rFonts w:ascii="Arial" w:hAnsi="Arial" w:cs="Arial"/>
          <w:sz w:val="22"/>
          <w:szCs w:val="22"/>
        </w:rPr>
        <w:t>2.020.000,00</w:t>
      </w:r>
      <w:r w:rsidRPr="00515224">
        <w:rPr>
          <w:rFonts w:ascii="Arial" w:hAnsi="Arial" w:cs="Arial"/>
          <w:sz w:val="22"/>
          <w:szCs w:val="22"/>
        </w:rPr>
        <w:t xml:space="preserve"> EUR</w:t>
      </w:r>
      <w:r w:rsidR="00545F06">
        <w:rPr>
          <w:rFonts w:ascii="Arial" w:hAnsi="Arial" w:cs="Arial"/>
          <w:sz w:val="22"/>
          <w:szCs w:val="22"/>
        </w:rPr>
        <w:t>, projekcijama za 2025. u iznosu od 2.140.000,00 EUR, dok su projekcijama za 2026. planirani u iznosu od 2.355.000,00 EUR</w:t>
      </w:r>
      <w:r w:rsidRPr="00515224">
        <w:rPr>
          <w:rFonts w:ascii="Arial" w:hAnsi="Arial" w:cs="Arial"/>
          <w:sz w:val="22"/>
          <w:szCs w:val="22"/>
        </w:rPr>
        <w:t>.</w:t>
      </w:r>
      <w:r w:rsidR="00545F06">
        <w:rPr>
          <w:rFonts w:ascii="Arial" w:hAnsi="Arial" w:cs="Arial"/>
          <w:sz w:val="22"/>
          <w:szCs w:val="22"/>
        </w:rPr>
        <w:t xml:space="preserve"> U 2024. godini porezi na dohodak planiraju se u iznosu od 1.800.000,00 EUR, p</w:t>
      </w:r>
      <w:r w:rsidRPr="00515224">
        <w:rPr>
          <w:rFonts w:ascii="Arial" w:hAnsi="Arial" w:cs="Arial"/>
          <w:sz w:val="22"/>
          <w:szCs w:val="22"/>
        </w:rPr>
        <w:t xml:space="preserve">orezi na imovinu u iznosu </w:t>
      </w:r>
      <w:r w:rsidR="00545F06">
        <w:rPr>
          <w:rFonts w:ascii="Arial" w:hAnsi="Arial" w:cs="Arial"/>
          <w:sz w:val="22"/>
          <w:szCs w:val="22"/>
        </w:rPr>
        <w:t>200.000,00</w:t>
      </w:r>
      <w:r w:rsidRPr="00515224">
        <w:rPr>
          <w:rFonts w:ascii="Arial" w:hAnsi="Arial" w:cs="Arial"/>
          <w:sz w:val="22"/>
          <w:szCs w:val="22"/>
        </w:rPr>
        <w:t xml:space="preserve"> EUR (ovi porezi ovise o kretanju na tržištu nekretnina)  i porezi na robu i usluge (porez na potrošnju) </w:t>
      </w:r>
      <w:r w:rsidR="00F802EB">
        <w:rPr>
          <w:rFonts w:ascii="Arial" w:hAnsi="Arial" w:cs="Arial"/>
          <w:sz w:val="22"/>
          <w:szCs w:val="22"/>
        </w:rPr>
        <w:t>20.000,</w:t>
      </w:r>
      <w:r w:rsidRPr="00515224">
        <w:rPr>
          <w:rFonts w:ascii="Arial" w:hAnsi="Arial" w:cs="Arial"/>
          <w:sz w:val="22"/>
          <w:szCs w:val="22"/>
        </w:rPr>
        <w:t>00 EUR.</w:t>
      </w:r>
    </w:p>
    <w:p w14:paraId="146F3F1F" w14:textId="0AD53226" w:rsidR="00846958" w:rsidRPr="00515224" w:rsidRDefault="00846958" w:rsidP="00846958">
      <w:pPr>
        <w:jc w:val="both"/>
        <w:rPr>
          <w:rFonts w:ascii="Arial" w:hAnsi="Arial" w:cs="Arial"/>
          <w:sz w:val="22"/>
          <w:szCs w:val="22"/>
        </w:rPr>
      </w:pPr>
    </w:p>
    <w:p w14:paraId="457B4E93" w14:textId="2C704BEC" w:rsidR="00846958" w:rsidRPr="00515224" w:rsidRDefault="00846958" w:rsidP="00846958">
      <w:pPr>
        <w:jc w:val="both"/>
        <w:rPr>
          <w:rFonts w:ascii="Arial" w:hAnsi="Arial" w:cs="Arial"/>
          <w:sz w:val="22"/>
          <w:szCs w:val="22"/>
        </w:rPr>
      </w:pPr>
      <w:r w:rsidRPr="00515224">
        <w:rPr>
          <w:rFonts w:ascii="Arial" w:hAnsi="Arial" w:cs="Arial"/>
          <w:b/>
          <w:sz w:val="22"/>
          <w:szCs w:val="22"/>
        </w:rPr>
        <w:t>Skupina 63</w:t>
      </w:r>
      <w:r w:rsidRPr="00515224">
        <w:rPr>
          <w:rFonts w:ascii="Arial" w:hAnsi="Arial" w:cs="Arial"/>
          <w:sz w:val="22"/>
          <w:szCs w:val="22"/>
        </w:rPr>
        <w:t>–</w:t>
      </w:r>
      <w:r w:rsidR="0008690A">
        <w:rPr>
          <w:rFonts w:ascii="Arial" w:hAnsi="Arial" w:cs="Arial"/>
          <w:sz w:val="22"/>
          <w:szCs w:val="22"/>
        </w:rPr>
        <w:t xml:space="preserve"> </w:t>
      </w:r>
      <w:r w:rsidRPr="00515224">
        <w:rPr>
          <w:rFonts w:ascii="Arial" w:hAnsi="Arial" w:cs="Arial"/>
          <w:sz w:val="22"/>
          <w:szCs w:val="22"/>
        </w:rPr>
        <w:t xml:space="preserve">Pomoći iz inozemstva i subjekata unutar općeg proračuna planirani su </w:t>
      </w:r>
      <w:r w:rsidR="00F802EB">
        <w:rPr>
          <w:rFonts w:ascii="Arial" w:hAnsi="Arial" w:cs="Arial"/>
          <w:sz w:val="22"/>
          <w:szCs w:val="22"/>
        </w:rPr>
        <w:t xml:space="preserve">za 2024. god. </w:t>
      </w:r>
      <w:r w:rsidRPr="00515224">
        <w:rPr>
          <w:rFonts w:ascii="Arial" w:hAnsi="Arial" w:cs="Arial"/>
          <w:sz w:val="22"/>
          <w:szCs w:val="22"/>
        </w:rPr>
        <w:t xml:space="preserve">u visini </w:t>
      </w:r>
      <w:r w:rsidR="00F802EB">
        <w:rPr>
          <w:rFonts w:ascii="Arial" w:hAnsi="Arial" w:cs="Arial"/>
          <w:sz w:val="22"/>
          <w:szCs w:val="22"/>
        </w:rPr>
        <w:t>od 4.061.000,00</w:t>
      </w:r>
      <w:r w:rsidRPr="00515224">
        <w:rPr>
          <w:rFonts w:ascii="Arial" w:hAnsi="Arial" w:cs="Arial"/>
          <w:sz w:val="22"/>
          <w:szCs w:val="22"/>
        </w:rPr>
        <w:t xml:space="preserve"> EUR</w:t>
      </w:r>
      <w:r w:rsidR="00F802EB">
        <w:rPr>
          <w:rFonts w:ascii="Arial" w:hAnsi="Arial" w:cs="Arial"/>
          <w:sz w:val="22"/>
          <w:szCs w:val="22"/>
        </w:rPr>
        <w:t>.</w:t>
      </w:r>
      <w:r w:rsidRPr="00515224">
        <w:rPr>
          <w:rFonts w:ascii="Arial" w:hAnsi="Arial" w:cs="Arial"/>
          <w:sz w:val="22"/>
          <w:szCs w:val="22"/>
        </w:rPr>
        <w:t xml:space="preserve"> </w:t>
      </w:r>
    </w:p>
    <w:p w14:paraId="26822543" w14:textId="77777777" w:rsidR="00846958" w:rsidRPr="00515224" w:rsidRDefault="00846958" w:rsidP="00846958">
      <w:pPr>
        <w:jc w:val="both"/>
        <w:rPr>
          <w:rFonts w:ascii="Arial" w:hAnsi="Arial" w:cs="Arial"/>
          <w:sz w:val="22"/>
          <w:szCs w:val="22"/>
        </w:rPr>
      </w:pPr>
    </w:p>
    <w:p w14:paraId="69DC363B" w14:textId="70562175" w:rsidR="00846958" w:rsidRPr="00515224" w:rsidRDefault="00846958" w:rsidP="00846958">
      <w:pPr>
        <w:jc w:val="both"/>
        <w:rPr>
          <w:rFonts w:ascii="Arial" w:hAnsi="Arial" w:cs="Arial"/>
          <w:sz w:val="22"/>
          <w:szCs w:val="22"/>
        </w:rPr>
      </w:pPr>
      <w:r w:rsidRPr="00515224">
        <w:rPr>
          <w:rFonts w:ascii="Arial" w:hAnsi="Arial" w:cs="Arial"/>
          <w:sz w:val="22"/>
          <w:szCs w:val="22"/>
        </w:rPr>
        <w:t>U strukturi na podskupinama računa planirano je:</w:t>
      </w:r>
    </w:p>
    <w:p w14:paraId="334E8003" w14:textId="6591CC54" w:rsidR="00D442CB" w:rsidRPr="00515224" w:rsidRDefault="00D442CB" w:rsidP="00846958">
      <w:pPr>
        <w:jc w:val="both"/>
        <w:rPr>
          <w:rFonts w:ascii="Arial" w:hAnsi="Arial" w:cs="Arial"/>
          <w:sz w:val="22"/>
          <w:szCs w:val="22"/>
        </w:rPr>
      </w:pPr>
    </w:p>
    <w:p w14:paraId="2558992B" w14:textId="6270D86C" w:rsidR="00D442CB" w:rsidRDefault="00D442CB" w:rsidP="00D442CB">
      <w:pPr>
        <w:pStyle w:val="Odlomakpopisa"/>
        <w:numPr>
          <w:ilvl w:val="0"/>
          <w:numId w:val="33"/>
        </w:numPr>
        <w:tabs>
          <w:tab w:val="right" w:pos="9072"/>
        </w:tabs>
        <w:jc w:val="both"/>
        <w:rPr>
          <w:rFonts w:ascii="Arial" w:hAnsi="Arial" w:cs="Arial"/>
          <w:sz w:val="22"/>
          <w:szCs w:val="22"/>
        </w:rPr>
      </w:pPr>
      <w:r w:rsidRPr="00515224">
        <w:rPr>
          <w:rFonts w:ascii="Arial" w:hAnsi="Arial" w:cs="Arial"/>
          <w:sz w:val="22"/>
          <w:szCs w:val="22"/>
        </w:rPr>
        <w:t xml:space="preserve">633 </w:t>
      </w:r>
      <w:r w:rsidR="00F802EB">
        <w:rPr>
          <w:rFonts w:ascii="Arial" w:hAnsi="Arial" w:cs="Arial"/>
          <w:sz w:val="22"/>
          <w:szCs w:val="22"/>
        </w:rPr>
        <w:t>P</w:t>
      </w:r>
      <w:r w:rsidRPr="00515224">
        <w:rPr>
          <w:rFonts w:ascii="Arial" w:hAnsi="Arial" w:cs="Arial"/>
          <w:sz w:val="22"/>
          <w:szCs w:val="22"/>
        </w:rPr>
        <w:t>omoći iz državnog proračuna</w:t>
      </w:r>
      <w:r w:rsidR="00A0690B" w:rsidRPr="00515224">
        <w:rPr>
          <w:rFonts w:ascii="Arial" w:hAnsi="Arial" w:cs="Arial"/>
          <w:sz w:val="22"/>
          <w:szCs w:val="22"/>
        </w:rPr>
        <w:t xml:space="preserve"> - </w:t>
      </w:r>
      <w:r w:rsidRPr="00515224">
        <w:rPr>
          <w:rFonts w:ascii="Arial" w:hAnsi="Arial" w:cs="Arial"/>
          <w:sz w:val="22"/>
          <w:szCs w:val="22"/>
        </w:rPr>
        <w:t>fiskalno izravnanje</w:t>
      </w:r>
      <w:r w:rsidR="00F802EB">
        <w:rPr>
          <w:rFonts w:ascii="Arial" w:hAnsi="Arial" w:cs="Arial"/>
          <w:sz w:val="22"/>
          <w:szCs w:val="22"/>
        </w:rPr>
        <w:tab/>
        <w:t>1.086.000</w:t>
      </w:r>
      <w:r w:rsidRPr="00515224">
        <w:rPr>
          <w:rFonts w:ascii="Arial" w:hAnsi="Arial" w:cs="Arial"/>
          <w:sz w:val="22"/>
          <w:szCs w:val="22"/>
        </w:rPr>
        <w:t>,00 EUR</w:t>
      </w:r>
    </w:p>
    <w:p w14:paraId="28A00B04" w14:textId="52BE12C2" w:rsidR="00F802EB" w:rsidRDefault="00F802EB" w:rsidP="00D442CB">
      <w:pPr>
        <w:pStyle w:val="Odlomakpopisa"/>
        <w:numPr>
          <w:ilvl w:val="0"/>
          <w:numId w:val="33"/>
        </w:numPr>
        <w:tabs>
          <w:tab w:val="right" w:pos="9072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633 Pomoći - fiskalna održivost dječjih vrtića</w:t>
      </w:r>
      <w:r>
        <w:rPr>
          <w:rFonts w:ascii="Arial" w:hAnsi="Arial" w:cs="Arial"/>
          <w:sz w:val="22"/>
          <w:szCs w:val="22"/>
        </w:rPr>
        <w:tab/>
        <w:t xml:space="preserve">303.500,00 EUR </w:t>
      </w:r>
    </w:p>
    <w:p w14:paraId="28FFEC39" w14:textId="02DBBDF9" w:rsidR="006669FC" w:rsidRDefault="006669FC" w:rsidP="00D442CB">
      <w:pPr>
        <w:pStyle w:val="Odlomakpopisa"/>
        <w:numPr>
          <w:ilvl w:val="0"/>
          <w:numId w:val="33"/>
        </w:numPr>
        <w:tabs>
          <w:tab w:val="right" w:pos="9072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633 Pomoći za decentraliziranu funkciju vatrogastva</w:t>
      </w:r>
      <w:r>
        <w:rPr>
          <w:rFonts w:ascii="Arial" w:hAnsi="Arial" w:cs="Arial"/>
          <w:sz w:val="22"/>
          <w:szCs w:val="22"/>
        </w:rPr>
        <w:tab/>
        <w:t>335.000,00 EUR</w:t>
      </w:r>
    </w:p>
    <w:p w14:paraId="359B3EEA" w14:textId="77777777" w:rsidR="00F802EB" w:rsidRDefault="00F802EB" w:rsidP="00D442CB">
      <w:pPr>
        <w:pStyle w:val="Odlomakpopisa"/>
        <w:numPr>
          <w:ilvl w:val="0"/>
          <w:numId w:val="33"/>
        </w:numPr>
        <w:tabs>
          <w:tab w:val="right" w:pos="9072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633 Kapitalne pomoći za provedbu projekata</w:t>
      </w:r>
      <w:r>
        <w:rPr>
          <w:rFonts w:ascii="Arial" w:hAnsi="Arial" w:cs="Arial"/>
          <w:sz w:val="22"/>
          <w:szCs w:val="22"/>
        </w:rPr>
        <w:tab/>
        <w:t>430.000,00 EUR</w:t>
      </w:r>
    </w:p>
    <w:p w14:paraId="706CA5F0" w14:textId="77777777" w:rsidR="00F802EB" w:rsidRDefault="00F802EB" w:rsidP="00D442CB">
      <w:pPr>
        <w:pStyle w:val="Odlomakpopisa"/>
        <w:numPr>
          <w:ilvl w:val="0"/>
          <w:numId w:val="33"/>
        </w:numPr>
        <w:tabs>
          <w:tab w:val="right" w:pos="9072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633 Pomoći za programe zapošljavanja </w:t>
      </w:r>
      <w:r>
        <w:rPr>
          <w:rFonts w:ascii="Arial" w:hAnsi="Arial" w:cs="Arial"/>
          <w:sz w:val="22"/>
          <w:szCs w:val="22"/>
        </w:rPr>
        <w:tab/>
        <w:t>20.000,00 EUR</w:t>
      </w:r>
    </w:p>
    <w:p w14:paraId="6D1C3212" w14:textId="48E0FF79" w:rsidR="00F802EB" w:rsidRPr="00515224" w:rsidRDefault="00F802EB" w:rsidP="00D442CB">
      <w:pPr>
        <w:pStyle w:val="Odlomakpopisa"/>
        <w:numPr>
          <w:ilvl w:val="0"/>
          <w:numId w:val="33"/>
        </w:numPr>
        <w:tabs>
          <w:tab w:val="right" w:pos="9072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638 Pomoći temeljem prijenosa EU sredstava</w:t>
      </w:r>
      <w:r>
        <w:rPr>
          <w:rFonts w:ascii="Arial" w:hAnsi="Arial" w:cs="Arial"/>
          <w:sz w:val="22"/>
          <w:szCs w:val="22"/>
        </w:rPr>
        <w:tab/>
        <w:t>1.590.000,00 EUR</w:t>
      </w:r>
      <w:r>
        <w:rPr>
          <w:rFonts w:ascii="Arial" w:hAnsi="Arial" w:cs="Arial"/>
          <w:sz w:val="22"/>
          <w:szCs w:val="22"/>
        </w:rPr>
        <w:tab/>
      </w:r>
    </w:p>
    <w:p w14:paraId="2B39C363" w14:textId="3F5087B9" w:rsidR="00E8792A" w:rsidRPr="00515224" w:rsidRDefault="00E8792A" w:rsidP="00D442CB">
      <w:pPr>
        <w:pStyle w:val="Odlomakpopisa"/>
        <w:numPr>
          <w:ilvl w:val="0"/>
          <w:numId w:val="33"/>
        </w:numPr>
        <w:tabs>
          <w:tab w:val="right" w:pos="9072"/>
        </w:tabs>
        <w:jc w:val="both"/>
        <w:rPr>
          <w:rFonts w:ascii="Arial" w:hAnsi="Arial" w:cs="Arial"/>
          <w:sz w:val="22"/>
          <w:szCs w:val="22"/>
        </w:rPr>
      </w:pPr>
      <w:r w:rsidRPr="00515224">
        <w:rPr>
          <w:rFonts w:ascii="Arial" w:hAnsi="Arial" w:cs="Arial"/>
          <w:sz w:val="22"/>
          <w:szCs w:val="22"/>
        </w:rPr>
        <w:t>633 Pomoći proračunskom korisniku – Gradski muzej</w:t>
      </w:r>
      <w:r w:rsidRPr="00515224">
        <w:rPr>
          <w:rFonts w:ascii="Arial" w:hAnsi="Arial" w:cs="Arial"/>
          <w:sz w:val="22"/>
          <w:szCs w:val="22"/>
        </w:rPr>
        <w:tab/>
      </w:r>
      <w:r w:rsidR="006669FC">
        <w:rPr>
          <w:rFonts w:ascii="Arial" w:hAnsi="Arial" w:cs="Arial"/>
          <w:sz w:val="22"/>
          <w:szCs w:val="22"/>
        </w:rPr>
        <w:t>7</w:t>
      </w:r>
      <w:r w:rsidRPr="00515224">
        <w:rPr>
          <w:rFonts w:ascii="Arial" w:hAnsi="Arial" w:cs="Arial"/>
          <w:sz w:val="22"/>
          <w:szCs w:val="22"/>
        </w:rPr>
        <w:t>4.</w:t>
      </w:r>
      <w:r w:rsidR="006669FC">
        <w:rPr>
          <w:rFonts w:ascii="Arial" w:hAnsi="Arial" w:cs="Arial"/>
          <w:sz w:val="22"/>
          <w:szCs w:val="22"/>
        </w:rPr>
        <w:t>0</w:t>
      </w:r>
      <w:r w:rsidRPr="00515224">
        <w:rPr>
          <w:rFonts w:ascii="Arial" w:hAnsi="Arial" w:cs="Arial"/>
          <w:sz w:val="22"/>
          <w:szCs w:val="22"/>
        </w:rPr>
        <w:t>00,00 EUR</w:t>
      </w:r>
    </w:p>
    <w:p w14:paraId="1FB9D62B" w14:textId="5E96930D" w:rsidR="00E8792A" w:rsidRPr="00515224" w:rsidRDefault="00E8792A" w:rsidP="00D442CB">
      <w:pPr>
        <w:pStyle w:val="Odlomakpopisa"/>
        <w:numPr>
          <w:ilvl w:val="0"/>
          <w:numId w:val="33"/>
        </w:numPr>
        <w:tabs>
          <w:tab w:val="right" w:pos="9072"/>
        </w:tabs>
        <w:jc w:val="both"/>
        <w:rPr>
          <w:rFonts w:ascii="Arial" w:hAnsi="Arial" w:cs="Arial"/>
          <w:sz w:val="22"/>
          <w:szCs w:val="22"/>
        </w:rPr>
      </w:pPr>
      <w:r w:rsidRPr="00515224">
        <w:rPr>
          <w:rFonts w:ascii="Arial" w:hAnsi="Arial" w:cs="Arial"/>
          <w:sz w:val="22"/>
          <w:szCs w:val="22"/>
        </w:rPr>
        <w:t>633 Pomoći proračunskom korisniku – Pučko otvoreno učilište</w:t>
      </w:r>
      <w:r w:rsidRPr="00515224">
        <w:rPr>
          <w:rFonts w:ascii="Arial" w:hAnsi="Arial" w:cs="Arial"/>
          <w:sz w:val="22"/>
          <w:szCs w:val="22"/>
        </w:rPr>
        <w:tab/>
        <w:t>3.</w:t>
      </w:r>
      <w:r w:rsidR="006669FC">
        <w:rPr>
          <w:rFonts w:ascii="Arial" w:hAnsi="Arial" w:cs="Arial"/>
          <w:sz w:val="22"/>
          <w:szCs w:val="22"/>
        </w:rPr>
        <w:t>50</w:t>
      </w:r>
      <w:r w:rsidRPr="00515224">
        <w:rPr>
          <w:rFonts w:ascii="Arial" w:hAnsi="Arial" w:cs="Arial"/>
          <w:sz w:val="22"/>
          <w:szCs w:val="22"/>
        </w:rPr>
        <w:t>0,00 EUR</w:t>
      </w:r>
    </w:p>
    <w:p w14:paraId="72FCF54C" w14:textId="36146B64" w:rsidR="00E8792A" w:rsidRPr="00515224" w:rsidRDefault="00E8792A" w:rsidP="00D442CB">
      <w:pPr>
        <w:pStyle w:val="Odlomakpopisa"/>
        <w:numPr>
          <w:ilvl w:val="0"/>
          <w:numId w:val="33"/>
        </w:numPr>
        <w:tabs>
          <w:tab w:val="right" w:pos="9072"/>
        </w:tabs>
        <w:jc w:val="both"/>
        <w:rPr>
          <w:rFonts w:ascii="Arial" w:hAnsi="Arial" w:cs="Arial"/>
          <w:sz w:val="22"/>
          <w:szCs w:val="22"/>
        </w:rPr>
      </w:pPr>
      <w:r w:rsidRPr="00515224">
        <w:rPr>
          <w:rFonts w:ascii="Arial" w:hAnsi="Arial" w:cs="Arial"/>
          <w:sz w:val="22"/>
          <w:szCs w:val="22"/>
        </w:rPr>
        <w:t>633 Pomoći proračunskom korisniku – Narodnoj knjižnici</w:t>
      </w:r>
      <w:r w:rsidRPr="00515224">
        <w:rPr>
          <w:rFonts w:ascii="Arial" w:hAnsi="Arial" w:cs="Arial"/>
          <w:sz w:val="22"/>
          <w:szCs w:val="22"/>
        </w:rPr>
        <w:tab/>
      </w:r>
      <w:r w:rsidR="006669FC">
        <w:rPr>
          <w:rFonts w:ascii="Arial" w:hAnsi="Arial" w:cs="Arial"/>
          <w:sz w:val="22"/>
          <w:szCs w:val="22"/>
        </w:rPr>
        <w:t>9.0</w:t>
      </w:r>
      <w:r w:rsidRPr="00515224">
        <w:rPr>
          <w:rFonts w:ascii="Arial" w:hAnsi="Arial" w:cs="Arial"/>
          <w:sz w:val="22"/>
          <w:szCs w:val="22"/>
        </w:rPr>
        <w:t>00,00 EUR</w:t>
      </w:r>
    </w:p>
    <w:p w14:paraId="585C1F6E" w14:textId="57E2C233" w:rsidR="00E8792A" w:rsidRPr="00515224" w:rsidRDefault="00E8792A" w:rsidP="00D442CB">
      <w:pPr>
        <w:pStyle w:val="Odlomakpopisa"/>
        <w:numPr>
          <w:ilvl w:val="0"/>
          <w:numId w:val="33"/>
        </w:numPr>
        <w:tabs>
          <w:tab w:val="right" w:pos="9072"/>
        </w:tabs>
        <w:jc w:val="both"/>
        <w:rPr>
          <w:rFonts w:ascii="Arial" w:hAnsi="Arial" w:cs="Arial"/>
          <w:sz w:val="22"/>
          <w:szCs w:val="22"/>
        </w:rPr>
      </w:pPr>
      <w:r w:rsidRPr="00515224">
        <w:rPr>
          <w:rFonts w:ascii="Arial" w:hAnsi="Arial" w:cs="Arial"/>
          <w:sz w:val="22"/>
          <w:szCs w:val="22"/>
        </w:rPr>
        <w:t>633 Pomoći proračunskom korisniku – Dječji vrtić</w:t>
      </w:r>
      <w:r w:rsidRPr="00515224">
        <w:rPr>
          <w:rFonts w:ascii="Arial" w:hAnsi="Arial" w:cs="Arial"/>
          <w:sz w:val="22"/>
          <w:szCs w:val="22"/>
        </w:rPr>
        <w:tab/>
      </w:r>
      <w:r w:rsidR="006669FC">
        <w:rPr>
          <w:rFonts w:ascii="Arial" w:hAnsi="Arial" w:cs="Arial"/>
          <w:sz w:val="22"/>
          <w:szCs w:val="22"/>
        </w:rPr>
        <w:t>210</w:t>
      </w:r>
      <w:r w:rsidRPr="00515224">
        <w:rPr>
          <w:rFonts w:ascii="Arial" w:hAnsi="Arial" w:cs="Arial"/>
          <w:sz w:val="22"/>
          <w:szCs w:val="22"/>
        </w:rPr>
        <w:t>.000,00 EUR</w:t>
      </w:r>
    </w:p>
    <w:p w14:paraId="7694AF59" w14:textId="77777777" w:rsidR="00A0690B" w:rsidRPr="00515224" w:rsidRDefault="00A0690B" w:rsidP="00846958">
      <w:pPr>
        <w:ind w:firstLine="708"/>
        <w:jc w:val="both"/>
        <w:rPr>
          <w:rFonts w:ascii="Arial" w:hAnsi="Arial" w:cs="Arial"/>
          <w:sz w:val="22"/>
          <w:szCs w:val="22"/>
        </w:rPr>
      </w:pPr>
    </w:p>
    <w:p w14:paraId="4BB4F1F8" w14:textId="77777777" w:rsidR="00A0690B" w:rsidRPr="00515224" w:rsidRDefault="00A0690B" w:rsidP="00846958">
      <w:pPr>
        <w:ind w:firstLine="708"/>
        <w:jc w:val="both"/>
        <w:rPr>
          <w:rFonts w:ascii="Arial" w:hAnsi="Arial" w:cs="Arial"/>
          <w:sz w:val="22"/>
          <w:szCs w:val="22"/>
        </w:rPr>
      </w:pPr>
    </w:p>
    <w:p w14:paraId="21285BCB" w14:textId="5ABA891E" w:rsidR="00846958" w:rsidRPr="00515224" w:rsidRDefault="006669FC" w:rsidP="00A0690B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Pomoći </w:t>
      </w:r>
      <w:r w:rsidR="00232593" w:rsidRPr="00515224">
        <w:rPr>
          <w:rFonts w:ascii="Arial" w:hAnsi="Arial" w:cs="Arial"/>
          <w:sz w:val="22"/>
          <w:szCs w:val="22"/>
        </w:rPr>
        <w:t>p</w:t>
      </w:r>
      <w:r w:rsidR="00846958" w:rsidRPr="00515224">
        <w:rPr>
          <w:rFonts w:ascii="Arial" w:hAnsi="Arial" w:cs="Arial"/>
          <w:sz w:val="22"/>
          <w:szCs w:val="22"/>
        </w:rPr>
        <w:t xml:space="preserve">lanirane proračunskim korisnicima iz drugih proračuna </w:t>
      </w:r>
      <w:r w:rsidR="00232593" w:rsidRPr="00515224">
        <w:rPr>
          <w:rFonts w:ascii="Arial" w:hAnsi="Arial" w:cs="Arial"/>
          <w:sz w:val="22"/>
          <w:szCs w:val="22"/>
        </w:rPr>
        <w:t xml:space="preserve">( u okviru skupine 633) odnose se na </w:t>
      </w:r>
      <w:r w:rsidR="00846958" w:rsidRPr="00515224">
        <w:rPr>
          <w:rFonts w:ascii="Arial" w:hAnsi="Arial" w:cs="Arial"/>
          <w:sz w:val="22"/>
          <w:szCs w:val="22"/>
        </w:rPr>
        <w:t xml:space="preserve">pomoći </w:t>
      </w:r>
      <w:r>
        <w:rPr>
          <w:rFonts w:ascii="Arial" w:hAnsi="Arial" w:cs="Arial"/>
          <w:sz w:val="22"/>
          <w:szCs w:val="22"/>
        </w:rPr>
        <w:t>za financiranje programa, projekata i aktivnosti sukladno njihovim financijskim planovima.</w:t>
      </w:r>
    </w:p>
    <w:p w14:paraId="1A7513B3" w14:textId="18816C15" w:rsidR="00232593" w:rsidRPr="00515224" w:rsidRDefault="00232593" w:rsidP="00A0690B">
      <w:pPr>
        <w:jc w:val="both"/>
        <w:rPr>
          <w:rFonts w:ascii="Arial" w:hAnsi="Arial" w:cs="Arial"/>
          <w:sz w:val="22"/>
          <w:szCs w:val="22"/>
        </w:rPr>
      </w:pPr>
    </w:p>
    <w:p w14:paraId="36DF28F3" w14:textId="77777777" w:rsidR="006669FC" w:rsidRDefault="006669FC" w:rsidP="00A0690B">
      <w:pPr>
        <w:jc w:val="both"/>
        <w:rPr>
          <w:rFonts w:ascii="Arial" w:hAnsi="Arial" w:cs="Arial"/>
          <w:sz w:val="22"/>
          <w:szCs w:val="22"/>
        </w:rPr>
      </w:pPr>
      <w:bookmarkStart w:id="3" w:name="_Hlk119402001"/>
      <w:r>
        <w:rPr>
          <w:rFonts w:ascii="Arial" w:hAnsi="Arial" w:cs="Arial"/>
          <w:sz w:val="22"/>
          <w:szCs w:val="22"/>
        </w:rPr>
        <w:t xml:space="preserve">Planirane </w:t>
      </w:r>
      <w:r w:rsidR="00232593" w:rsidRPr="00515224">
        <w:rPr>
          <w:rFonts w:ascii="Arial" w:hAnsi="Arial" w:cs="Arial"/>
          <w:sz w:val="22"/>
          <w:szCs w:val="22"/>
        </w:rPr>
        <w:t xml:space="preserve">Pomoći s temelja prijenosa EU sredstava u iznosu od </w:t>
      </w:r>
      <w:r>
        <w:rPr>
          <w:rFonts w:ascii="Arial" w:hAnsi="Arial" w:cs="Arial"/>
          <w:sz w:val="22"/>
          <w:szCs w:val="22"/>
        </w:rPr>
        <w:t>1.590.000,00</w:t>
      </w:r>
      <w:r w:rsidR="00232593" w:rsidRPr="00515224">
        <w:rPr>
          <w:rFonts w:ascii="Arial" w:hAnsi="Arial" w:cs="Arial"/>
          <w:sz w:val="22"/>
          <w:szCs w:val="22"/>
        </w:rPr>
        <w:t xml:space="preserve"> EUR odnose se na provedbu projekata </w:t>
      </w:r>
      <w:r>
        <w:rPr>
          <w:rFonts w:ascii="Arial" w:hAnsi="Arial" w:cs="Arial"/>
          <w:sz w:val="22"/>
          <w:szCs w:val="22"/>
        </w:rPr>
        <w:t>izgradnje Centra za starije osobe.</w:t>
      </w:r>
    </w:p>
    <w:bookmarkEnd w:id="3"/>
    <w:p w14:paraId="7EBEC178" w14:textId="77777777" w:rsidR="00846958" w:rsidRPr="00515224" w:rsidRDefault="00846958" w:rsidP="00846958">
      <w:pPr>
        <w:ind w:firstLine="708"/>
        <w:jc w:val="both"/>
        <w:rPr>
          <w:rFonts w:ascii="Arial" w:hAnsi="Arial" w:cs="Arial"/>
          <w:sz w:val="22"/>
          <w:szCs w:val="22"/>
        </w:rPr>
      </w:pPr>
    </w:p>
    <w:p w14:paraId="77110E74" w14:textId="29B54F28" w:rsidR="00846958" w:rsidRPr="00515224" w:rsidRDefault="00846958" w:rsidP="00846958">
      <w:pPr>
        <w:tabs>
          <w:tab w:val="left" w:pos="720"/>
        </w:tabs>
        <w:jc w:val="both"/>
        <w:rPr>
          <w:rFonts w:ascii="Arial" w:hAnsi="Arial" w:cs="Arial"/>
          <w:sz w:val="22"/>
          <w:szCs w:val="22"/>
        </w:rPr>
      </w:pPr>
      <w:r w:rsidRPr="00515224">
        <w:rPr>
          <w:rFonts w:ascii="Arial" w:hAnsi="Arial" w:cs="Arial"/>
          <w:b/>
          <w:sz w:val="22"/>
          <w:szCs w:val="22"/>
        </w:rPr>
        <w:t>Skupina 64</w:t>
      </w:r>
      <w:r w:rsidRPr="00515224">
        <w:rPr>
          <w:rFonts w:ascii="Arial" w:hAnsi="Arial" w:cs="Arial"/>
          <w:sz w:val="22"/>
          <w:szCs w:val="22"/>
        </w:rPr>
        <w:t xml:space="preserve"> - Prihodi od imovine planiraju se u iznosu od </w:t>
      </w:r>
      <w:r w:rsidR="006669FC">
        <w:rPr>
          <w:rFonts w:ascii="Arial" w:hAnsi="Arial" w:cs="Arial"/>
          <w:sz w:val="22"/>
          <w:szCs w:val="22"/>
        </w:rPr>
        <w:t>215.000</w:t>
      </w:r>
      <w:r w:rsidR="00066592" w:rsidRPr="00515224">
        <w:rPr>
          <w:rFonts w:ascii="Arial" w:hAnsi="Arial" w:cs="Arial"/>
          <w:sz w:val="22"/>
          <w:szCs w:val="22"/>
        </w:rPr>
        <w:t>,00</w:t>
      </w:r>
      <w:r w:rsidRPr="00515224">
        <w:rPr>
          <w:rFonts w:ascii="Arial" w:hAnsi="Arial" w:cs="Arial"/>
          <w:sz w:val="22"/>
          <w:szCs w:val="22"/>
        </w:rPr>
        <w:t xml:space="preserve"> EUR. </w:t>
      </w:r>
      <w:r w:rsidR="006669FC">
        <w:rPr>
          <w:rFonts w:ascii="Arial" w:hAnsi="Arial" w:cs="Arial"/>
          <w:sz w:val="22"/>
          <w:szCs w:val="22"/>
        </w:rPr>
        <w:t xml:space="preserve">Ovi planirani prihodi obuhvaćaju prihode od </w:t>
      </w:r>
      <w:r w:rsidRPr="00515224">
        <w:rPr>
          <w:rFonts w:ascii="Arial" w:hAnsi="Arial" w:cs="Arial"/>
          <w:sz w:val="22"/>
          <w:szCs w:val="22"/>
        </w:rPr>
        <w:t>zakupa i iznajmljivanja imovine</w:t>
      </w:r>
      <w:r w:rsidR="006669FC">
        <w:rPr>
          <w:rFonts w:ascii="Arial" w:hAnsi="Arial" w:cs="Arial"/>
          <w:sz w:val="22"/>
          <w:szCs w:val="22"/>
        </w:rPr>
        <w:t>,</w:t>
      </w:r>
      <w:r w:rsidR="00066592" w:rsidRPr="00515224">
        <w:rPr>
          <w:rFonts w:ascii="Arial" w:hAnsi="Arial" w:cs="Arial"/>
          <w:sz w:val="22"/>
          <w:szCs w:val="22"/>
        </w:rPr>
        <w:t xml:space="preserve"> naknade za služnost zemljišta</w:t>
      </w:r>
      <w:r w:rsidR="006669FC">
        <w:rPr>
          <w:rFonts w:ascii="Arial" w:hAnsi="Arial" w:cs="Arial"/>
          <w:sz w:val="22"/>
          <w:szCs w:val="22"/>
        </w:rPr>
        <w:t xml:space="preserve">, </w:t>
      </w:r>
      <w:r w:rsidRPr="00515224">
        <w:rPr>
          <w:rFonts w:ascii="Arial" w:hAnsi="Arial" w:cs="Arial"/>
          <w:sz w:val="22"/>
          <w:szCs w:val="22"/>
        </w:rPr>
        <w:t>naknade za koncesije</w:t>
      </w:r>
      <w:r w:rsidR="00066592" w:rsidRPr="00515224">
        <w:rPr>
          <w:rFonts w:ascii="Arial" w:hAnsi="Arial" w:cs="Arial"/>
          <w:sz w:val="22"/>
          <w:szCs w:val="22"/>
        </w:rPr>
        <w:t>, korištenje prostora elektrana i eksploataciju mineralnih sirovina.</w:t>
      </w:r>
    </w:p>
    <w:p w14:paraId="64646DB4" w14:textId="77777777" w:rsidR="00846958" w:rsidRPr="00515224" w:rsidRDefault="00846958" w:rsidP="00846958">
      <w:pPr>
        <w:tabs>
          <w:tab w:val="left" w:pos="720"/>
        </w:tabs>
        <w:ind w:firstLine="708"/>
        <w:jc w:val="both"/>
        <w:rPr>
          <w:rFonts w:ascii="Arial" w:hAnsi="Arial" w:cs="Arial"/>
          <w:sz w:val="22"/>
          <w:szCs w:val="22"/>
        </w:rPr>
      </w:pPr>
    </w:p>
    <w:p w14:paraId="55650444" w14:textId="40757EFE" w:rsidR="00E73DE6" w:rsidRPr="00515224" w:rsidRDefault="00846958" w:rsidP="00846958">
      <w:pPr>
        <w:tabs>
          <w:tab w:val="left" w:pos="720"/>
        </w:tabs>
        <w:jc w:val="both"/>
        <w:rPr>
          <w:rFonts w:ascii="Arial" w:hAnsi="Arial" w:cs="Arial"/>
          <w:sz w:val="22"/>
          <w:szCs w:val="22"/>
        </w:rPr>
      </w:pPr>
      <w:r w:rsidRPr="00515224">
        <w:rPr>
          <w:rFonts w:ascii="Arial" w:hAnsi="Arial" w:cs="Arial"/>
          <w:b/>
          <w:sz w:val="22"/>
          <w:szCs w:val="22"/>
        </w:rPr>
        <w:t>Skupina 65</w:t>
      </w:r>
      <w:r w:rsidRPr="00515224">
        <w:rPr>
          <w:rFonts w:ascii="Arial" w:hAnsi="Arial" w:cs="Arial"/>
          <w:sz w:val="22"/>
          <w:szCs w:val="22"/>
        </w:rPr>
        <w:t xml:space="preserve"> - Prihodi od administrativnih pristojbi i pristojbi po posebnim propisima i naknada planiraju se u iznosu od </w:t>
      </w:r>
      <w:r w:rsidR="00EF47E2">
        <w:rPr>
          <w:rFonts w:ascii="Arial" w:hAnsi="Arial" w:cs="Arial"/>
          <w:sz w:val="22"/>
          <w:szCs w:val="22"/>
        </w:rPr>
        <w:t>888.000,00</w:t>
      </w:r>
      <w:r w:rsidRPr="00515224">
        <w:rPr>
          <w:rFonts w:ascii="Arial" w:hAnsi="Arial" w:cs="Arial"/>
          <w:sz w:val="22"/>
          <w:szCs w:val="22"/>
        </w:rPr>
        <w:t xml:space="preserve"> EUR. </w:t>
      </w:r>
      <w:r w:rsidR="00EF47E2">
        <w:rPr>
          <w:rFonts w:ascii="Arial" w:hAnsi="Arial" w:cs="Arial"/>
          <w:sz w:val="22"/>
          <w:szCs w:val="22"/>
        </w:rPr>
        <w:t xml:space="preserve">Ovi prihodi obuhvaćaju i </w:t>
      </w:r>
      <w:r w:rsidRPr="00515224">
        <w:rPr>
          <w:rFonts w:ascii="Arial" w:hAnsi="Arial" w:cs="Arial"/>
          <w:sz w:val="22"/>
          <w:szCs w:val="22"/>
        </w:rPr>
        <w:t>prihod</w:t>
      </w:r>
      <w:r w:rsidR="00EF47E2">
        <w:rPr>
          <w:rFonts w:ascii="Arial" w:hAnsi="Arial" w:cs="Arial"/>
          <w:sz w:val="22"/>
          <w:szCs w:val="22"/>
        </w:rPr>
        <w:t>e</w:t>
      </w:r>
      <w:r w:rsidRPr="00515224">
        <w:rPr>
          <w:rFonts w:ascii="Arial" w:hAnsi="Arial" w:cs="Arial"/>
          <w:sz w:val="22"/>
          <w:szCs w:val="22"/>
        </w:rPr>
        <w:t xml:space="preserve"> od </w:t>
      </w:r>
      <w:r w:rsidR="00E73DE6" w:rsidRPr="00515224">
        <w:rPr>
          <w:rFonts w:ascii="Arial" w:hAnsi="Arial" w:cs="Arial"/>
          <w:sz w:val="22"/>
          <w:szCs w:val="22"/>
        </w:rPr>
        <w:t>sufinanciranja cijene usluge Dječjeg vrtića (vlastiti prihod proračunskog korisnika od uplate roditelja)</w:t>
      </w:r>
      <w:r w:rsidR="00EF47E2">
        <w:rPr>
          <w:rFonts w:ascii="Arial" w:hAnsi="Arial" w:cs="Arial"/>
          <w:sz w:val="22"/>
          <w:szCs w:val="22"/>
        </w:rPr>
        <w:t>,</w:t>
      </w:r>
      <w:r w:rsidR="00E73DE6" w:rsidRPr="00515224">
        <w:rPr>
          <w:rFonts w:ascii="Arial" w:hAnsi="Arial" w:cs="Arial"/>
          <w:sz w:val="22"/>
          <w:szCs w:val="22"/>
        </w:rPr>
        <w:t xml:space="preserve"> </w:t>
      </w:r>
      <w:r w:rsidR="006F58AC" w:rsidRPr="00515224">
        <w:rPr>
          <w:rFonts w:ascii="Arial" w:hAnsi="Arial" w:cs="Arial"/>
          <w:sz w:val="22"/>
          <w:szCs w:val="22"/>
        </w:rPr>
        <w:t xml:space="preserve"> naknade jedinicama lokalne samouprave na potpomognutim područjima koju plaćaju javne ustanove vezano za upravljanje zaštićenim područjima</w:t>
      </w:r>
      <w:r w:rsidR="00EF47E2">
        <w:rPr>
          <w:rFonts w:ascii="Arial" w:hAnsi="Arial" w:cs="Arial"/>
          <w:sz w:val="22"/>
          <w:szCs w:val="22"/>
        </w:rPr>
        <w:t>, prihode od komunalne naknade i komunalnog doprinosa.</w:t>
      </w:r>
    </w:p>
    <w:p w14:paraId="34A2426B" w14:textId="77777777" w:rsidR="00846958" w:rsidRPr="00515224" w:rsidRDefault="00846958" w:rsidP="00846958">
      <w:pPr>
        <w:tabs>
          <w:tab w:val="left" w:pos="720"/>
        </w:tabs>
        <w:ind w:firstLine="708"/>
        <w:jc w:val="both"/>
        <w:rPr>
          <w:rFonts w:ascii="Arial" w:hAnsi="Arial" w:cs="Arial"/>
          <w:sz w:val="22"/>
          <w:szCs w:val="22"/>
        </w:rPr>
      </w:pPr>
    </w:p>
    <w:p w14:paraId="4FDAD059" w14:textId="42366CE9" w:rsidR="00846958" w:rsidRPr="00515224" w:rsidRDefault="00846958" w:rsidP="00846958">
      <w:pPr>
        <w:tabs>
          <w:tab w:val="left" w:pos="720"/>
        </w:tabs>
        <w:jc w:val="both"/>
        <w:rPr>
          <w:rFonts w:ascii="Arial" w:hAnsi="Arial" w:cs="Arial"/>
          <w:sz w:val="22"/>
          <w:szCs w:val="22"/>
        </w:rPr>
      </w:pPr>
      <w:r w:rsidRPr="00515224">
        <w:rPr>
          <w:rFonts w:ascii="Arial" w:hAnsi="Arial" w:cs="Arial"/>
          <w:b/>
          <w:sz w:val="22"/>
          <w:szCs w:val="22"/>
        </w:rPr>
        <w:t>Skupina 66</w:t>
      </w:r>
      <w:r w:rsidRPr="00515224">
        <w:rPr>
          <w:rFonts w:ascii="Arial" w:hAnsi="Arial" w:cs="Arial"/>
          <w:sz w:val="22"/>
          <w:szCs w:val="22"/>
        </w:rPr>
        <w:t xml:space="preserve"> - Prihodi od prodaje proizvoda i roba te pruženih usluga i prihodi od donacija planirani su u iznosu od </w:t>
      </w:r>
      <w:r w:rsidR="006F58AC" w:rsidRPr="00515224">
        <w:rPr>
          <w:rFonts w:ascii="Arial" w:hAnsi="Arial" w:cs="Arial"/>
          <w:sz w:val="22"/>
          <w:szCs w:val="22"/>
        </w:rPr>
        <w:t>1</w:t>
      </w:r>
      <w:r w:rsidR="00EF47E2">
        <w:rPr>
          <w:rFonts w:ascii="Arial" w:hAnsi="Arial" w:cs="Arial"/>
          <w:sz w:val="22"/>
          <w:szCs w:val="22"/>
        </w:rPr>
        <w:t>8</w:t>
      </w:r>
      <w:r w:rsidR="006F58AC" w:rsidRPr="00515224">
        <w:rPr>
          <w:rFonts w:ascii="Arial" w:hAnsi="Arial" w:cs="Arial"/>
          <w:sz w:val="22"/>
          <w:szCs w:val="22"/>
        </w:rPr>
        <w:t>.</w:t>
      </w:r>
      <w:r w:rsidR="00EF47E2">
        <w:rPr>
          <w:rFonts w:ascii="Arial" w:hAnsi="Arial" w:cs="Arial"/>
          <w:sz w:val="22"/>
          <w:szCs w:val="22"/>
        </w:rPr>
        <w:t>400</w:t>
      </w:r>
      <w:r w:rsidR="006F58AC" w:rsidRPr="00515224">
        <w:rPr>
          <w:rFonts w:ascii="Arial" w:hAnsi="Arial" w:cs="Arial"/>
          <w:sz w:val="22"/>
          <w:szCs w:val="22"/>
        </w:rPr>
        <w:t xml:space="preserve">,00 </w:t>
      </w:r>
      <w:r w:rsidRPr="00515224">
        <w:rPr>
          <w:rFonts w:ascii="Arial" w:hAnsi="Arial" w:cs="Arial"/>
          <w:sz w:val="22"/>
          <w:szCs w:val="22"/>
        </w:rPr>
        <w:t xml:space="preserve">EUR, </w:t>
      </w:r>
      <w:r w:rsidR="006F58AC" w:rsidRPr="00515224">
        <w:rPr>
          <w:rFonts w:ascii="Arial" w:hAnsi="Arial" w:cs="Arial"/>
          <w:sz w:val="22"/>
          <w:szCs w:val="22"/>
        </w:rPr>
        <w:t xml:space="preserve">a odnose se na </w:t>
      </w:r>
      <w:r w:rsidRPr="00515224">
        <w:rPr>
          <w:rFonts w:ascii="Arial" w:hAnsi="Arial" w:cs="Arial"/>
          <w:sz w:val="22"/>
          <w:szCs w:val="22"/>
        </w:rPr>
        <w:t>tekuće donacije proračunskim korisnicima</w:t>
      </w:r>
      <w:r w:rsidR="006F58AC" w:rsidRPr="00515224">
        <w:rPr>
          <w:rFonts w:ascii="Arial" w:hAnsi="Arial" w:cs="Arial"/>
          <w:sz w:val="22"/>
          <w:szCs w:val="22"/>
        </w:rPr>
        <w:t xml:space="preserve"> i </w:t>
      </w:r>
      <w:r w:rsidRPr="00515224">
        <w:rPr>
          <w:rFonts w:ascii="Arial" w:hAnsi="Arial" w:cs="Arial"/>
          <w:sz w:val="22"/>
          <w:szCs w:val="22"/>
        </w:rPr>
        <w:t>na prihode od pružanja usluga (najam, prodaja ulaznica, pružene usluge obrazovanja i sl.) kod proračunskih korisnika</w:t>
      </w:r>
      <w:r w:rsidR="006F58AC" w:rsidRPr="00515224">
        <w:rPr>
          <w:rFonts w:ascii="Arial" w:hAnsi="Arial" w:cs="Arial"/>
          <w:sz w:val="22"/>
          <w:szCs w:val="22"/>
        </w:rPr>
        <w:t>.</w:t>
      </w:r>
      <w:r w:rsidRPr="00515224">
        <w:rPr>
          <w:rFonts w:ascii="Arial" w:hAnsi="Arial" w:cs="Arial"/>
          <w:sz w:val="22"/>
          <w:szCs w:val="22"/>
        </w:rPr>
        <w:t xml:space="preserve"> </w:t>
      </w:r>
    </w:p>
    <w:p w14:paraId="1877B921" w14:textId="77777777" w:rsidR="00846958" w:rsidRPr="00515224" w:rsidRDefault="00846958" w:rsidP="00846958">
      <w:pPr>
        <w:tabs>
          <w:tab w:val="left" w:pos="720"/>
        </w:tabs>
        <w:ind w:firstLine="708"/>
        <w:jc w:val="both"/>
        <w:rPr>
          <w:rFonts w:ascii="Arial" w:hAnsi="Arial" w:cs="Arial"/>
          <w:sz w:val="22"/>
          <w:szCs w:val="22"/>
        </w:rPr>
      </w:pPr>
    </w:p>
    <w:p w14:paraId="4405F5D0" w14:textId="315BF54A" w:rsidR="00846958" w:rsidRPr="00515224" w:rsidRDefault="00846958" w:rsidP="00846958">
      <w:pPr>
        <w:tabs>
          <w:tab w:val="left" w:pos="720"/>
        </w:tabs>
        <w:jc w:val="both"/>
        <w:rPr>
          <w:rFonts w:ascii="Arial" w:hAnsi="Arial" w:cs="Arial"/>
          <w:sz w:val="22"/>
          <w:szCs w:val="22"/>
        </w:rPr>
      </w:pPr>
      <w:r w:rsidRPr="00515224">
        <w:rPr>
          <w:rFonts w:ascii="Arial" w:hAnsi="Arial" w:cs="Arial"/>
          <w:b/>
          <w:sz w:val="22"/>
          <w:szCs w:val="22"/>
        </w:rPr>
        <w:t xml:space="preserve">Skupina 68 </w:t>
      </w:r>
      <w:r w:rsidRPr="00515224">
        <w:rPr>
          <w:rFonts w:ascii="Arial" w:hAnsi="Arial" w:cs="Arial"/>
          <w:sz w:val="22"/>
          <w:szCs w:val="22"/>
        </w:rPr>
        <w:t xml:space="preserve">– </w:t>
      </w:r>
      <w:r w:rsidR="00EF47E2">
        <w:rPr>
          <w:rFonts w:ascii="Arial" w:hAnsi="Arial" w:cs="Arial"/>
          <w:sz w:val="22"/>
          <w:szCs w:val="22"/>
        </w:rPr>
        <w:t xml:space="preserve">Ostali prihodi </w:t>
      </w:r>
      <w:r w:rsidRPr="00515224">
        <w:rPr>
          <w:rFonts w:ascii="Arial" w:hAnsi="Arial" w:cs="Arial"/>
          <w:sz w:val="22"/>
          <w:szCs w:val="22"/>
        </w:rPr>
        <w:t xml:space="preserve">planirani su u iznosu od </w:t>
      </w:r>
      <w:r w:rsidR="00EF47E2">
        <w:rPr>
          <w:rFonts w:ascii="Arial" w:hAnsi="Arial" w:cs="Arial"/>
          <w:sz w:val="22"/>
          <w:szCs w:val="22"/>
        </w:rPr>
        <w:t>30.600</w:t>
      </w:r>
      <w:r w:rsidRPr="00515224">
        <w:rPr>
          <w:rFonts w:ascii="Arial" w:hAnsi="Arial" w:cs="Arial"/>
          <w:sz w:val="22"/>
          <w:szCs w:val="22"/>
        </w:rPr>
        <w:t>,00 EUR</w:t>
      </w:r>
      <w:r w:rsidR="00EF47E2">
        <w:rPr>
          <w:rFonts w:ascii="Arial" w:hAnsi="Arial" w:cs="Arial"/>
          <w:sz w:val="22"/>
          <w:szCs w:val="22"/>
        </w:rPr>
        <w:t>, a najznačajniji dio se odnosi na refundaciju materijalnih troškova potrebnih za naplatu naknade za uređenje voda. Naplatu ovih prihoda obavljaju Upravni odjeli Grada, a prihod je Hrvatskih voda.</w:t>
      </w:r>
    </w:p>
    <w:p w14:paraId="33B409B3" w14:textId="77777777" w:rsidR="00846958" w:rsidRPr="00515224" w:rsidRDefault="00846958" w:rsidP="00846958">
      <w:pPr>
        <w:tabs>
          <w:tab w:val="left" w:pos="720"/>
        </w:tabs>
        <w:ind w:firstLine="708"/>
        <w:jc w:val="both"/>
        <w:rPr>
          <w:rFonts w:ascii="Arial" w:hAnsi="Arial" w:cs="Arial"/>
          <w:sz w:val="22"/>
          <w:szCs w:val="22"/>
        </w:rPr>
      </w:pPr>
    </w:p>
    <w:p w14:paraId="5C2E07FF" w14:textId="77777777" w:rsidR="00F124D7" w:rsidRDefault="00846958" w:rsidP="00846958">
      <w:pPr>
        <w:tabs>
          <w:tab w:val="left" w:pos="720"/>
        </w:tabs>
        <w:jc w:val="both"/>
        <w:rPr>
          <w:rFonts w:ascii="Arial" w:hAnsi="Arial" w:cs="Arial"/>
          <w:sz w:val="22"/>
          <w:szCs w:val="22"/>
        </w:rPr>
      </w:pPr>
      <w:r w:rsidRPr="00515224">
        <w:rPr>
          <w:rFonts w:ascii="Arial" w:hAnsi="Arial" w:cs="Arial"/>
          <w:b/>
          <w:sz w:val="22"/>
          <w:szCs w:val="22"/>
        </w:rPr>
        <w:t>Skupina 71</w:t>
      </w:r>
      <w:r w:rsidRPr="00515224">
        <w:rPr>
          <w:rFonts w:ascii="Arial" w:hAnsi="Arial" w:cs="Arial"/>
          <w:sz w:val="22"/>
          <w:szCs w:val="22"/>
        </w:rPr>
        <w:t xml:space="preserve"> - Prihodi od prodaje nefinancijske imovine planiraju se u iznosu od </w:t>
      </w:r>
      <w:r w:rsidR="00F124D7">
        <w:rPr>
          <w:rFonts w:ascii="Arial" w:hAnsi="Arial" w:cs="Arial"/>
          <w:sz w:val="22"/>
          <w:szCs w:val="22"/>
        </w:rPr>
        <w:t>40.000</w:t>
      </w:r>
      <w:r w:rsidR="006F58AC" w:rsidRPr="00515224">
        <w:rPr>
          <w:rFonts w:ascii="Arial" w:hAnsi="Arial" w:cs="Arial"/>
          <w:sz w:val="22"/>
          <w:szCs w:val="22"/>
        </w:rPr>
        <w:t>,00</w:t>
      </w:r>
      <w:r w:rsidRPr="00515224">
        <w:rPr>
          <w:rFonts w:ascii="Arial" w:hAnsi="Arial" w:cs="Arial"/>
          <w:sz w:val="22"/>
          <w:szCs w:val="22"/>
        </w:rPr>
        <w:t xml:space="preserve"> EUR. </w:t>
      </w:r>
      <w:r w:rsidR="00F124D7">
        <w:rPr>
          <w:rFonts w:ascii="Arial" w:hAnsi="Arial" w:cs="Arial"/>
          <w:sz w:val="22"/>
          <w:szCs w:val="22"/>
        </w:rPr>
        <w:t xml:space="preserve">Ovi prihodi planirani su </w:t>
      </w:r>
      <w:r w:rsidRPr="00515224">
        <w:rPr>
          <w:rFonts w:ascii="Arial" w:hAnsi="Arial" w:cs="Arial"/>
          <w:sz w:val="22"/>
          <w:szCs w:val="22"/>
        </w:rPr>
        <w:t xml:space="preserve">od prodaje zemljišta </w:t>
      </w:r>
      <w:r w:rsidR="006F58AC" w:rsidRPr="00515224">
        <w:rPr>
          <w:rFonts w:ascii="Arial" w:hAnsi="Arial" w:cs="Arial"/>
          <w:sz w:val="22"/>
          <w:szCs w:val="22"/>
        </w:rPr>
        <w:t>u poslovnim zonama</w:t>
      </w:r>
      <w:r w:rsidR="00F124D7">
        <w:rPr>
          <w:rFonts w:ascii="Arial" w:hAnsi="Arial" w:cs="Arial"/>
          <w:sz w:val="22"/>
          <w:szCs w:val="22"/>
        </w:rPr>
        <w:t>.</w:t>
      </w:r>
    </w:p>
    <w:p w14:paraId="27D5AC6A" w14:textId="77777777" w:rsidR="00F124D7" w:rsidRDefault="00F124D7" w:rsidP="00846958">
      <w:pPr>
        <w:tabs>
          <w:tab w:val="left" w:pos="720"/>
        </w:tabs>
        <w:jc w:val="both"/>
        <w:rPr>
          <w:rFonts w:ascii="Arial" w:hAnsi="Arial" w:cs="Arial"/>
          <w:sz w:val="22"/>
          <w:szCs w:val="22"/>
        </w:rPr>
      </w:pPr>
    </w:p>
    <w:p w14:paraId="1CE4E967" w14:textId="3F048600" w:rsidR="00846958" w:rsidRPr="00515224" w:rsidRDefault="00F124D7" w:rsidP="00846958">
      <w:pPr>
        <w:tabs>
          <w:tab w:val="left" w:pos="720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Skupina 72</w:t>
      </w:r>
      <w:r>
        <w:rPr>
          <w:rFonts w:ascii="Arial" w:hAnsi="Arial" w:cs="Arial"/>
          <w:sz w:val="22"/>
          <w:szCs w:val="22"/>
        </w:rPr>
        <w:t xml:space="preserve"> - </w:t>
      </w:r>
      <w:r w:rsidR="00846958" w:rsidRPr="00515224">
        <w:rPr>
          <w:rFonts w:ascii="Arial" w:hAnsi="Arial" w:cs="Arial"/>
          <w:sz w:val="22"/>
          <w:szCs w:val="22"/>
        </w:rPr>
        <w:t xml:space="preserve">su prihodi od prodaje </w:t>
      </w:r>
      <w:r>
        <w:rPr>
          <w:rFonts w:ascii="Arial" w:hAnsi="Arial" w:cs="Arial"/>
          <w:sz w:val="22"/>
          <w:szCs w:val="22"/>
        </w:rPr>
        <w:t>stanova na kojima postoji stanarsko pravo u i</w:t>
      </w:r>
      <w:r w:rsidR="00846958" w:rsidRPr="00515224">
        <w:rPr>
          <w:rFonts w:ascii="Arial" w:hAnsi="Arial" w:cs="Arial"/>
          <w:sz w:val="22"/>
          <w:szCs w:val="22"/>
        </w:rPr>
        <w:t xml:space="preserve">znosu od </w:t>
      </w:r>
      <w:r w:rsidR="006F58AC" w:rsidRPr="00515224">
        <w:rPr>
          <w:rFonts w:ascii="Arial" w:hAnsi="Arial" w:cs="Arial"/>
          <w:sz w:val="22"/>
          <w:szCs w:val="22"/>
        </w:rPr>
        <w:t>2.000</w:t>
      </w:r>
      <w:r w:rsidR="00846958" w:rsidRPr="00515224">
        <w:rPr>
          <w:rFonts w:ascii="Arial" w:hAnsi="Arial" w:cs="Arial"/>
          <w:sz w:val="22"/>
          <w:szCs w:val="22"/>
        </w:rPr>
        <w:t>,00 EUR (</w:t>
      </w:r>
      <w:r w:rsidR="006F58AC" w:rsidRPr="00515224">
        <w:rPr>
          <w:rFonts w:ascii="Arial" w:hAnsi="Arial" w:cs="Arial"/>
          <w:sz w:val="22"/>
          <w:szCs w:val="22"/>
        </w:rPr>
        <w:t>obročna prodaja stanova</w:t>
      </w:r>
      <w:r w:rsidR="00846958" w:rsidRPr="00515224">
        <w:rPr>
          <w:rFonts w:ascii="Arial" w:hAnsi="Arial" w:cs="Arial"/>
          <w:sz w:val="22"/>
          <w:szCs w:val="22"/>
        </w:rPr>
        <w:t>).</w:t>
      </w:r>
    </w:p>
    <w:p w14:paraId="14DAD1F0" w14:textId="77777777" w:rsidR="00846958" w:rsidRPr="00515224" w:rsidRDefault="00846958" w:rsidP="00846958">
      <w:pPr>
        <w:tabs>
          <w:tab w:val="left" w:pos="720"/>
        </w:tabs>
        <w:ind w:firstLine="708"/>
        <w:jc w:val="both"/>
        <w:rPr>
          <w:rFonts w:ascii="Arial" w:hAnsi="Arial" w:cs="Arial"/>
          <w:sz w:val="22"/>
          <w:szCs w:val="22"/>
        </w:rPr>
      </w:pPr>
    </w:p>
    <w:p w14:paraId="29B49C89" w14:textId="047D10CB" w:rsidR="00846958" w:rsidRPr="00515224" w:rsidRDefault="00846958" w:rsidP="00846958">
      <w:pPr>
        <w:jc w:val="both"/>
        <w:rPr>
          <w:rFonts w:ascii="Arial" w:hAnsi="Arial" w:cs="Arial"/>
          <w:sz w:val="22"/>
          <w:szCs w:val="22"/>
        </w:rPr>
      </w:pPr>
      <w:r w:rsidRPr="00515224">
        <w:rPr>
          <w:rFonts w:ascii="Arial" w:hAnsi="Arial" w:cs="Arial"/>
          <w:b/>
          <w:sz w:val="22"/>
          <w:szCs w:val="22"/>
        </w:rPr>
        <w:t>Skupina 84</w:t>
      </w:r>
      <w:r w:rsidRPr="00515224">
        <w:rPr>
          <w:rFonts w:ascii="Arial" w:hAnsi="Arial" w:cs="Arial"/>
          <w:sz w:val="22"/>
          <w:szCs w:val="22"/>
        </w:rPr>
        <w:t xml:space="preserve"> - Primici od financijske imovine i zaduživanja planiraju se u iznosu od </w:t>
      </w:r>
      <w:r w:rsidR="00F124D7">
        <w:rPr>
          <w:rFonts w:ascii="Arial" w:hAnsi="Arial" w:cs="Arial"/>
          <w:sz w:val="22"/>
          <w:szCs w:val="22"/>
        </w:rPr>
        <w:t>3.274.370.000,00</w:t>
      </w:r>
      <w:r w:rsidR="006F58AC" w:rsidRPr="00515224">
        <w:rPr>
          <w:rFonts w:ascii="Arial" w:hAnsi="Arial" w:cs="Arial"/>
          <w:sz w:val="22"/>
          <w:szCs w:val="22"/>
        </w:rPr>
        <w:t xml:space="preserve"> </w:t>
      </w:r>
      <w:r w:rsidRPr="00515224">
        <w:rPr>
          <w:rFonts w:ascii="Arial" w:hAnsi="Arial" w:cs="Arial"/>
          <w:sz w:val="22"/>
          <w:szCs w:val="22"/>
        </w:rPr>
        <w:t>EUR</w:t>
      </w:r>
      <w:r w:rsidR="00F124D7">
        <w:rPr>
          <w:rFonts w:ascii="Arial" w:hAnsi="Arial" w:cs="Arial"/>
          <w:sz w:val="22"/>
          <w:szCs w:val="22"/>
        </w:rPr>
        <w:t>. Planirano je zaduženje za provedbu projekta izgradnje Centra za starije osobe u iznosu od 4.900.000,00 EUR, od čega se u 2024. godini planira povući iznos od 2.668.870,00 EUR</w:t>
      </w:r>
      <w:r w:rsidRPr="00515224">
        <w:rPr>
          <w:rFonts w:ascii="Arial" w:hAnsi="Arial" w:cs="Arial"/>
          <w:sz w:val="22"/>
          <w:szCs w:val="22"/>
        </w:rPr>
        <w:t>,</w:t>
      </w:r>
      <w:r w:rsidR="00F124D7">
        <w:rPr>
          <w:rFonts w:ascii="Arial" w:hAnsi="Arial" w:cs="Arial"/>
          <w:sz w:val="22"/>
          <w:szCs w:val="22"/>
        </w:rPr>
        <w:t xml:space="preserve"> te kratkoročno zaduženje za financiranje kapitalnih projekata u iznosu od 605.500,00 EUR, a do refundacije sredstava po zahtjevima za nadoknadom sredstava.</w:t>
      </w:r>
    </w:p>
    <w:p w14:paraId="651AC1D3" w14:textId="77777777" w:rsidR="006F58AC" w:rsidRPr="00515224" w:rsidRDefault="006F58AC" w:rsidP="00846958">
      <w:pPr>
        <w:jc w:val="both"/>
        <w:rPr>
          <w:rFonts w:ascii="Arial" w:hAnsi="Arial" w:cs="Arial"/>
          <w:sz w:val="22"/>
          <w:szCs w:val="22"/>
        </w:rPr>
      </w:pPr>
    </w:p>
    <w:p w14:paraId="10E5FE07" w14:textId="77777777" w:rsidR="00846958" w:rsidRPr="00515224" w:rsidRDefault="00846958" w:rsidP="00EF2A3A">
      <w:pPr>
        <w:pStyle w:val="Naslov2"/>
        <w:jc w:val="left"/>
        <w:rPr>
          <w:rFonts w:cs="Arial"/>
          <w:sz w:val="22"/>
          <w:szCs w:val="22"/>
          <w:u w:val="single"/>
        </w:rPr>
      </w:pPr>
      <w:bookmarkStart w:id="4" w:name="_Toc90259047"/>
      <w:r w:rsidRPr="00515224">
        <w:rPr>
          <w:rFonts w:cs="Arial"/>
          <w:sz w:val="22"/>
          <w:szCs w:val="22"/>
          <w:u w:val="single"/>
        </w:rPr>
        <w:t>B. RASHODI I IZDACI</w:t>
      </w:r>
      <w:bookmarkEnd w:id="4"/>
    </w:p>
    <w:p w14:paraId="624F063E" w14:textId="77777777" w:rsidR="00846958" w:rsidRPr="00515224" w:rsidRDefault="00846958" w:rsidP="00846958">
      <w:pPr>
        <w:pStyle w:val="Tijeloteksta"/>
        <w:rPr>
          <w:sz w:val="22"/>
          <w:szCs w:val="22"/>
        </w:rPr>
      </w:pPr>
    </w:p>
    <w:p w14:paraId="4EC9D189" w14:textId="11452505" w:rsidR="00896FFC" w:rsidRPr="00515224" w:rsidRDefault="00846958" w:rsidP="00846958">
      <w:pPr>
        <w:pStyle w:val="Tijeloteksta"/>
        <w:rPr>
          <w:rFonts w:ascii="Arial" w:hAnsi="Arial" w:cs="Arial"/>
          <w:sz w:val="22"/>
          <w:szCs w:val="22"/>
        </w:rPr>
      </w:pPr>
      <w:r w:rsidRPr="00515224">
        <w:rPr>
          <w:rFonts w:ascii="Arial" w:hAnsi="Arial" w:cs="Arial"/>
          <w:sz w:val="22"/>
          <w:szCs w:val="22"/>
        </w:rPr>
        <w:tab/>
        <w:t>Prijedlogom Proračuna Grada</w:t>
      </w:r>
      <w:r w:rsidR="00EF2A3A" w:rsidRPr="00515224">
        <w:rPr>
          <w:rFonts w:ascii="Arial" w:hAnsi="Arial" w:cs="Arial"/>
          <w:sz w:val="22"/>
          <w:szCs w:val="22"/>
        </w:rPr>
        <w:t xml:space="preserve"> Drniša</w:t>
      </w:r>
      <w:r w:rsidRPr="00515224">
        <w:rPr>
          <w:rFonts w:ascii="Arial" w:hAnsi="Arial" w:cs="Arial"/>
          <w:sz w:val="22"/>
          <w:szCs w:val="22"/>
        </w:rPr>
        <w:t xml:space="preserve"> za 202</w:t>
      </w:r>
      <w:r w:rsidR="00F124D7">
        <w:rPr>
          <w:rFonts w:ascii="Arial" w:hAnsi="Arial" w:cs="Arial"/>
          <w:sz w:val="22"/>
          <w:szCs w:val="22"/>
        </w:rPr>
        <w:t>4</w:t>
      </w:r>
      <w:r w:rsidRPr="00515224">
        <w:rPr>
          <w:rFonts w:ascii="Arial" w:hAnsi="Arial" w:cs="Arial"/>
          <w:sz w:val="22"/>
          <w:szCs w:val="22"/>
        </w:rPr>
        <w:t xml:space="preserve">. godinu planiraju se rashodi i izdaci u iznosu od </w:t>
      </w:r>
      <w:r w:rsidR="00F124D7">
        <w:rPr>
          <w:rFonts w:ascii="Arial" w:hAnsi="Arial" w:cs="Arial"/>
          <w:sz w:val="22"/>
          <w:szCs w:val="22"/>
        </w:rPr>
        <w:t>10.549.370,00</w:t>
      </w:r>
      <w:r w:rsidR="00EF2A3A" w:rsidRPr="00515224">
        <w:rPr>
          <w:rFonts w:ascii="Arial" w:hAnsi="Arial" w:cs="Arial"/>
          <w:sz w:val="22"/>
          <w:szCs w:val="22"/>
        </w:rPr>
        <w:t>,00</w:t>
      </w:r>
      <w:r w:rsidRPr="00515224">
        <w:rPr>
          <w:rFonts w:ascii="Arial" w:hAnsi="Arial" w:cs="Arial"/>
          <w:sz w:val="22"/>
          <w:szCs w:val="22"/>
        </w:rPr>
        <w:t xml:space="preserve"> EUR</w:t>
      </w:r>
      <w:r w:rsidR="00EF2A3A" w:rsidRPr="00515224">
        <w:rPr>
          <w:rFonts w:ascii="Arial" w:hAnsi="Arial" w:cs="Arial"/>
          <w:sz w:val="22"/>
          <w:szCs w:val="22"/>
        </w:rPr>
        <w:t xml:space="preserve">. </w:t>
      </w:r>
      <w:r w:rsidRPr="00515224">
        <w:rPr>
          <w:rFonts w:ascii="Arial" w:hAnsi="Arial" w:cs="Arial"/>
          <w:sz w:val="22"/>
          <w:szCs w:val="22"/>
        </w:rPr>
        <w:t xml:space="preserve">Od </w:t>
      </w:r>
      <w:r w:rsidR="00EF2A3A" w:rsidRPr="00515224">
        <w:rPr>
          <w:rFonts w:ascii="Arial" w:hAnsi="Arial" w:cs="Arial"/>
          <w:sz w:val="22"/>
          <w:szCs w:val="22"/>
        </w:rPr>
        <w:t xml:space="preserve">navedenog </w:t>
      </w:r>
      <w:r w:rsidRPr="00515224">
        <w:rPr>
          <w:rFonts w:ascii="Arial" w:hAnsi="Arial" w:cs="Arial"/>
          <w:sz w:val="22"/>
          <w:szCs w:val="22"/>
        </w:rPr>
        <w:t>iznosa</w:t>
      </w:r>
      <w:r w:rsidR="00896FFC" w:rsidRPr="00515224">
        <w:rPr>
          <w:rFonts w:ascii="Arial" w:hAnsi="Arial" w:cs="Arial"/>
          <w:sz w:val="22"/>
          <w:szCs w:val="22"/>
        </w:rPr>
        <w:t>:</w:t>
      </w:r>
    </w:p>
    <w:p w14:paraId="4E3843FB" w14:textId="1C2A2111" w:rsidR="00896FFC" w:rsidRPr="00515224" w:rsidRDefault="00F124D7" w:rsidP="00896FFC">
      <w:pPr>
        <w:pStyle w:val="Tijeloteksta"/>
        <w:numPr>
          <w:ilvl w:val="0"/>
          <w:numId w:val="34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107.800</w:t>
      </w:r>
      <w:r w:rsidR="00896FFC" w:rsidRPr="00515224">
        <w:rPr>
          <w:rFonts w:ascii="Arial" w:hAnsi="Arial" w:cs="Arial"/>
          <w:sz w:val="22"/>
          <w:szCs w:val="22"/>
        </w:rPr>
        <w:t xml:space="preserve">,00 EUR odnosi se na </w:t>
      </w:r>
      <w:r>
        <w:rPr>
          <w:rFonts w:ascii="Arial" w:hAnsi="Arial" w:cs="Arial"/>
          <w:sz w:val="22"/>
          <w:szCs w:val="22"/>
        </w:rPr>
        <w:t xml:space="preserve">aktivnosti </w:t>
      </w:r>
      <w:r w:rsidR="003F658D">
        <w:rPr>
          <w:rFonts w:ascii="Arial" w:hAnsi="Arial" w:cs="Arial"/>
          <w:sz w:val="22"/>
          <w:szCs w:val="22"/>
        </w:rPr>
        <w:t>Predstavničkog, Izvršnog tijela i mjesnih odbora</w:t>
      </w:r>
      <w:r w:rsidR="00896FFC" w:rsidRPr="00515224">
        <w:rPr>
          <w:rFonts w:ascii="Arial" w:hAnsi="Arial" w:cs="Arial"/>
          <w:sz w:val="22"/>
          <w:szCs w:val="22"/>
        </w:rPr>
        <w:t xml:space="preserve"> Grada Drniša, </w:t>
      </w:r>
    </w:p>
    <w:p w14:paraId="5E0A63EF" w14:textId="77777777" w:rsidR="003F658D" w:rsidRDefault="003F658D" w:rsidP="00896FFC">
      <w:pPr>
        <w:pStyle w:val="Tijeloteksta"/>
        <w:numPr>
          <w:ilvl w:val="0"/>
          <w:numId w:val="34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1.696.500,00</w:t>
      </w:r>
      <w:r w:rsidR="00896FFC" w:rsidRPr="00515224">
        <w:rPr>
          <w:rFonts w:ascii="Arial" w:hAnsi="Arial" w:cs="Arial"/>
          <w:sz w:val="22"/>
          <w:szCs w:val="22"/>
        </w:rPr>
        <w:t xml:space="preserve"> EUR na </w:t>
      </w:r>
      <w:r>
        <w:rPr>
          <w:rFonts w:ascii="Arial" w:hAnsi="Arial" w:cs="Arial"/>
          <w:sz w:val="22"/>
          <w:szCs w:val="22"/>
        </w:rPr>
        <w:t>programe i aktivnosti Upravnog odjela za prostorno planiranje, komunalne djelatnosti i zaštitu okoliša</w:t>
      </w:r>
      <w:r w:rsidR="00896FFC" w:rsidRPr="00515224">
        <w:rPr>
          <w:rFonts w:ascii="Arial" w:hAnsi="Arial" w:cs="Arial"/>
          <w:sz w:val="22"/>
          <w:szCs w:val="22"/>
        </w:rPr>
        <w:t>,</w:t>
      </w:r>
    </w:p>
    <w:p w14:paraId="6AECEB22" w14:textId="19316FB0" w:rsidR="00896FFC" w:rsidRDefault="003F658D" w:rsidP="00896FFC">
      <w:pPr>
        <w:pStyle w:val="Tijeloteksta"/>
        <w:numPr>
          <w:ilvl w:val="0"/>
          <w:numId w:val="34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6.000.170.00 EUR na programe i aktivnosti Upravnog odjela za gospodarstvo, financije i društvene djelatnosti,</w:t>
      </w:r>
      <w:r w:rsidR="00896FFC" w:rsidRPr="00515224">
        <w:rPr>
          <w:rFonts w:ascii="Arial" w:hAnsi="Arial" w:cs="Arial"/>
          <w:sz w:val="22"/>
          <w:szCs w:val="22"/>
        </w:rPr>
        <w:t xml:space="preserve"> </w:t>
      </w:r>
    </w:p>
    <w:p w14:paraId="2649C43B" w14:textId="01735AE7" w:rsidR="003F658D" w:rsidRPr="003F658D" w:rsidRDefault="003F658D" w:rsidP="001336D0">
      <w:pPr>
        <w:pStyle w:val="Tijeloteksta"/>
        <w:numPr>
          <w:ilvl w:val="0"/>
          <w:numId w:val="34"/>
        </w:numPr>
        <w:rPr>
          <w:rFonts w:ascii="Arial" w:hAnsi="Arial" w:cs="Arial"/>
          <w:sz w:val="22"/>
          <w:szCs w:val="22"/>
        </w:rPr>
      </w:pPr>
      <w:r w:rsidRPr="003F658D">
        <w:rPr>
          <w:rFonts w:ascii="Arial" w:hAnsi="Arial" w:cs="Arial"/>
          <w:sz w:val="22"/>
          <w:szCs w:val="22"/>
        </w:rPr>
        <w:t>847.400,00 EUR na rashode Javne vatrogasne postrojbe</w:t>
      </w:r>
    </w:p>
    <w:p w14:paraId="069378DF" w14:textId="0B109B7A" w:rsidR="003F658D" w:rsidRPr="00515224" w:rsidRDefault="003F658D" w:rsidP="00896FFC">
      <w:pPr>
        <w:pStyle w:val="Tijeloteksta"/>
        <w:numPr>
          <w:ilvl w:val="0"/>
          <w:numId w:val="34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164.000,00 na rashode Gradskog muzeja Drniš.</w:t>
      </w:r>
    </w:p>
    <w:p w14:paraId="513E8620" w14:textId="2D32B323" w:rsidR="00896FFC" w:rsidRPr="00515224" w:rsidRDefault="00896FFC" w:rsidP="00896FFC">
      <w:pPr>
        <w:pStyle w:val="Tijeloteksta"/>
        <w:numPr>
          <w:ilvl w:val="0"/>
          <w:numId w:val="34"/>
        </w:numPr>
        <w:rPr>
          <w:rFonts w:ascii="Arial" w:hAnsi="Arial" w:cs="Arial"/>
          <w:sz w:val="22"/>
          <w:szCs w:val="22"/>
        </w:rPr>
      </w:pPr>
      <w:r w:rsidRPr="00515224">
        <w:rPr>
          <w:rFonts w:ascii="Arial" w:hAnsi="Arial" w:cs="Arial"/>
          <w:sz w:val="22"/>
          <w:szCs w:val="22"/>
        </w:rPr>
        <w:t>1</w:t>
      </w:r>
      <w:r w:rsidR="003F658D">
        <w:rPr>
          <w:rFonts w:ascii="Arial" w:hAnsi="Arial" w:cs="Arial"/>
          <w:sz w:val="22"/>
          <w:szCs w:val="22"/>
        </w:rPr>
        <w:t>56.000</w:t>
      </w:r>
      <w:r w:rsidRPr="00515224">
        <w:rPr>
          <w:rFonts w:ascii="Arial" w:hAnsi="Arial" w:cs="Arial"/>
          <w:sz w:val="22"/>
          <w:szCs w:val="22"/>
        </w:rPr>
        <w:t xml:space="preserve">,00 EUR na rashode Pučkog otvorenog učilišta, </w:t>
      </w:r>
    </w:p>
    <w:p w14:paraId="7C6F695F" w14:textId="1F85609B" w:rsidR="00896FFC" w:rsidRPr="00515224" w:rsidRDefault="003F658D" w:rsidP="00896FFC">
      <w:pPr>
        <w:pStyle w:val="Tijeloteksta"/>
        <w:numPr>
          <w:ilvl w:val="0"/>
          <w:numId w:val="34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106.000,00</w:t>
      </w:r>
      <w:r w:rsidR="00896FFC" w:rsidRPr="00515224">
        <w:rPr>
          <w:rFonts w:ascii="Arial" w:hAnsi="Arial" w:cs="Arial"/>
          <w:sz w:val="22"/>
          <w:szCs w:val="22"/>
        </w:rPr>
        <w:t xml:space="preserve"> EUR na rashode Narodne knjižnice</w:t>
      </w:r>
      <w:r>
        <w:rPr>
          <w:rFonts w:ascii="Arial" w:hAnsi="Arial" w:cs="Arial"/>
          <w:sz w:val="22"/>
          <w:szCs w:val="22"/>
        </w:rPr>
        <w:t xml:space="preserve"> i</w:t>
      </w:r>
      <w:r w:rsidR="00896FFC" w:rsidRPr="00515224">
        <w:rPr>
          <w:rFonts w:ascii="Arial" w:hAnsi="Arial" w:cs="Arial"/>
          <w:sz w:val="22"/>
          <w:szCs w:val="22"/>
        </w:rPr>
        <w:t xml:space="preserve"> </w:t>
      </w:r>
    </w:p>
    <w:p w14:paraId="3EE03579" w14:textId="5CEC3251" w:rsidR="00846958" w:rsidRPr="003F658D" w:rsidRDefault="00896FFC" w:rsidP="00E12869">
      <w:pPr>
        <w:pStyle w:val="Tijeloteksta"/>
        <w:numPr>
          <w:ilvl w:val="0"/>
          <w:numId w:val="34"/>
        </w:numPr>
        <w:rPr>
          <w:rFonts w:ascii="Arial" w:hAnsi="Arial" w:cs="Arial"/>
          <w:sz w:val="22"/>
          <w:szCs w:val="22"/>
        </w:rPr>
      </w:pPr>
      <w:r w:rsidRPr="003F658D">
        <w:rPr>
          <w:rFonts w:ascii="Arial" w:hAnsi="Arial" w:cs="Arial"/>
          <w:sz w:val="22"/>
          <w:szCs w:val="22"/>
        </w:rPr>
        <w:t>1.</w:t>
      </w:r>
      <w:r w:rsidR="003F658D" w:rsidRPr="003F658D">
        <w:rPr>
          <w:rFonts w:ascii="Arial" w:hAnsi="Arial" w:cs="Arial"/>
          <w:sz w:val="22"/>
          <w:szCs w:val="22"/>
        </w:rPr>
        <w:t>471.500,00</w:t>
      </w:r>
      <w:r w:rsidRPr="003F658D">
        <w:rPr>
          <w:rFonts w:ascii="Arial" w:hAnsi="Arial" w:cs="Arial"/>
          <w:sz w:val="22"/>
          <w:szCs w:val="22"/>
        </w:rPr>
        <w:t xml:space="preserve"> EUR na rashode Dječjeg vrtića</w:t>
      </w:r>
      <w:r w:rsidR="003F658D" w:rsidRPr="003F658D">
        <w:rPr>
          <w:rFonts w:ascii="Arial" w:hAnsi="Arial" w:cs="Arial"/>
          <w:sz w:val="22"/>
          <w:szCs w:val="22"/>
        </w:rPr>
        <w:t>.</w:t>
      </w:r>
      <w:bookmarkStart w:id="5" w:name="_Hlk151464516"/>
    </w:p>
    <w:p w14:paraId="3A70324F" w14:textId="77777777" w:rsidR="00846958" w:rsidRPr="00515224" w:rsidRDefault="00846958" w:rsidP="00846958">
      <w:pPr>
        <w:pStyle w:val="Tijeloteksta"/>
        <w:rPr>
          <w:rFonts w:ascii="Arial" w:hAnsi="Arial" w:cs="Arial"/>
          <w:bCs/>
          <w:sz w:val="22"/>
          <w:szCs w:val="22"/>
        </w:rPr>
      </w:pPr>
    </w:p>
    <w:bookmarkEnd w:id="5"/>
    <w:p w14:paraId="7EEDCA26" w14:textId="7678BFE3" w:rsidR="00846958" w:rsidRPr="00515224" w:rsidRDefault="00846958" w:rsidP="008F03DC">
      <w:pPr>
        <w:jc w:val="both"/>
        <w:rPr>
          <w:rFonts w:ascii="Arial" w:hAnsi="Arial" w:cs="Arial"/>
          <w:sz w:val="22"/>
          <w:szCs w:val="22"/>
        </w:rPr>
      </w:pPr>
    </w:p>
    <w:p w14:paraId="3BC252C5" w14:textId="77777777" w:rsidR="003F658D" w:rsidRDefault="00896FFC" w:rsidP="00896FFC">
      <w:pPr>
        <w:pStyle w:val="Tijeloteksta"/>
        <w:rPr>
          <w:rFonts w:ascii="Arial" w:hAnsi="Arial" w:cs="Arial"/>
          <w:noProof/>
          <w:snapToGrid w:val="0"/>
          <w:sz w:val="22"/>
          <w:szCs w:val="22"/>
        </w:rPr>
      </w:pPr>
      <w:r w:rsidRPr="00515224">
        <w:rPr>
          <w:rFonts w:ascii="Arial" w:hAnsi="Arial" w:cs="Arial"/>
          <w:b/>
          <w:sz w:val="22"/>
          <w:szCs w:val="22"/>
        </w:rPr>
        <w:lastRenderedPageBreak/>
        <w:t>Skupina 31</w:t>
      </w:r>
      <w:r w:rsidRPr="00515224">
        <w:rPr>
          <w:rFonts w:ascii="Arial" w:hAnsi="Arial" w:cs="Arial"/>
          <w:sz w:val="22"/>
          <w:szCs w:val="22"/>
        </w:rPr>
        <w:t xml:space="preserve"> - Rashodi za zaposlene u odjelima gradske uprave i proračunskim korisnicima   (Dječji vrtić, JVP, Pučko otvoreno učilište, Narodna knjižnica i Gradski muzej) planirani su u visini 2.</w:t>
      </w:r>
      <w:r w:rsidR="003F658D">
        <w:rPr>
          <w:rFonts w:ascii="Arial" w:hAnsi="Arial" w:cs="Arial"/>
          <w:sz w:val="22"/>
          <w:szCs w:val="22"/>
        </w:rPr>
        <w:t>541.150,00</w:t>
      </w:r>
      <w:r w:rsidRPr="00515224">
        <w:rPr>
          <w:rFonts w:ascii="Arial" w:hAnsi="Arial" w:cs="Arial"/>
          <w:sz w:val="22"/>
          <w:szCs w:val="22"/>
        </w:rPr>
        <w:t xml:space="preserve">  EUR. </w:t>
      </w:r>
      <w:r w:rsidRPr="00515224">
        <w:rPr>
          <w:rFonts w:ascii="Arial" w:hAnsi="Arial" w:cs="Arial"/>
          <w:noProof/>
          <w:snapToGrid w:val="0"/>
          <w:sz w:val="22"/>
          <w:szCs w:val="22"/>
        </w:rPr>
        <w:t xml:space="preserve">Rashodi za zaposlene planirani su na </w:t>
      </w:r>
      <w:r w:rsidR="00C605CD" w:rsidRPr="00515224">
        <w:rPr>
          <w:rFonts w:ascii="Arial" w:hAnsi="Arial" w:cs="Arial"/>
          <w:noProof/>
          <w:snapToGrid w:val="0"/>
          <w:sz w:val="22"/>
          <w:szCs w:val="22"/>
        </w:rPr>
        <w:t xml:space="preserve">razini važećih </w:t>
      </w:r>
      <w:r w:rsidRPr="00515224">
        <w:rPr>
          <w:rFonts w:ascii="Arial" w:hAnsi="Arial" w:cs="Arial"/>
          <w:noProof/>
          <w:snapToGrid w:val="0"/>
          <w:sz w:val="22"/>
          <w:szCs w:val="22"/>
        </w:rPr>
        <w:t>bruto osnovic</w:t>
      </w:r>
      <w:r w:rsidR="00C605CD" w:rsidRPr="00515224">
        <w:rPr>
          <w:rFonts w:ascii="Arial" w:hAnsi="Arial" w:cs="Arial"/>
          <w:noProof/>
          <w:snapToGrid w:val="0"/>
          <w:sz w:val="22"/>
          <w:szCs w:val="22"/>
        </w:rPr>
        <w:t>a za obračun plaća</w:t>
      </w:r>
      <w:r w:rsidRPr="00515224">
        <w:rPr>
          <w:rFonts w:ascii="Arial" w:hAnsi="Arial" w:cs="Arial"/>
          <w:noProof/>
          <w:snapToGrid w:val="0"/>
          <w:sz w:val="22"/>
          <w:szCs w:val="22"/>
        </w:rPr>
        <w:t xml:space="preserve"> uvećanom za minuli rad za 0,5% godišnje, te s materijalnim pravima po</w:t>
      </w:r>
      <w:r w:rsidR="00C605CD" w:rsidRPr="00515224">
        <w:rPr>
          <w:rFonts w:ascii="Arial" w:hAnsi="Arial" w:cs="Arial"/>
          <w:noProof/>
          <w:snapToGrid w:val="0"/>
          <w:sz w:val="22"/>
          <w:szCs w:val="22"/>
        </w:rPr>
        <w:t xml:space="preserve"> važećim odlukama. </w:t>
      </w:r>
    </w:p>
    <w:p w14:paraId="7DEAA74E" w14:textId="77777777" w:rsidR="00C605CD" w:rsidRPr="00515224" w:rsidRDefault="00C605CD" w:rsidP="00896FFC">
      <w:pPr>
        <w:pStyle w:val="Tijeloteksta"/>
        <w:rPr>
          <w:rFonts w:ascii="Arial" w:hAnsi="Arial" w:cs="Arial"/>
          <w:sz w:val="22"/>
          <w:szCs w:val="22"/>
        </w:rPr>
      </w:pPr>
    </w:p>
    <w:p w14:paraId="0FE7E6AD" w14:textId="77777777" w:rsidR="003F658D" w:rsidRDefault="00896FFC" w:rsidP="00896FFC">
      <w:pPr>
        <w:pStyle w:val="Tijeloteksta"/>
        <w:rPr>
          <w:rFonts w:ascii="Arial" w:hAnsi="Arial" w:cs="Arial"/>
          <w:color w:val="000000"/>
          <w:sz w:val="22"/>
          <w:szCs w:val="22"/>
          <w:lang w:eastAsia="hr-HR"/>
        </w:rPr>
      </w:pPr>
      <w:r w:rsidRPr="00515224">
        <w:rPr>
          <w:rFonts w:ascii="Arial" w:hAnsi="Arial" w:cs="Arial"/>
          <w:b/>
          <w:sz w:val="22"/>
          <w:szCs w:val="22"/>
        </w:rPr>
        <w:t>Skupina 32</w:t>
      </w:r>
      <w:r w:rsidRPr="00515224">
        <w:rPr>
          <w:rFonts w:ascii="Arial" w:hAnsi="Arial" w:cs="Arial"/>
          <w:sz w:val="22"/>
          <w:szCs w:val="22"/>
        </w:rPr>
        <w:t xml:space="preserve"> - Materijalni rashodi gradske uprave i proračunskih korisnika planirani su u iznosu od </w:t>
      </w:r>
      <w:r w:rsidR="003F658D">
        <w:rPr>
          <w:rFonts w:ascii="Arial" w:hAnsi="Arial" w:cs="Arial"/>
          <w:sz w:val="22"/>
          <w:szCs w:val="22"/>
        </w:rPr>
        <w:t>2.251.400,00</w:t>
      </w:r>
      <w:r w:rsidRPr="00515224">
        <w:rPr>
          <w:rFonts w:ascii="Arial" w:hAnsi="Arial" w:cs="Arial"/>
          <w:color w:val="000000"/>
          <w:sz w:val="22"/>
          <w:szCs w:val="22"/>
          <w:lang w:eastAsia="hr-HR"/>
        </w:rPr>
        <w:t xml:space="preserve"> EUR</w:t>
      </w:r>
      <w:r w:rsidR="003F658D">
        <w:rPr>
          <w:rFonts w:ascii="Arial" w:hAnsi="Arial" w:cs="Arial"/>
          <w:color w:val="000000"/>
          <w:sz w:val="22"/>
          <w:szCs w:val="22"/>
          <w:lang w:eastAsia="hr-HR"/>
        </w:rPr>
        <w:t>.</w:t>
      </w:r>
    </w:p>
    <w:p w14:paraId="756F155A" w14:textId="77777777" w:rsidR="004D188E" w:rsidRPr="00515224" w:rsidRDefault="004D188E" w:rsidP="004D188E">
      <w:pPr>
        <w:pStyle w:val="Tijeloteksta"/>
        <w:ind w:left="720"/>
        <w:rPr>
          <w:rFonts w:ascii="Arial" w:hAnsi="Arial" w:cs="Arial"/>
          <w:sz w:val="22"/>
          <w:szCs w:val="22"/>
        </w:rPr>
      </w:pPr>
    </w:p>
    <w:p w14:paraId="4DD88AC6" w14:textId="1AAE7BF4" w:rsidR="00896FFC" w:rsidRPr="00515224" w:rsidRDefault="00896FFC" w:rsidP="00896FFC">
      <w:pPr>
        <w:pStyle w:val="Tijeloteksta"/>
        <w:rPr>
          <w:rFonts w:ascii="Arial" w:hAnsi="Arial" w:cs="Arial"/>
          <w:sz w:val="22"/>
          <w:szCs w:val="22"/>
        </w:rPr>
      </w:pPr>
      <w:r w:rsidRPr="00515224">
        <w:rPr>
          <w:rFonts w:ascii="Arial" w:hAnsi="Arial" w:cs="Arial"/>
          <w:sz w:val="22"/>
          <w:szCs w:val="22"/>
        </w:rPr>
        <w:tab/>
        <w:t>Struktura materijalnih rashoda sastoji se od naknada troškova zaposlenima: naknade za prijevoz, smještaj, dnevnice, seminari, tečajevi</w:t>
      </w:r>
      <w:r w:rsidR="004D188E" w:rsidRPr="00515224">
        <w:rPr>
          <w:rFonts w:ascii="Arial" w:hAnsi="Arial" w:cs="Arial"/>
          <w:sz w:val="22"/>
          <w:szCs w:val="22"/>
        </w:rPr>
        <w:t>,</w:t>
      </w:r>
      <w:r w:rsidRPr="00515224">
        <w:rPr>
          <w:rFonts w:ascii="Arial" w:hAnsi="Arial" w:cs="Arial"/>
          <w:sz w:val="22"/>
          <w:szCs w:val="22"/>
        </w:rPr>
        <w:t xml:space="preserve"> rashoda za materijal i energiju: uredski materijal, električna energija (pretežno javne površine), drugi energenti </w:t>
      </w:r>
      <w:r w:rsidR="004D188E" w:rsidRPr="00515224">
        <w:rPr>
          <w:rFonts w:ascii="Arial" w:hAnsi="Arial" w:cs="Arial"/>
          <w:sz w:val="22"/>
          <w:szCs w:val="22"/>
        </w:rPr>
        <w:t xml:space="preserve">i </w:t>
      </w:r>
      <w:r w:rsidRPr="00515224">
        <w:rPr>
          <w:rFonts w:ascii="Arial" w:hAnsi="Arial" w:cs="Arial"/>
          <w:sz w:val="22"/>
          <w:szCs w:val="22"/>
        </w:rPr>
        <w:t>materijal, rashoda za usluge: telefon, pošta i prijevoz, održavanje javnih površina, nerazvrstanih cesta, građevinskih objekata i druge komunalne infrastrukture, održavanje i</w:t>
      </w:r>
      <w:r w:rsidR="004D188E" w:rsidRPr="00515224">
        <w:rPr>
          <w:rFonts w:ascii="Arial" w:hAnsi="Arial" w:cs="Arial"/>
          <w:sz w:val="22"/>
          <w:szCs w:val="22"/>
        </w:rPr>
        <w:t>movine, računalne usluge i sl.</w:t>
      </w:r>
      <w:r w:rsidRPr="00515224">
        <w:rPr>
          <w:rFonts w:ascii="Arial" w:hAnsi="Arial" w:cs="Arial"/>
          <w:sz w:val="22"/>
          <w:szCs w:val="22"/>
        </w:rPr>
        <w:t>, pričuva, nadzor nad kapitalnim projektima i ostalih rashoda poslovanja</w:t>
      </w:r>
      <w:r w:rsidR="004D188E" w:rsidRPr="00515224">
        <w:rPr>
          <w:rFonts w:ascii="Arial" w:hAnsi="Arial" w:cs="Arial"/>
          <w:sz w:val="22"/>
          <w:szCs w:val="22"/>
        </w:rPr>
        <w:t xml:space="preserve"> kao što su </w:t>
      </w:r>
      <w:r w:rsidRPr="00515224">
        <w:rPr>
          <w:rFonts w:ascii="Arial" w:hAnsi="Arial" w:cs="Arial"/>
          <w:sz w:val="22"/>
          <w:szCs w:val="22"/>
        </w:rPr>
        <w:t>naknade članovima predstavničkih tijela, premije osiguranja imovine</w:t>
      </w:r>
      <w:r w:rsidR="004D188E" w:rsidRPr="00515224">
        <w:rPr>
          <w:rFonts w:ascii="Arial" w:hAnsi="Arial" w:cs="Arial"/>
          <w:sz w:val="22"/>
          <w:szCs w:val="22"/>
        </w:rPr>
        <w:t xml:space="preserve"> i sl..</w:t>
      </w:r>
    </w:p>
    <w:p w14:paraId="0750AF7D" w14:textId="77777777" w:rsidR="00896FFC" w:rsidRPr="00515224" w:rsidRDefault="00896FFC" w:rsidP="00896FFC">
      <w:pPr>
        <w:pStyle w:val="Tijeloteksta"/>
        <w:ind w:firstLine="720"/>
        <w:rPr>
          <w:rFonts w:ascii="Arial" w:hAnsi="Arial" w:cs="Arial"/>
          <w:sz w:val="22"/>
          <w:szCs w:val="22"/>
        </w:rPr>
      </w:pPr>
    </w:p>
    <w:p w14:paraId="3D6914EB" w14:textId="4E802ADD" w:rsidR="00896FFC" w:rsidRPr="00515224" w:rsidRDefault="00896FFC" w:rsidP="00896FFC">
      <w:pPr>
        <w:pStyle w:val="Tijeloteksta"/>
        <w:rPr>
          <w:rFonts w:ascii="Arial" w:hAnsi="Arial" w:cs="Arial"/>
          <w:sz w:val="22"/>
          <w:szCs w:val="22"/>
        </w:rPr>
      </w:pPr>
      <w:r w:rsidRPr="00515224">
        <w:rPr>
          <w:rFonts w:ascii="Arial" w:hAnsi="Arial" w:cs="Arial"/>
          <w:b/>
          <w:sz w:val="22"/>
          <w:szCs w:val="22"/>
        </w:rPr>
        <w:t>Skupina 34</w:t>
      </w:r>
      <w:r w:rsidRPr="00515224">
        <w:rPr>
          <w:rFonts w:ascii="Arial" w:hAnsi="Arial" w:cs="Arial"/>
          <w:sz w:val="22"/>
          <w:szCs w:val="22"/>
        </w:rPr>
        <w:t xml:space="preserve"> - Financijski rashodi koji uključuju otplatu kamata</w:t>
      </w:r>
      <w:r w:rsidR="008579A7" w:rsidRPr="00515224">
        <w:rPr>
          <w:rFonts w:ascii="Arial" w:hAnsi="Arial" w:cs="Arial"/>
          <w:sz w:val="22"/>
          <w:szCs w:val="22"/>
        </w:rPr>
        <w:t xml:space="preserve"> po kreditnim zaduženjima,</w:t>
      </w:r>
      <w:r w:rsidRPr="00515224">
        <w:rPr>
          <w:rFonts w:ascii="Arial" w:hAnsi="Arial" w:cs="Arial"/>
          <w:sz w:val="22"/>
          <w:szCs w:val="22"/>
        </w:rPr>
        <w:t xml:space="preserve"> te usluge banaka i platnog prometa</w:t>
      </w:r>
      <w:r w:rsidR="004D188E" w:rsidRPr="00515224">
        <w:rPr>
          <w:rFonts w:ascii="Arial" w:hAnsi="Arial" w:cs="Arial"/>
          <w:sz w:val="22"/>
          <w:szCs w:val="22"/>
        </w:rPr>
        <w:t xml:space="preserve">, naknada poreznoj upravi </w:t>
      </w:r>
      <w:r w:rsidR="008579A7" w:rsidRPr="00515224">
        <w:rPr>
          <w:rFonts w:ascii="Arial" w:hAnsi="Arial" w:cs="Arial"/>
          <w:sz w:val="22"/>
          <w:szCs w:val="22"/>
        </w:rPr>
        <w:t>za</w:t>
      </w:r>
      <w:r w:rsidR="004D188E" w:rsidRPr="00515224">
        <w:rPr>
          <w:rFonts w:ascii="Arial" w:hAnsi="Arial" w:cs="Arial"/>
          <w:sz w:val="22"/>
          <w:szCs w:val="22"/>
        </w:rPr>
        <w:t xml:space="preserve"> naplatu prihoda</w:t>
      </w:r>
      <w:r w:rsidR="008579A7" w:rsidRPr="00515224">
        <w:rPr>
          <w:rFonts w:ascii="Arial" w:hAnsi="Arial" w:cs="Arial"/>
          <w:sz w:val="22"/>
          <w:szCs w:val="22"/>
        </w:rPr>
        <w:t xml:space="preserve"> i</w:t>
      </w:r>
      <w:r w:rsidR="004D188E" w:rsidRPr="00515224">
        <w:rPr>
          <w:rFonts w:ascii="Arial" w:hAnsi="Arial" w:cs="Arial"/>
          <w:sz w:val="22"/>
          <w:szCs w:val="22"/>
        </w:rPr>
        <w:t xml:space="preserve"> </w:t>
      </w:r>
      <w:r w:rsidRPr="00515224">
        <w:rPr>
          <w:rFonts w:ascii="Arial" w:hAnsi="Arial" w:cs="Arial"/>
          <w:sz w:val="22"/>
          <w:szCs w:val="22"/>
        </w:rPr>
        <w:t xml:space="preserve">planiraju se u iznosu </w:t>
      </w:r>
      <w:r w:rsidR="004D188E" w:rsidRPr="00515224">
        <w:rPr>
          <w:rFonts w:ascii="Arial" w:hAnsi="Arial" w:cs="Arial"/>
          <w:sz w:val="22"/>
          <w:szCs w:val="22"/>
        </w:rPr>
        <w:t>3</w:t>
      </w:r>
      <w:r w:rsidR="003F658D">
        <w:rPr>
          <w:rFonts w:ascii="Arial" w:hAnsi="Arial" w:cs="Arial"/>
          <w:sz w:val="22"/>
          <w:szCs w:val="22"/>
        </w:rPr>
        <w:t>8.600,00</w:t>
      </w:r>
      <w:r w:rsidRPr="00515224">
        <w:rPr>
          <w:rFonts w:ascii="Arial" w:hAnsi="Arial" w:cs="Arial"/>
          <w:sz w:val="22"/>
          <w:szCs w:val="22"/>
        </w:rPr>
        <w:t xml:space="preserve"> EUR</w:t>
      </w:r>
      <w:r w:rsidR="008579A7" w:rsidRPr="00515224">
        <w:rPr>
          <w:rFonts w:ascii="Arial" w:hAnsi="Arial" w:cs="Arial"/>
          <w:sz w:val="22"/>
          <w:szCs w:val="22"/>
        </w:rPr>
        <w:t xml:space="preserve">. </w:t>
      </w:r>
    </w:p>
    <w:p w14:paraId="0354524B" w14:textId="77777777" w:rsidR="00896FFC" w:rsidRPr="00515224" w:rsidRDefault="00896FFC" w:rsidP="00896FFC">
      <w:pPr>
        <w:pStyle w:val="Tijeloteksta"/>
        <w:ind w:firstLine="720"/>
        <w:rPr>
          <w:rFonts w:ascii="Arial" w:hAnsi="Arial" w:cs="Arial"/>
          <w:sz w:val="22"/>
          <w:szCs w:val="22"/>
        </w:rPr>
      </w:pPr>
    </w:p>
    <w:p w14:paraId="54E5AF55" w14:textId="432CE708" w:rsidR="00896FFC" w:rsidRPr="00515224" w:rsidRDefault="00896FFC" w:rsidP="00896FFC">
      <w:pPr>
        <w:pStyle w:val="Tijeloteksta"/>
        <w:rPr>
          <w:rFonts w:ascii="Arial" w:hAnsi="Arial" w:cs="Arial"/>
          <w:sz w:val="22"/>
          <w:szCs w:val="22"/>
        </w:rPr>
      </w:pPr>
      <w:r w:rsidRPr="00515224">
        <w:rPr>
          <w:rFonts w:ascii="Arial" w:hAnsi="Arial" w:cs="Arial"/>
          <w:b/>
          <w:sz w:val="22"/>
          <w:szCs w:val="22"/>
        </w:rPr>
        <w:t>Skupina 35</w:t>
      </w:r>
      <w:r w:rsidRPr="00515224">
        <w:rPr>
          <w:rFonts w:ascii="Arial" w:hAnsi="Arial" w:cs="Arial"/>
          <w:sz w:val="22"/>
          <w:szCs w:val="22"/>
        </w:rPr>
        <w:t xml:space="preserve"> - Rashodi za subvencije planirani su u iznosu od </w:t>
      </w:r>
      <w:r w:rsidR="008579A7" w:rsidRPr="00515224">
        <w:rPr>
          <w:rFonts w:ascii="Arial" w:hAnsi="Arial" w:cs="Arial"/>
          <w:sz w:val="22"/>
          <w:szCs w:val="22"/>
        </w:rPr>
        <w:t>500,00</w:t>
      </w:r>
      <w:r w:rsidRPr="00515224">
        <w:rPr>
          <w:rFonts w:ascii="Arial" w:hAnsi="Arial" w:cs="Arial"/>
          <w:sz w:val="22"/>
          <w:szCs w:val="22"/>
        </w:rPr>
        <w:t xml:space="preserve"> EUR. Subvencije obuhvaćaju rashode subvencioniranje </w:t>
      </w:r>
      <w:r w:rsidR="008579A7" w:rsidRPr="00515224">
        <w:rPr>
          <w:rFonts w:ascii="Arial" w:hAnsi="Arial" w:cs="Arial"/>
          <w:sz w:val="22"/>
          <w:szCs w:val="22"/>
        </w:rPr>
        <w:t>kamata malog poduzetništva.</w:t>
      </w:r>
    </w:p>
    <w:p w14:paraId="0A84308B" w14:textId="77777777" w:rsidR="00896FFC" w:rsidRPr="00515224" w:rsidRDefault="00896FFC" w:rsidP="00896FFC">
      <w:pPr>
        <w:pStyle w:val="Tijeloteksta"/>
        <w:ind w:firstLine="720"/>
        <w:rPr>
          <w:rFonts w:ascii="Arial" w:hAnsi="Arial" w:cs="Arial"/>
          <w:sz w:val="22"/>
          <w:szCs w:val="22"/>
        </w:rPr>
      </w:pPr>
    </w:p>
    <w:p w14:paraId="192842B1" w14:textId="6EA52A86" w:rsidR="00896FFC" w:rsidRPr="00515224" w:rsidRDefault="00896FFC" w:rsidP="00896FFC">
      <w:pPr>
        <w:pStyle w:val="Tijeloteksta"/>
        <w:rPr>
          <w:rFonts w:ascii="Arial" w:hAnsi="Arial" w:cs="Arial"/>
          <w:sz w:val="22"/>
          <w:szCs w:val="22"/>
        </w:rPr>
      </w:pPr>
      <w:r w:rsidRPr="00515224">
        <w:rPr>
          <w:rFonts w:ascii="Arial" w:hAnsi="Arial" w:cs="Arial"/>
          <w:b/>
          <w:sz w:val="22"/>
          <w:szCs w:val="22"/>
        </w:rPr>
        <w:t>Skupina 36</w:t>
      </w:r>
      <w:r w:rsidRPr="00515224">
        <w:rPr>
          <w:rFonts w:ascii="Arial" w:hAnsi="Arial" w:cs="Arial"/>
          <w:sz w:val="22"/>
          <w:szCs w:val="22"/>
        </w:rPr>
        <w:t xml:space="preserve"> – Pomoći dane u inozemstvo i unutar općeg proračuna – </w:t>
      </w:r>
      <w:r w:rsidR="008579A7" w:rsidRPr="00515224">
        <w:rPr>
          <w:rFonts w:ascii="Arial" w:hAnsi="Arial" w:cs="Arial"/>
          <w:sz w:val="22"/>
          <w:szCs w:val="22"/>
        </w:rPr>
        <w:t>nisu planirane u 2023. godini.</w:t>
      </w:r>
    </w:p>
    <w:p w14:paraId="515D5B9A" w14:textId="77777777" w:rsidR="008579A7" w:rsidRPr="00515224" w:rsidRDefault="008579A7" w:rsidP="00896FFC">
      <w:pPr>
        <w:pStyle w:val="Tijeloteksta"/>
        <w:rPr>
          <w:rFonts w:ascii="Arial" w:hAnsi="Arial" w:cs="Arial"/>
          <w:sz w:val="22"/>
          <w:szCs w:val="22"/>
        </w:rPr>
      </w:pPr>
    </w:p>
    <w:p w14:paraId="38934B14" w14:textId="167CE262" w:rsidR="00896FFC" w:rsidRPr="00515224" w:rsidRDefault="00896FFC" w:rsidP="00896FFC">
      <w:pPr>
        <w:pStyle w:val="Tijeloteksta"/>
        <w:rPr>
          <w:rFonts w:ascii="Arial" w:hAnsi="Arial" w:cs="Arial"/>
          <w:sz w:val="22"/>
          <w:szCs w:val="22"/>
        </w:rPr>
      </w:pPr>
      <w:r w:rsidRPr="00515224">
        <w:rPr>
          <w:rFonts w:ascii="Arial" w:hAnsi="Arial" w:cs="Arial"/>
          <w:b/>
          <w:sz w:val="22"/>
          <w:szCs w:val="22"/>
        </w:rPr>
        <w:t>Skupina 37</w:t>
      </w:r>
      <w:r w:rsidRPr="00515224">
        <w:rPr>
          <w:rFonts w:ascii="Arial" w:hAnsi="Arial" w:cs="Arial"/>
          <w:sz w:val="22"/>
          <w:szCs w:val="22"/>
        </w:rPr>
        <w:t xml:space="preserve"> - Naknade građanima i kućanstvima planiraju se u visini </w:t>
      </w:r>
      <w:r w:rsidR="008579A7" w:rsidRPr="00515224">
        <w:rPr>
          <w:rFonts w:ascii="Arial" w:hAnsi="Arial" w:cs="Arial"/>
          <w:sz w:val="22"/>
          <w:szCs w:val="22"/>
        </w:rPr>
        <w:t>11</w:t>
      </w:r>
      <w:r w:rsidR="000F778F">
        <w:rPr>
          <w:rFonts w:ascii="Arial" w:hAnsi="Arial" w:cs="Arial"/>
          <w:sz w:val="22"/>
          <w:szCs w:val="22"/>
        </w:rPr>
        <w:t>9.000</w:t>
      </w:r>
      <w:r w:rsidR="008579A7" w:rsidRPr="00515224">
        <w:rPr>
          <w:rFonts w:ascii="Arial" w:hAnsi="Arial" w:cs="Arial"/>
          <w:sz w:val="22"/>
          <w:szCs w:val="22"/>
        </w:rPr>
        <w:t>,00</w:t>
      </w:r>
      <w:r w:rsidRPr="00515224">
        <w:rPr>
          <w:rFonts w:ascii="Arial" w:hAnsi="Arial" w:cs="Arial"/>
          <w:sz w:val="22"/>
          <w:szCs w:val="22"/>
        </w:rPr>
        <w:t xml:space="preserve"> EUR, a odnose se na </w:t>
      </w:r>
      <w:r w:rsidR="008579A7" w:rsidRPr="00515224">
        <w:rPr>
          <w:rFonts w:ascii="Arial" w:hAnsi="Arial" w:cs="Arial"/>
          <w:sz w:val="22"/>
          <w:szCs w:val="22"/>
        </w:rPr>
        <w:t xml:space="preserve">potpore studentima i </w:t>
      </w:r>
      <w:r w:rsidRPr="00515224">
        <w:rPr>
          <w:rFonts w:ascii="Arial" w:hAnsi="Arial" w:cs="Arial"/>
          <w:sz w:val="22"/>
          <w:szCs w:val="22"/>
        </w:rPr>
        <w:t>učenicima</w:t>
      </w:r>
      <w:r w:rsidR="008579A7" w:rsidRPr="00515224">
        <w:rPr>
          <w:rFonts w:ascii="Arial" w:hAnsi="Arial" w:cs="Arial"/>
          <w:sz w:val="22"/>
          <w:szCs w:val="22"/>
        </w:rPr>
        <w:t>, naknada za novorođenu djecu, pomoći</w:t>
      </w:r>
      <w:r w:rsidRPr="00515224">
        <w:rPr>
          <w:rFonts w:ascii="Arial" w:hAnsi="Arial" w:cs="Arial"/>
          <w:sz w:val="22"/>
          <w:szCs w:val="22"/>
        </w:rPr>
        <w:t xml:space="preserve"> socijalno ugroženim osobama</w:t>
      </w:r>
      <w:r w:rsidR="008579A7" w:rsidRPr="00515224">
        <w:rPr>
          <w:rFonts w:ascii="Arial" w:hAnsi="Arial" w:cs="Arial"/>
          <w:sz w:val="22"/>
          <w:szCs w:val="22"/>
        </w:rPr>
        <w:t>, sufinanciranje prijevoza učenika</w:t>
      </w:r>
      <w:r w:rsidRPr="00515224">
        <w:rPr>
          <w:rFonts w:ascii="Arial" w:hAnsi="Arial" w:cs="Arial"/>
          <w:sz w:val="22"/>
          <w:szCs w:val="22"/>
        </w:rPr>
        <w:t xml:space="preserve"> i sl.</w:t>
      </w:r>
    </w:p>
    <w:p w14:paraId="05B422C0" w14:textId="77777777" w:rsidR="00896FFC" w:rsidRPr="00515224" w:rsidRDefault="00896FFC" w:rsidP="00896FFC">
      <w:pPr>
        <w:pStyle w:val="Tijeloteksta"/>
        <w:ind w:firstLine="720"/>
        <w:rPr>
          <w:rFonts w:ascii="Arial" w:hAnsi="Arial" w:cs="Arial"/>
          <w:sz w:val="22"/>
          <w:szCs w:val="22"/>
        </w:rPr>
      </w:pPr>
    </w:p>
    <w:p w14:paraId="0A6A35FE" w14:textId="248E6EA3" w:rsidR="00855D77" w:rsidRPr="00515224" w:rsidRDefault="00896FFC" w:rsidP="000F778F">
      <w:pPr>
        <w:pStyle w:val="Tijeloteksta"/>
        <w:rPr>
          <w:rFonts w:ascii="Arial" w:hAnsi="Arial" w:cs="Arial"/>
          <w:sz w:val="22"/>
          <w:szCs w:val="22"/>
        </w:rPr>
      </w:pPr>
      <w:r w:rsidRPr="00515224">
        <w:rPr>
          <w:rFonts w:ascii="Arial" w:hAnsi="Arial" w:cs="Arial"/>
          <w:b/>
          <w:sz w:val="22"/>
          <w:szCs w:val="22"/>
        </w:rPr>
        <w:t xml:space="preserve">Skupina 38 - </w:t>
      </w:r>
      <w:r w:rsidRPr="00515224">
        <w:rPr>
          <w:rFonts w:ascii="Arial" w:hAnsi="Arial" w:cs="Arial"/>
          <w:sz w:val="22"/>
          <w:szCs w:val="22"/>
        </w:rPr>
        <w:t xml:space="preserve">Ostali rashodi planiraju se u iznosu od </w:t>
      </w:r>
      <w:r w:rsidR="000F778F">
        <w:rPr>
          <w:rFonts w:ascii="Arial" w:hAnsi="Arial" w:cs="Arial"/>
          <w:sz w:val="22"/>
          <w:szCs w:val="22"/>
        </w:rPr>
        <w:t>308.550</w:t>
      </w:r>
      <w:r w:rsidRPr="00515224">
        <w:rPr>
          <w:rFonts w:ascii="Arial" w:hAnsi="Arial" w:cs="Arial"/>
          <w:sz w:val="22"/>
          <w:szCs w:val="22"/>
        </w:rPr>
        <w:t xml:space="preserve">,00 EUR. U strukturi ostalih rashoda </w:t>
      </w:r>
      <w:r w:rsidR="00855D77" w:rsidRPr="00515224">
        <w:rPr>
          <w:rFonts w:ascii="Arial" w:hAnsi="Arial" w:cs="Arial"/>
          <w:sz w:val="22"/>
          <w:szCs w:val="22"/>
        </w:rPr>
        <w:t xml:space="preserve">planirane su </w:t>
      </w:r>
      <w:r w:rsidRPr="00515224">
        <w:rPr>
          <w:rFonts w:ascii="Arial" w:hAnsi="Arial" w:cs="Arial"/>
          <w:sz w:val="22"/>
          <w:szCs w:val="22"/>
        </w:rPr>
        <w:t>tekuće donacije</w:t>
      </w:r>
      <w:r w:rsidR="000F778F">
        <w:rPr>
          <w:rFonts w:ascii="Arial" w:hAnsi="Arial" w:cs="Arial"/>
          <w:sz w:val="22"/>
          <w:szCs w:val="22"/>
        </w:rPr>
        <w:t xml:space="preserve"> odnosno sre</w:t>
      </w:r>
      <w:r w:rsidR="00855D77" w:rsidRPr="00515224">
        <w:rPr>
          <w:rFonts w:ascii="Arial" w:hAnsi="Arial" w:cs="Arial"/>
          <w:sz w:val="22"/>
          <w:szCs w:val="22"/>
        </w:rPr>
        <w:t>dstva za rad političkih stranaka</w:t>
      </w:r>
      <w:r w:rsidR="000F778F">
        <w:rPr>
          <w:rFonts w:ascii="Arial" w:hAnsi="Arial" w:cs="Arial"/>
          <w:sz w:val="22"/>
          <w:szCs w:val="22"/>
        </w:rPr>
        <w:t xml:space="preserve">, </w:t>
      </w:r>
      <w:r w:rsidR="00855D77" w:rsidRPr="00515224">
        <w:rPr>
          <w:rFonts w:ascii="Arial" w:hAnsi="Arial" w:cs="Arial"/>
          <w:sz w:val="22"/>
          <w:szCs w:val="22"/>
        </w:rPr>
        <w:t>rashodi za rad vijeća srpske nacionalne manjine</w:t>
      </w:r>
      <w:r w:rsidR="000F778F">
        <w:rPr>
          <w:rFonts w:ascii="Arial" w:hAnsi="Arial" w:cs="Arial"/>
          <w:sz w:val="22"/>
          <w:szCs w:val="22"/>
        </w:rPr>
        <w:t xml:space="preserve">, </w:t>
      </w:r>
      <w:r w:rsidR="00855D77" w:rsidRPr="00515224">
        <w:rPr>
          <w:rFonts w:ascii="Arial" w:hAnsi="Arial" w:cs="Arial"/>
          <w:sz w:val="22"/>
          <w:szCs w:val="22"/>
        </w:rPr>
        <w:t>rashodi za program rada Savjeta mladih</w:t>
      </w:r>
      <w:r w:rsidR="000F778F">
        <w:rPr>
          <w:rFonts w:ascii="Arial" w:hAnsi="Arial" w:cs="Arial"/>
          <w:sz w:val="22"/>
          <w:szCs w:val="22"/>
        </w:rPr>
        <w:t>, do</w:t>
      </w:r>
      <w:r w:rsidR="00855D77" w:rsidRPr="00515224">
        <w:rPr>
          <w:rFonts w:ascii="Arial" w:hAnsi="Arial" w:cs="Arial"/>
          <w:sz w:val="22"/>
          <w:szCs w:val="22"/>
        </w:rPr>
        <w:t>nacija Dobrovoljnom vatrogasnom društvu</w:t>
      </w:r>
      <w:r w:rsidR="000F778F">
        <w:rPr>
          <w:rFonts w:ascii="Arial" w:hAnsi="Arial" w:cs="Arial"/>
          <w:sz w:val="22"/>
          <w:szCs w:val="22"/>
        </w:rPr>
        <w:t xml:space="preserve">, </w:t>
      </w:r>
      <w:r w:rsidR="00855D77" w:rsidRPr="00515224">
        <w:rPr>
          <w:rFonts w:ascii="Arial" w:hAnsi="Arial" w:cs="Arial"/>
          <w:sz w:val="22"/>
          <w:szCs w:val="22"/>
        </w:rPr>
        <w:t>rashodi za rad i manifestacije Turističke zajednice</w:t>
      </w:r>
      <w:r w:rsidR="000F778F">
        <w:rPr>
          <w:rFonts w:ascii="Arial" w:hAnsi="Arial" w:cs="Arial"/>
          <w:sz w:val="22"/>
          <w:szCs w:val="22"/>
        </w:rPr>
        <w:t xml:space="preserve">, </w:t>
      </w:r>
      <w:r w:rsidR="00855D77" w:rsidRPr="00515224">
        <w:rPr>
          <w:rFonts w:ascii="Arial" w:hAnsi="Arial" w:cs="Arial"/>
          <w:sz w:val="22"/>
          <w:szCs w:val="22"/>
        </w:rPr>
        <w:t>programi udruga u športu</w:t>
      </w:r>
      <w:r w:rsidR="000F778F">
        <w:rPr>
          <w:rFonts w:ascii="Arial" w:hAnsi="Arial" w:cs="Arial"/>
          <w:sz w:val="22"/>
          <w:szCs w:val="22"/>
        </w:rPr>
        <w:t>, kulturi, Crveni križ. Hrvatska gorska služba spašavanja i sl., a sve iskazano u Posebnom dijelu proračuna za 2024. god. po programima i aktivnostima.</w:t>
      </w:r>
    </w:p>
    <w:p w14:paraId="64445A01" w14:textId="77777777" w:rsidR="00D35794" w:rsidRPr="00515224" w:rsidRDefault="00D35794" w:rsidP="00D35794">
      <w:pPr>
        <w:pStyle w:val="Tijeloteksta"/>
        <w:ind w:left="773"/>
        <w:rPr>
          <w:rFonts w:ascii="Arial" w:hAnsi="Arial" w:cs="Arial"/>
          <w:sz w:val="22"/>
          <w:szCs w:val="22"/>
        </w:rPr>
      </w:pPr>
    </w:p>
    <w:p w14:paraId="434D91A0" w14:textId="0FD35894" w:rsidR="00360D67" w:rsidRPr="00515224" w:rsidRDefault="00896FFC" w:rsidP="00896FFC">
      <w:pPr>
        <w:pStyle w:val="Tijeloteksta"/>
        <w:rPr>
          <w:rFonts w:ascii="Arial" w:hAnsi="Arial" w:cs="Arial"/>
          <w:sz w:val="22"/>
          <w:szCs w:val="22"/>
        </w:rPr>
      </w:pPr>
      <w:bookmarkStart w:id="6" w:name="_Hlk119410443"/>
      <w:r w:rsidRPr="00515224">
        <w:rPr>
          <w:rFonts w:ascii="Arial" w:hAnsi="Arial" w:cs="Arial"/>
          <w:b/>
          <w:sz w:val="22"/>
          <w:szCs w:val="22"/>
        </w:rPr>
        <w:t>Skupina 41</w:t>
      </w:r>
      <w:r w:rsidRPr="00515224">
        <w:rPr>
          <w:rFonts w:ascii="Arial" w:hAnsi="Arial" w:cs="Arial"/>
          <w:sz w:val="22"/>
          <w:szCs w:val="22"/>
        </w:rPr>
        <w:t xml:space="preserve"> - Unutar rashoda za </w:t>
      </w:r>
      <w:r w:rsidRPr="00515224">
        <w:rPr>
          <w:rFonts w:ascii="Arial" w:hAnsi="Arial" w:cs="Arial"/>
          <w:bCs/>
          <w:iCs/>
          <w:sz w:val="22"/>
          <w:szCs w:val="22"/>
        </w:rPr>
        <w:t>nabavu neproizvedene dugotrajne imovine</w:t>
      </w:r>
      <w:r w:rsidRPr="00515224">
        <w:rPr>
          <w:rFonts w:ascii="Arial" w:hAnsi="Arial" w:cs="Arial"/>
          <w:sz w:val="22"/>
          <w:szCs w:val="22"/>
        </w:rPr>
        <w:t xml:space="preserve"> planirani su u iznosu od </w:t>
      </w:r>
      <w:r w:rsidR="000F778F">
        <w:rPr>
          <w:rFonts w:ascii="Arial" w:hAnsi="Arial" w:cs="Arial"/>
          <w:sz w:val="22"/>
          <w:szCs w:val="22"/>
        </w:rPr>
        <w:t>40.000</w:t>
      </w:r>
      <w:r w:rsidRPr="00515224">
        <w:rPr>
          <w:rFonts w:ascii="Arial" w:hAnsi="Arial" w:cs="Arial"/>
          <w:sz w:val="22"/>
          <w:szCs w:val="22"/>
        </w:rPr>
        <w:t xml:space="preserve"> EUR, a odnose se na</w:t>
      </w:r>
      <w:r w:rsidR="008C6EA3" w:rsidRPr="00515224">
        <w:rPr>
          <w:rFonts w:ascii="Arial" w:hAnsi="Arial" w:cs="Arial"/>
          <w:sz w:val="22"/>
          <w:szCs w:val="22"/>
        </w:rPr>
        <w:t xml:space="preserve"> </w:t>
      </w:r>
      <w:r w:rsidR="00360D67" w:rsidRPr="00515224">
        <w:rPr>
          <w:rFonts w:ascii="Arial" w:hAnsi="Arial" w:cs="Arial"/>
          <w:sz w:val="22"/>
          <w:szCs w:val="22"/>
        </w:rPr>
        <w:t xml:space="preserve">rashode za izradu </w:t>
      </w:r>
      <w:r w:rsidR="008C6EA3" w:rsidRPr="00515224">
        <w:rPr>
          <w:rFonts w:ascii="Arial" w:hAnsi="Arial" w:cs="Arial"/>
          <w:sz w:val="22"/>
          <w:szCs w:val="22"/>
        </w:rPr>
        <w:t>plansk</w:t>
      </w:r>
      <w:r w:rsidR="00360D67" w:rsidRPr="00515224">
        <w:rPr>
          <w:rFonts w:ascii="Arial" w:hAnsi="Arial" w:cs="Arial"/>
          <w:sz w:val="22"/>
          <w:szCs w:val="22"/>
        </w:rPr>
        <w:t>e,</w:t>
      </w:r>
      <w:r w:rsidR="008C6EA3" w:rsidRPr="00515224">
        <w:rPr>
          <w:rFonts w:ascii="Arial" w:hAnsi="Arial" w:cs="Arial"/>
          <w:sz w:val="22"/>
          <w:szCs w:val="22"/>
        </w:rPr>
        <w:t xml:space="preserve"> projektn</w:t>
      </w:r>
      <w:r w:rsidR="00360D67" w:rsidRPr="00515224">
        <w:rPr>
          <w:rFonts w:ascii="Arial" w:hAnsi="Arial" w:cs="Arial"/>
          <w:sz w:val="22"/>
          <w:szCs w:val="22"/>
        </w:rPr>
        <w:t>e i ostale dokumentacije</w:t>
      </w:r>
      <w:r w:rsidR="000F778F">
        <w:rPr>
          <w:rFonts w:ascii="Arial" w:hAnsi="Arial" w:cs="Arial"/>
          <w:sz w:val="22"/>
          <w:szCs w:val="22"/>
        </w:rPr>
        <w:t>.</w:t>
      </w:r>
    </w:p>
    <w:bookmarkEnd w:id="6"/>
    <w:p w14:paraId="0426504B" w14:textId="11D8714F" w:rsidR="00896FFC" w:rsidRPr="00515224" w:rsidRDefault="00896FFC" w:rsidP="00896FFC">
      <w:pPr>
        <w:pStyle w:val="Tijeloteksta"/>
        <w:rPr>
          <w:rFonts w:ascii="Arial" w:hAnsi="Arial" w:cs="Arial"/>
          <w:b/>
          <w:sz w:val="22"/>
          <w:szCs w:val="22"/>
        </w:rPr>
      </w:pPr>
    </w:p>
    <w:p w14:paraId="30CD46C7" w14:textId="77777777" w:rsidR="00165FF1" w:rsidRDefault="00360D67" w:rsidP="00360D67">
      <w:pPr>
        <w:pStyle w:val="Tijeloteksta"/>
        <w:rPr>
          <w:rFonts w:ascii="Arial" w:hAnsi="Arial" w:cs="Arial"/>
          <w:sz w:val="22"/>
          <w:szCs w:val="22"/>
        </w:rPr>
      </w:pPr>
      <w:r w:rsidRPr="00515224">
        <w:rPr>
          <w:rFonts w:ascii="Arial" w:hAnsi="Arial" w:cs="Arial"/>
          <w:b/>
          <w:sz w:val="22"/>
          <w:szCs w:val="22"/>
        </w:rPr>
        <w:t>Skupina 42</w:t>
      </w:r>
      <w:r w:rsidRPr="00515224">
        <w:rPr>
          <w:rFonts w:ascii="Arial" w:hAnsi="Arial" w:cs="Arial"/>
          <w:sz w:val="22"/>
          <w:szCs w:val="22"/>
        </w:rPr>
        <w:t xml:space="preserve"> </w:t>
      </w:r>
      <w:r w:rsidR="000F778F">
        <w:rPr>
          <w:rFonts w:ascii="Arial" w:hAnsi="Arial" w:cs="Arial"/>
          <w:sz w:val="22"/>
          <w:szCs w:val="22"/>
        </w:rPr>
        <w:t>–</w:t>
      </w:r>
      <w:r w:rsidRPr="00515224">
        <w:rPr>
          <w:rFonts w:ascii="Arial" w:hAnsi="Arial" w:cs="Arial"/>
          <w:sz w:val="22"/>
          <w:szCs w:val="22"/>
        </w:rPr>
        <w:t xml:space="preserve"> </w:t>
      </w:r>
      <w:r w:rsidR="000F778F">
        <w:rPr>
          <w:rFonts w:ascii="Arial" w:hAnsi="Arial" w:cs="Arial"/>
          <w:sz w:val="22"/>
          <w:szCs w:val="22"/>
        </w:rPr>
        <w:t xml:space="preserve">Rashodi </w:t>
      </w:r>
      <w:r w:rsidRPr="00515224">
        <w:rPr>
          <w:rFonts w:ascii="Arial" w:hAnsi="Arial" w:cs="Arial"/>
          <w:sz w:val="22"/>
          <w:szCs w:val="22"/>
        </w:rPr>
        <w:t xml:space="preserve">za nabavu </w:t>
      </w:r>
      <w:r w:rsidR="000F778F">
        <w:rPr>
          <w:rFonts w:ascii="Arial" w:hAnsi="Arial" w:cs="Arial"/>
          <w:sz w:val="22"/>
          <w:szCs w:val="22"/>
        </w:rPr>
        <w:t xml:space="preserve">proizvedene imovine planirani su u iznosu od 4.676.170,00 EUR, od čega je skupina 421 građevinski objekti u iznosu od 4.523.870,00, </w:t>
      </w:r>
      <w:r w:rsidR="00165FF1">
        <w:rPr>
          <w:rFonts w:ascii="Arial" w:hAnsi="Arial" w:cs="Arial"/>
          <w:sz w:val="22"/>
          <w:szCs w:val="22"/>
        </w:rPr>
        <w:t xml:space="preserve">skupina 422 </w:t>
      </w:r>
      <w:r w:rsidR="000F778F">
        <w:rPr>
          <w:rFonts w:ascii="Arial" w:hAnsi="Arial" w:cs="Arial"/>
          <w:sz w:val="22"/>
          <w:szCs w:val="22"/>
        </w:rPr>
        <w:t xml:space="preserve">postrojenja i oprema </w:t>
      </w:r>
      <w:r w:rsidR="00165FF1">
        <w:rPr>
          <w:rFonts w:ascii="Arial" w:hAnsi="Arial" w:cs="Arial"/>
          <w:sz w:val="22"/>
          <w:szCs w:val="22"/>
        </w:rPr>
        <w:t xml:space="preserve">u iznosu od 139.000,00, te knjige i ostale izložbene vrijednosti u iznosu od 13.300,00 </w:t>
      </w:r>
      <w:r w:rsidRPr="00515224">
        <w:rPr>
          <w:rFonts w:ascii="Arial" w:hAnsi="Arial" w:cs="Arial"/>
          <w:sz w:val="22"/>
          <w:szCs w:val="22"/>
        </w:rPr>
        <w:t>EUR</w:t>
      </w:r>
      <w:r w:rsidR="00AD3BBC" w:rsidRPr="00515224">
        <w:rPr>
          <w:rFonts w:ascii="Arial" w:hAnsi="Arial" w:cs="Arial"/>
          <w:sz w:val="22"/>
          <w:szCs w:val="22"/>
        </w:rPr>
        <w:t xml:space="preserve">. </w:t>
      </w:r>
    </w:p>
    <w:p w14:paraId="676D1697" w14:textId="77777777" w:rsidR="00165FF1" w:rsidRDefault="00165FF1" w:rsidP="00360D67">
      <w:pPr>
        <w:pStyle w:val="Tijeloteksta"/>
        <w:rPr>
          <w:rFonts w:ascii="Arial" w:hAnsi="Arial" w:cs="Arial"/>
          <w:sz w:val="22"/>
          <w:szCs w:val="22"/>
        </w:rPr>
      </w:pPr>
    </w:p>
    <w:p w14:paraId="65C876C7" w14:textId="77777777" w:rsidR="00165FF1" w:rsidRDefault="00165FF1" w:rsidP="00360D67">
      <w:pPr>
        <w:pStyle w:val="Tijeloteksta"/>
        <w:rPr>
          <w:rFonts w:ascii="Arial" w:hAnsi="Arial" w:cs="Arial"/>
          <w:sz w:val="22"/>
          <w:szCs w:val="22"/>
        </w:rPr>
      </w:pPr>
    </w:p>
    <w:p w14:paraId="4715188D" w14:textId="77777777" w:rsidR="00165FF1" w:rsidRDefault="00165FF1" w:rsidP="00360D67">
      <w:pPr>
        <w:pStyle w:val="Tijeloteksta"/>
        <w:rPr>
          <w:rFonts w:ascii="Arial" w:hAnsi="Arial" w:cs="Arial"/>
          <w:sz w:val="22"/>
          <w:szCs w:val="22"/>
        </w:rPr>
      </w:pPr>
    </w:p>
    <w:p w14:paraId="4D4A2EF7" w14:textId="77777777" w:rsidR="00165FF1" w:rsidRDefault="00165FF1" w:rsidP="00360D67">
      <w:pPr>
        <w:pStyle w:val="Tijeloteksta"/>
        <w:rPr>
          <w:rFonts w:ascii="Arial" w:hAnsi="Arial" w:cs="Arial"/>
          <w:sz w:val="22"/>
          <w:szCs w:val="22"/>
        </w:rPr>
      </w:pPr>
    </w:p>
    <w:p w14:paraId="28D1D33F" w14:textId="77777777" w:rsidR="00165FF1" w:rsidRDefault="00165FF1" w:rsidP="00360D67">
      <w:pPr>
        <w:pStyle w:val="Tijeloteksta"/>
        <w:rPr>
          <w:rFonts w:ascii="Arial" w:hAnsi="Arial" w:cs="Arial"/>
          <w:sz w:val="22"/>
          <w:szCs w:val="22"/>
        </w:rPr>
      </w:pPr>
    </w:p>
    <w:p w14:paraId="218FD798" w14:textId="77777777" w:rsidR="00165FF1" w:rsidRDefault="00165FF1" w:rsidP="00360D67">
      <w:pPr>
        <w:pStyle w:val="Tijeloteksta"/>
        <w:rPr>
          <w:rFonts w:ascii="Arial" w:hAnsi="Arial" w:cs="Arial"/>
          <w:sz w:val="22"/>
          <w:szCs w:val="22"/>
        </w:rPr>
      </w:pPr>
    </w:p>
    <w:p w14:paraId="3010DC7E" w14:textId="77777777" w:rsidR="00165FF1" w:rsidRDefault="00165FF1" w:rsidP="00360D67">
      <w:pPr>
        <w:pStyle w:val="Tijeloteksta"/>
        <w:rPr>
          <w:rFonts w:ascii="Arial" w:hAnsi="Arial" w:cs="Arial"/>
          <w:sz w:val="22"/>
          <w:szCs w:val="22"/>
        </w:rPr>
      </w:pPr>
    </w:p>
    <w:p w14:paraId="7CEE1C89" w14:textId="77777777" w:rsidR="00165FF1" w:rsidRDefault="00165FF1" w:rsidP="00360D67">
      <w:pPr>
        <w:pStyle w:val="Tijeloteksta"/>
        <w:rPr>
          <w:rFonts w:ascii="Arial" w:hAnsi="Arial" w:cs="Arial"/>
          <w:sz w:val="22"/>
          <w:szCs w:val="22"/>
        </w:rPr>
      </w:pPr>
    </w:p>
    <w:p w14:paraId="33D102D0" w14:textId="77777777" w:rsidR="00165FF1" w:rsidRDefault="00165FF1" w:rsidP="00360D67">
      <w:pPr>
        <w:pStyle w:val="Tijeloteksta"/>
        <w:rPr>
          <w:rFonts w:ascii="Arial" w:hAnsi="Arial" w:cs="Arial"/>
          <w:sz w:val="22"/>
          <w:szCs w:val="22"/>
        </w:rPr>
      </w:pPr>
    </w:p>
    <w:p w14:paraId="4CE2F675" w14:textId="4B4AF778" w:rsidR="00896FFC" w:rsidRPr="00515224" w:rsidRDefault="00896FFC" w:rsidP="00896FFC">
      <w:pPr>
        <w:pStyle w:val="Tijeloteksta"/>
        <w:rPr>
          <w:rFonts w:ascii="Arial" w:hAnsi="Arial" w:cs="Arial"/>
          <w:sz w:val="22"/>
          <w:szCs w:val="22"/>
        </w:rPr>
      </w:pPr>
      <w:r w:rsidRPr="00515224">
        <w:rPr>
          <w:rFonts w:ascii="Arial" w:hAnsi="Arial" w:cs="Arial"/>
          <w:b/>
          <w:sz w:val="22"/>
          <w:szCs w:val="22"/>
        </w:rPr>
        <w:t>Skupina 45</w:t>
      </w:r>
      <w:r w:rsidRPr="00515224">
        <w:rPr>
          <w:rFonts w:ascii="Arial" w:hAnsi="Arial" w:cs="Arial"/>
          <w:sz w:val="22"/>
          <w:szCs w:val="22"/>
        </w:rPr>
        <w:t xml:space="preserve"> - Rashodi za dodatna ulaganja na </w:t>
      </w:r>
      <w:r w:rsidR="00165FF1">
        <w:rPr>
          <w:rFonts w:ascii="Arial" w:hAnsi="Arial" w:cs="Arial"/>
          <w:sz w:val="22"/>
          <w:szCs w:val="22"/>
        </w:rPr>
        <w:t>planirani na skupini 451 dodatna ulaganja na građevinskim objektima iznose 383.000,00 EUR.</w:t>
      </w:r>
      <w:r w:rsidR="00027C8B" w:rsidRPr="00515224">
        <w:rPr>
          <w:rFonts w:ascii="Arial" w:hAnsi="Arial" w:cs="Arial"/>
          <w:sz w:val="22"/>
          <w:szCs w:val="22"/>
        </w:rPr>
        <w:t>.</w:t>
      </w:r>
    </w:p>
    <w:p w14:paraId="3A15BC99" w14:textId="77777777" w:rsidR="00896FFC" w:rsidRPr="00515224" w:rsidRDefault="00896FFC" w:rsidP="00896FFC">
      <w:pPr>
        <w:pStyle w:val="Tijeloteksta"/>
        <w:ind w:firstLine="720"/>
        <w:rPr>
          <w:rFonts w:ascii="Arial" w:hAnsi="Arial" w:cs="Arial"/>
          <w:sz w:val="22"/>
          <w:szCs w:val="22"/>
        </w:rPr>
      </w:pPr>
    </w:p>
    <w:p w14:paraId="6EF1081B" w14:textId="235A9321" w:rsidR="00896FFC" w:rsidRPr="00515224" w:rsidRDefault="00896FFC" w:rsidP="00896FFC">
      <w:pPr>
        <w:jc w:val="both"/>
        <w:rPr>
          <w:rFonts w:ascii="Arial" w:hAnsi="Arial" w:cs="Arial"/>
          <w:sz w:val="22"/>
          <w:szCs w:val="22"/>
        </w:rPr>
      </w:pPr>
      <w:r w:rsidRPr="00515224">
        <w:rPr>
          <w:rFonts w:ascii="Arial" w:hAnsi="Arial" w:cs="Arial"/>
          <w:b/>
          <w:iCs/>
          <w:sz w:val="22"/>
          <w:szCs w:val="22"/>
        </w:rPr>
        <w:t xml:space="preserve">Skupina 54 </w:t>
      </w:r>
      <w:r w:rsidRPr="00515224">
        <w:rPr>
          <w:rFonts w:ascii="Arial" w:hAnsi="Arial" w:cs="Arial"/>
          <w:iCs/>
          <w:sz w:val="22"/>
          <w:szCs w:val="22"/>
        </w:rPr>
        <w:t xml:space="preserve">- Izdaci u visini </w:t>
      </w:r>
      <w:r w:rsidR="00165FF1">
        <w:rPr>
          <w:rFonts w:ascii="Arial" w:hAnsi="Arial" w:cs="Arial"/>
          <w:iCs/>
          <w:sz w:val="22"/>
          <w:szCs w:val="22"/>
        </w:rPr>
        <w:t>191.000,00 EUR</w:t>
      </w:r>
      <w:r w:rsidRPr="00515224">
        <w:rPr>
          <w:rFonts w:ascii="Arial" w:hAnsi="Arial" w:cs="Arial"/>
          <w:iCs/>
          <w:sz w:val="22"/>
          <w:szCs w:val="22"/>
        </w:rPr>
        <w:t xml:space="preserve"> planirani su za otplatu glavnic</w:t>
      </w:r>
      <w:r w:rsidR="00027C8B" w:rsidRPr="00515224">
        <w:rPr>
          <w:rFonts w:ascii="Arial" w:hAnsi="Arial" w:cs="Arial"/>
          <w:iCs/>
          <w:sz w:val="22"/>
          <w:szCs w:val="22"/>
        </w:rPr>
        <w:t>e</w:t>
      </w:r>
      <w:r w:rsidRPr="00515224">
        <w:rPr>
          <w:rFonts w:ascii="Arial" w:hAnsi="Arial" w:cs="Arial"/>
          <w:iCs/>
          <w:sz w:val="22"/>
          <w:szCs w:val="22"/>
        </w:rPr>
        <w:t xml:space="preserve"> za kredit </w:t>
      </w:r>
      <w:r w:rsidRPr="00515224">
        <w:rPr>
          <w:rFonts w:ascii="Arial" w:hAnsi="Arial" w:cs="Arial"/>
          <w:sz w:val="22"/>
          <w:szCs w:val="22"/>
        </w:rPr>
        <w:t>(</w:t>
      </w:r>
      <w:r w:rsidR="00027C8B" w:rsidRPr="00515224">
        <w:rPr>
          <w:rFonts w:ascii="Arial" w:hAnsi="Arial" w:cs="Arial"/>
          <w:sz w:val="22"/>
          <w:szCs w:val="22"/>
        </w:rPr>
        <w:t>Zagrebačke banke)</w:t>
      </w:r>
      <w:r w:rsidR="00165FF1">
        <w:rPr>
          <w:rFonts w:ascii="Arial" w:hAnsi="Arial" w:cs="Arial"/>
          <w:sz w:val="22"/>
          <w:szCs w:val="22"/>
        </w:rPr>
        <w:t>.</w:t>
      </w:r>
    </w:p>
    <w:p w14:paraId="2FD0DB70" w14:textId="77777777" w:rsidR="00896FFC" w:rsidRPr="00515224" w:rsidRDefault="00896FFC" w:rsidP="00896FFC">
      <w:pPr>
        <w:jc w:val="both"/>
        <w:rPr>
          <w:rFonts w:ascii="Arial" w:hAnsi="Arial" w:cs="Arial"/>
          <w:sz w:val="22"/>
          <w:szCs w:val="22"/>
        </w:rPr>
      </w:pPr>
    </w:p>
    <w:p w14:paraId="7A7F1341" w14:textId="77777777" w:rsidR="00896FFC" w:rsidRPr="00515224" w:rsidRDefault="00896FFC" w:rsidP="00896FFC">
      <w:pPr>
        <w:pStyle w:val="Naslov2"/>
        <w:jc w:val="left"/>
        <w:rPr>
          <w:rFonts w:cs="Arial"/>
          <w:iCs/>
          <w:sz w:val="22"/>
          <w:szCs w:val="22"/>
          <w:u w:val="single"/>
        </w:rPr>
      </w:pPr>
      <w:r w:rsidRPr="00515224">
        <w:rPr>
          <w:rFonts w:cs="Arial"/>
          <w:sz w:val="22"/>
          <w:szCs w:val="22"/>
          <w:u w:val="single"/>
        </w:rPr>
        <w:t>C.PRENESENI VIŠAK PRORAČUNA</w:t>
      </w:r>
    </w:p>
    <w:p w14:paraId="78128DF6" w14:textId="77777777" w:rsidR="00896FFC" w:rsidRPr="00515224" w:rsidRDefault="00896FFC" w:rsidP="00896FFC">
      <w:pPr>
        <w:jc w:val="both"/>
        <w:rPr>
          <w:rFonts w:ascii="Arial" w:hAnsi="Arial" w:cs="Arial"/>
          <w:sz w:val="22"/>
          <w:szCs w:val="22"/>
        </w:rPr>
      </w:pPr>
    </w:p>
    <w:p w14:paraId="7ADCFF30" w14:textId="6C8B3E3A" w:rsidR="00896FFC" w:rsidRPr="00515224" w:rsidRDefault="00896FFC" w:rsidP="00896FFC">
      <w:pPr>
        <w:ind w:firstLine="708"/>
        <w:jc w:val="both"/>
        <w:rPr>
          <w:rFonts w:ascii="Arial" w:hAnsi="Arial" w:cs="Arial"/>
          <w:sz w:val="22"/>
          <w:szCs w:val="22"/>
        </w:rPr>
      </w:pPr>
      <w:r w:rsidRPr="00515224">
        <w:rPr>
          <w:rFonts w:ascii="Arial" w:hAnsi="Arial" w:cs="Arial"/>
          <w:sz w:val="22"/>
          <w:szCs w:val="22"/>
        </w:rPr>
        <w:t>Preneseni višak</w:t>
      </w:r>
      <w:r w:rsidR="00165FF1">
        <w:rPr>
          <w:rFonts w:ascii="Arial" w:hAnsi="Arial" w:cs="Arial"/>
          <w:sz w:val="22"/>
          <w:szCs w:val="22"/>
        </w:rPr>
        <w:t>/manjak</w:t>
      </w:r>
      <w:r w:rsidRPr="00515224">
        <w:rPr>
          <w:rFonts w:ascii="Arial" w:hAnsi="Arial" w:cs="Arial"/>
          <w:sz w:val="22"/>
          <w:szCs w:val="22"/>
        </w:rPr>
        <w:t xml:space="preserve"> proračuna </w:t>
      </w:r>
      <w:r w:rsidR="00165FF1">
        <w:rPr>
          <w:rFonts w:ascii="Arial" w:hAnsi="Arial" w:cs="Arial"/>
          <w:sz w:val="22"/>
          <w:szCs w:val="22"/>
        </w:rPr>
        <w:t>ovim prijedlogom nije planiran. Višak/manjak proračuna utvrdit će se istekom 2023. godine.</w:t>
      </w:r>
      <w:r w:rsidR="00AF21D7" w:rsidRPr="00515224">
        <w:rPr>
          <w:rFonts w:ascii="Arial" w:hAnsi="Arial" w:cs="Arial"/>
          <w:sz w:val="22"/>
          <w:szCs w:val="22"/>
        </w:rPr>
        <w:t xml:space="preserve"> </w:t>
      </w:r>
    </w:p>
    <w:p w14:paraId="1166607A" w14:textId="1F8FE949" w:rsidR="00896FFC" w:rsidRPr="00515224" w:rsidRDefault="00896FFC" w:rsidP="008F03DC">
      <w:pPr>
        <w:jc w:val="both"/>
        <w:rPr>
          <w:rFonts w:ascii="Arial" w:hAnsi="Arial" w:cs="Arial"/>
          <w:sz w:val="22"/>
          <w:szCs w:val="22"/>
        </w:rPr>
      </w:pPr>
    </w:p>
    <w:p w14:paraId="6EF55B80" w14:textId="6ED02288" w:rsidR="00896FFC" w:rsidRPr="00515224" w:rsidRDefault="00896FFC" w:rsidP="008F03DC">
      <w:pPr>
        <w:jc w:val="both"/>
        <w:rPr>
          <w:rFonts w:ascii="Arial" w:hAnsi="Arial" w:cs="Arial"/>
          <w:sz w:val="22"/>
          <w:szCs w:val="22"/>
        </w:rPr>
      </w:pPr>
    </w:p>
    <w:p w14:paraId="41C9B5EA" w14:textId="1EE26048" w:rsidR="00896FFC" w:rsidRPr="00515224" w:rsidRDefault="00896FFC" w:rsidP="008F03DC">
      <w:pPr>
        <w:jc w:val="both"/>
        <w:rPr>
          <w:rFonts w:ascii="Arial" w:hAnsi="Arial" w:cs="Arial"/>
          <w:sz w:val="22"/>
          <w:szCs w:val="22"/>
        </w:rPr>
      </w:pPr>
    </w:p>
    <w:p w14:paraId="1DB70AAD" w14:textId="1B020CDB" w:rsidR="00AF21D7" w:rsidRPr="00515224" w:rsidRDefault="00AF21D7" w:rsidP="00AF21D7">
      <w:pPr>
        <w:pStyle w:val="Naslov1"/>
        <w:jc w:val="center"/>
        <w:rPr>
          <w:i/>
          <w:sz w:val="22"/>
          <w:szCs w:val="22"/>
        </w:rPr>
      </w:pPr>
      <w:bookmarkStart w:id="7" w:name="_Toc90259048"/>
      <w:r w:rsidRPr="00515224">
        <w:rPr>
          <w:i/>
          <w:sz w:val="22"/>
          <w:szCs w:val="22"/>
          <w:highlight w:val="lightGray"/>
        </w:rPr>
        <w:t>POSEBNI DIO</w:t>
      </w:r>
      <w:bookmarkEnd w:id="7"/>
    </w:p>
    <w:p w14:paraId="1221525C" w14:textId="77777777" w:rsidR="00AF21D7" w:rsidRPr="00515224" w:rsidRDefault="00AF21D7" w:rsidP="00AF21D7">
      <w:pPr>
        <w:jc w:val="both"/>
        <w:rPr>
          <w:sz w:val="22"/>
          <w:szCs w:val="22"/>
        </w:rPr>
      </w:pPr>
    </w:p>
    <w:p w14:paraId="23616027" w14:textId="03F09C3E" w:rsidR="00AF21D7" w:rsidRPr="00515224" w:rsidRDefault="00FE5C52" w:rsidP="00AF21D7">
      <w:pPr>
        <w:pStyle w:val="Naslov2"/>
        <w:jc w:val="left"/>
        <w:rPr>
          <w:rFonts w:cs="Arial"/>
          <w:sz w:val="22"/>
          <w:szCs w:val="22"/>
          <w:u w:val="single"/>
        </w:rPr>
      </w:pPr>
      <w:bookmarkStart w:id="8" w:name="_Toc90259049"/>
      <w:r w:rsidRPr="00515224">
        <w:rPr>
          <w:rFonts w:cs="Arial"/>
          <w:sz w:val="22"/>
          <w:szCs w:val="22"/>
          <w:u w:val="single"/>
        </w:rPr>
        <w:t>Rashodi i izdaci po organizacijskim jedinicama i  programima</w:t>
      </w:r>
      <w:bookmarkEnd w:id="8"/>
    </w:p>
    <w:p w14:paraId="69B26BA4" w14:textId="77777777" w:rsidR="00AF21D7" w:rsidRPr="00515224" w:rsidRDefault="00AF21D7" w:rsidP="00AF21D7">
      <w:pPr>
        <w:rPr>
          <w:rFonts w:ascii="Arial" w:hAnsi="Arial" w:cs="Arial"/>
          <w:color w:val="FF0000"/>
          <w:sz w:val="22"/>
          <w:szCs w:val="22"/>
        </w:rPr>
      </w:pPr>
    </w:p>
    <w:p w14:paraId="7CD86A9C" w14:textId="77777777" w:rsidR="00AF21D7" w:rsidRPr="00515224" w:rsidRDefault="00AF21D7" w:rsidP="00AF21D7">
      <w:pPr>
        <w:rPr>
          <w:rFonts w:ascii="Arial" w:hAnsi="Arial" w:cs="Arial"/>
          <w:color w:val="FF0000"/>
          <w:sz w:val="22"/>
          <w:szCs w:val="22"/>
        </w:rPr>
      </w:pPr>
    </w:p>
    <w:p w14:paraId="157EE26D" w14:textId="3A2F056C" w:rsidR="00AF21D7" w:rsidRPr="00515224" w:rsidRDefault="00AF21D7" w:rsidP="00AF21D7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515224">
        <w:rPr>
          <w:rFonts w:ascii="Arial" w:hAnsi="Arial" w:cs="Arial"/>
          <w:color w:val="FF0000"/>
          <w:sz w:val="22"/>
          <w:szCs w:val="22"/>
        </w:rPr>
        <w:tab/>
      </w:r>
      <w:r w:rsidRPr="00515224">
        <w:rPr>
          <w:rFonts w:ascii="Arial" w:hAnsi="Arial" w:cs="Arial"/>
          <w:sz w:val="22"/>
          <w:szCs w:val="22"/>
        </w:rPr>
        <w:t xml:space="preserve">Obrazloženje Posebnog dijela proračuna sastoji se od obrazloženja programa koje se daje kroz obrazloženje </w:t>
      </w:r>
      <w:r w:rsidRPr="00515224">
        <w:rPr>
          <w:rFonts w:ascii="Arial" w:hAnsi="Arial" w:cs="Arial"/>
          <w:color w:val="000000" w:themeColor="text1"/>
          <w:sz w:val="22"/>
          <w:szCs w:val="22"/>
        </w:rPr>
        <w:t xml:space="preserve"> aktivnosti i projekata zajedno s ciljevima i pokazateljima uspješnosti iz Provedbenog programa Grada Drniša. </w:t>
      </w:r>
    </w:p>
    <w:p w14:paraId="3FC13DE6" w14:textId="77777777" w:rsidR="00AF21D7" w:rsidRPr="00515224" w:rsidRDefault="00AF21D7" w:rsidP="00AF21D7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73707346" w14:textId="04926ACE" w:rsidR="00AF21D7" w:rsidRPr="00515224" w:rsidRDefault="00AF21D7" w:rsidP="00AF21D7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515224">
        <w:rPr>
          <w:rFonts w:ascii="Arial" w:hAnsi="Arial" w:cs="Arial"/>
          <w:color w:val="000000" w:themeColor="text1"/>
          <w:sz w:val="22"/>
          <w:szCs w:val="22"/>
        </w:rPr>
        <w:t>MISIJA GRADA DRNIŠA</w:t>
      </w:r>
    </w:p>
    <w:p w14:paraId="3C0332A6" w14:textId="77777777" w:rsidR="00AF21D7" w:rsidRPr="00515224" w:rsidRDefault="00AF21D7" w:rsidP="00AF21D7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61BAEBA3" w14:textId="46DB9544" w:rsidR="00AF21D7" w:rsidRPr="00515224" w:rsidRDefault="00AF21D7" w:rsidP="00AF21D7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515224">
        <w:rPr>
          <w:rFonts w:ascii="Arial" w:hAnsi="Arial" w:cs="Arial"/>
          <w:color w:val="000000" w:themeColor="text1"/>
          <w:sz w:val="22"/>
          <w:szCs w:val="22"/>
        </w:rPr>
        <w:t>Gradska uprava Grada Drniša, obavljanjem poslova iz samoupravnog djelokruga, na zakonit, učinkovit, ekonomičan i transparentan način nastoji i nadalje unaprediti kvalitetu života i rada u Drnišu svim svojim građanima pružanjem izvrsne usluge, omogućavanjem participacije u odlučivanju, odgovornim upravljanjem javnim dobrima, protokom informacija, te efikasnim radom administracije.</w:t>
      </w:r>
    </w:p>
    <w:p w14:paraId="5AEEA42E" w14:textId="77777777" w:rsidR="00AF21D7" w:rsidRPr="00515224" w:rsidRDefault="00AF21D7" w:rsidP="00AF21D7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101D5BFF" w14:textId="5794DBF2" w:rsidR="00AF21D7" w:rsidRPr="00515224" w:rsidRDefault="00AF21D7" w:rsidP="00AF21D7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515224">
        <w:rPr>
          <w:rFonts w:ascii="Arial" w:hAnsi="Arial" w:cs="Arial"/>
          <w:color w:val="000000" w:themeColor="text1"/>
          <w:sz w:val="22"/>
          <w:szCs w:val="22"/>
        </w:rPr>
        <w:t>VIZIJA GRADA DRNIŠA</w:t>
      </w:r>
    </w:p>
    <w:p w14:paraId="515EEC99" w14:textId="77777777" w:rsidR="00AF21D7" w:rsidRPr="00515224" w:rsidRDefault="00AF21D7" w:rsidP="00AF21D7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41A794CE" w14:textId="77777777" w:rsidR="00AF21D7" w:rsidRPr="00515224" w:rsidRDefault="00AF21D7" w:rsidP="00AF21D7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515224">
        <w:rPr>
          <w:rFonts w:ascii="Arial" w:hAnsi="Arial" w:cs="Arial"/>
          <w:color w:val="000000" w:themeColor="text1"/>
          <w:sz w:val="22"/>
          <w:szCs w:val="22"/>
        </w:rPr>
        <w:t>Želimo biti učinkovita i transparentna uprava koja će pružanjem kvalitetnih i svima dostupnih javnih usluga uživati povjerenje zainteresiranih strana: građana, subjekata u društvenim djelatnostima, gospodarskim subjektima, poslovnim partnerima, nevladinim organizacijama i turistima posjetiteljima grada.</w:t>
      </w:r>
    </w:p>
    <w:p w14:paraId="550479E7" w14:textId="77777777" w:rsidR="00AF21D7" w:rsidRPr="00515224" w:rsidRDefault="00AF21D7" w:rsidP="00AF21D7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27C56F4E" w14:textId="3241B121" w:rsidR="00AF21D7" w:rsidRPr="00515224" w:rsidRDefault="00AF21D7" w:rsidP="00AF21D7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515224">
        <w:rPr>
          <w:rFonts w:ascii="Arial" w:hAnsi="Arial" w:cs="Arial"/>
          <w:color w:val="000000" w:themeColor="text1"/>
          <w:sz w:val="22"/>
          <w:szCs w:val="22"/>
        </w:rPr>
        <w:t xml:space="preserve">Grad Drniš nastoji nadalje razvijati svoje prostore kao turističku destinaciju u okvirima uravnoteženog održivog razvoja, prepoznatljivu u Hrvatskoj i svijetu po očuvanoj kulturnoj  i povijesnoj baštini i kvalitetnim smještajnim kapacitetima. Mali proizvodni pogoni, uslužni obrti, obiteljska poljoprivredna gospodarstva,  omogućuju kontinuirano zapošljavanje mladog </w:t>
      </w:r>
      <w:r w:rsidR="00DB2F38" w:rsidRPr="00515224">
        <w:rPr>
          <w:rFonts w:ascii="Arial" w:hAnsi="Arial" w:cs="Arial"/>
          <w:color w:val="000000" w:themeColor="text1"/>
          <w:sz w:val="22"/>
          <w:szCs w:val="22"/>
        </w:rPr>
        <w:t xml:space="preserve">i </w:t>
      </w:r>
      <w:r w:rsidRPr="00515224">
        <w:rPr>
          <w:rFonts w:ascii="Arial" w:hAnsi="Arial" w:cs="Arial"/>
          <w:color w:val="000000" w:themeColor="text1"/>
          <w:sz w:val="22"/>
          <w:szCs w:val="22"/>
        </w:rPr>
        <w:t xml:space="preserve">obrazovnog kadra. </w:t>
      </w:r>
      <w:r w:rsidR="00DB2F38" w:rsidRPr="00515224">
        <w:rPr>
          <w:rFonts w:ascii="Arial" w:hAnsi="Arial" w:cs="Arial"/>
          <w:color w:val="000000" w:themeColor="text1"/>
          <w:sz w:val="22"/>
          <w:szCs w:val="22"/>
        </w:rPr>
        <w:t xml:space="preserve">Također nastoji i nadalje razvijati </w:t>
      </w:r>
      <w:r w:rsidRPr="00515224">
        <w:rPr>
          <w:rFonts w:ascii="Arial" w:hAnsi="Arial" w:cs="Arial"/>
          <w:color w:val="000000" w:themeColor="text1"/>
          <w:sz w:val="22"/>
          <w:szCs w:val="22"/>
        </w:rPr>
        <w:t xml:space="preserve"> komunaln</w:t>
      </w:r>
      <w:r w:rsidR="00DB2F38" w:rsidRPr="00515224">
        <w:rPr>
          <w:rFonts w:ascii="Arial" w:hAnsi="Arial" w:cs="Arial"/>
          <w:color w:val="000000" w:themeColor="text1"/>
          <w:sz w:val="22"/>
          <w:szCs w:val="22"/>
        </w:rPr>
        <w:t>u</w:t>
      </w:r>
      <w:r w:rsidRPr="00515224">
        <w:rPr>
          <w:rFonts w:ascii="Arial" w:hAnsi="Arial" w:cs="Arial"/>
          <w:color w:val="000000" w:themeColor="text1"/>
          <w:sz w:val="22"/>
          <w:szCs w:val="22"/>
        </w:rPr>
        <w:t>, prometn</w:t>
      </w:r>
      <w:r w:rsidR="00DB2F38" w:rsidRPr="00515224">
        <w:rPr>
          <w:rFonts w:ascii="Arial" w:hAnsi="Arial" w:cs="Arial"/>
          <w:color w:val="000000" w:themeColor="text1"/>
          <w:sz w:val="22"/>
          <w:szCs w:val="22"/>
        </w:rPr>
        <w:t>u</w:t>
      </w:r>
      <w:r w:rsidRPr="00515224">
        <w:rPr>
          <w:rFonts w:ascii="Arial" w:hAnsi="Arial" w:cs="Arial"/>
          <w:color w:val="000000" w:themeColor="text1"/>
          <w:sz w:val="22"/>
          <w:szCs w:val="22"/>
        </w:rPr>
        <w:t xml:space="preserve"> i energetsk</w:t>
      </w:r>
      <w:r w:rsidR="00DB2F38" w:rsidRPr="00515224">
        <w:rPr>
          <w:rFonts w:ascii="Arial" w:hAnsi="Arial" w:cs="Arial"/>
          <w:color w:val="000000" w:themeColor="text1"/>
          <w:sz w:val="22"/>
          <w:szCs w:val="22"/>
        </w:rPr>
        <w:t>u</w:t>
      </w:r>
      <w:r w:rsidRPr="00515224">
        <w:rPr>
          <w:rFonts w:ascii="Arial" w:hAnsi="Arial" w:cs="Arial"/>
          <w:color w:val="000000" w:themeColor="text1"/>
          <w:sz w:val="22"/>
          <w:szCs w:val="22"/>
        </w:rPr>
        <w:t xml:space="preserve"> infrastruktur</w:t>
      </w:r>
      <w:r w:rsidR="00DB2F38" w:rsidRPr="00515224">
        <w:rPr>
          <w:rFonts w:ascii="Arial" w:hAnsi="Arial" w:cs="Arial"/>
          <w:color w:val="000000" w:themeColor="text1"/>
          <w:sz w:val="22"/>
          <w:szCs w:val="22"/>
        </w:rPr>
        <w:t>u</w:t>
      </w:r>
      <w:r w:rsidRPr="00515224">
        <w:rPr>
          <w:rFonts w:ascii="Arial" w:hAnsi="Arial" w:cs="Arial"/>
          <w:color w:val="000000" w:themeColor="text1"/>
          <w:sz w:val="22"/>
          <w:szCs w:val="22"/>
        </w:rPr>
        <w:t xml:space="preserve">, te </w:t>
      </w:r>
      <w:r w:rsidR="00DB2F38" w:rsidRPr="00515224">
        <w:rPr>
          <w:rFonts w:ascii="Arial" w:hAnsi="Arial" w:cs="Arial"/>
          <w:color w:val="000000" w:themeColor="text1"/>
          <w:sz w:val="22"/>
          <w:szCs w:val="22"/>
        </w:rPr>
        <w:t xml:space="preserve">pružiti </w:t>
      </w:r>
      <w:r w:rsidRPr="00515224">
        <w:rPr>
          <w:rFonts w:ascii="Arial" w:hAnsi="Arial" w:cs="Arial"/>
          <w:color w:val="000000" w:themeColor="text1"/>
          <w:sz w:val="22"/>
          <w:szCs w:val="22"/>
        </w:rPr>
        <w:t>razin</w:t>
      </w:r>
      <w:r w:rsidR="00DB2F38" w:rsidRPr="00515224">
        <w:rPr>
          <w:rFonts w:ascii="Arial" w:hAnsi="Arial" w:cs="Arial"/>
          <w:color w:val="000000" w:themeColor="text1"/>
          <w:sz w:val="22"/>
          <w:szCs w:val="22"/>
        </w:rPr>
        <w:t>u</w:t>
      </w:r>
      <w:r w:rsidRPr="00515224">
        <w:rPr>
          <w:rFonts w:ascii="Arial" w:hAnsi="Arial" w:cs="Arial"/>
          <w:color w:val="000000" w:themeColor="text1"/>
          <w:sz w:val="22"/>
          <w:szCs w:val="22"/>
        </w:rPr>
        <w:t xml:space="preserve">  obrazovne, zdravstvene, te športsko-rekreacijske i</w:t>
      </w:r>
      <w:r w:rsidR="00DB2F38" w:rsidRPr="00515224">
        <w:rPr>
          <w:rFonts w:ascii="Arial" w:hAnsi="Arial" w:cs="Arial"/>
          <w:color w:val="000000" w:themeColor="text1"/>
          <w:sz w:val="22"/>
          <w:szCs w:val="22"/>
        </w:rPr>
        <w:t xml:space="preserve"> kulturne i</w:t>
      </w:r>
      <w:r w:rsidRPr="00515224">
        <w:rPr>
          <w:rFonts w:ascii="Arial" w:hAnsi="Arial" w:cs="Arial"/>
          <w:color w:val="000000" w:themeColor="text1"/>
          <w:sz w:val="22"/>
          <w:szCs w:val="22"/>
        </w:rPr>
        <w:t xml:space="preserve">nfrastrukture </w:t>
      </w:r>
      <w:r w:rsidR="00DB2F38" w:rsidRPr="00515224">
        <w:rPr>
          <w:rFonts w:ascii="Arial" w:hAnsi="Arial" w:cs="Arial"/>
          <w:color w:val="000000" w:themeColor="text1"/>
          <w:sz w:val="22"/>
          <w:szCs w:val="22"/>
        </w:rPr>
        <w:t>koji bi Drniš učinilo ugodnim</w:t>
      </w:r>
      <w:r w:rsidRPr="00515224">
        <w:rPr>
          <w:rFonts w:ascii="Arial" w:hAnsi="Arial" w:cs="Arial"/>
          <w:color w:val="000000" w:themeColor="text1"/>
          <w:sz w:val="22"/>
          <w:szCs w:val="22"/>
        </w:rPr>
        <w:t xml:space="preserve"> za življenje i poželjnim za boravak.</w:t>
      </w:r>
    </w:p>
    <w:p w14:paraId="5C4BDBC0" w14:textId="77777777" w:rsidR="00AF21D7" w:rsidRPr="00515224" w:rsidRDefault="00AF21D7" w:rsidP="00AF21D7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653A3B7A" w14:textId="77777777" w:rsidR="00AF21D7" w:rsidRPr="00515224" w:rsidRDefault="00AF21D7" w:rsidP="00AF21D7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0608924A" w14:textId="056FA670" w:rsidR="00AF21D7" w:rsidRPr="00515224" w:rsidRDefault="00AF21D7" w:rsidP="00AF21D7">
      <w:pPr>
        <w:jc w:val="both"/>
        <w:rPr>
          <w:rFonts w:ascii="Arial" w:hAnsi="Arial" w:cs="Arial"/>
          <w:sz w:val="22"/>
          <w:szCs w:val="22"/>
        </w:rPr>
      </w:pPr>
      <w:r w:rsidRPr="00515224">
        <w:rPr>
          <w:rFonts w:ascii="Arial" w:hAnsi="Arial" w:cs="Arial"/>
          <w:sz w:val="22"/>
          <w:szCs w:val="22"/>
        </w:rPr>
        <w:t>Rashodi su u Posebnom dijelu proračuna podijeljeni po organizacijskoj klasifikaciji</w:t>
      </w:r>
      <w:r w:rsidR="00C87F7C" w:rsidRPr="00515224">
        <w:rPr>
          <w:rFonts w:ascii="Arial" w:hAnsi="Arial" w:cs="Arial"/>
          <w:sz w:val="22"/>
          <w:szCs w:val="22"/>
        </w:rPr>
        <w:t xml:space="preserve">, te programima i aktivnostima </w:t>
      </w:r>
      <w:r w:rsidRPr="00515224">
        <w:rPr>
          <w:rFonts w:ascii="Arial" w:hAnsi="Arial" w:cs="Arial"/>
          <w:sz w:val="22"/>
          <w:szCs w:val="22"/>
        </w:rPr>
        <w:t xml:space="preserve">po </w:t>
      </w:r>
      <w:r w:rsidR="00DB2F38" w:rsidRPr="00515224">
        <w:rPr>
          <w:rFonts w:ascii="Arial" w:hAnsi="Arial" w:cs="Arial"/>
          <w:sz w:val="22"/>
          <w:szCs w:val="22"/>
        </w:rPr>
        <w:t xml:space="preserve">upravnim odjelima </w:t>
      </w:r>
      <w:r w:rsidRPr="00515224">
        <w:rPr>
          <w:rFonts w:ascii="Arial" w:hAnsi="Arial" w:cs="Arial"/>
          <w:sz w:val="22"/>
          <w:szCs w:val="22"/>
        </w:rPr>
        <w:t>gradske uprave</w:t>
      </w:r>
      <w:r w:rsidR="00DB2F38" w:rsidRPr="00515224">
        <w:rPr>
          <w:rFonts w:ascii="Arial" w:hAnsi="Arial" w:cs="Arial"/>
          <w:sz w:val="22"/>
          <w:szCs w:val="22"/>
        </w:rPr>
        <w:t xml:space="preserve"> i proračunskim korisnicima.</w:t>
      </w:r>
    </w:p>
    <w:p w14:paraId="11E0C1A1" w14:textId="77777777" w:rsidR="00AF21D7" w:rsidRPr="00515224" w:rsidRDefault="00AF21D7" w:rsidP="00AF21D7">
      <w:pPr>
        <w:jc w:val="both"/>
        <w:rPr>
          <w:rFonts w:ascii="Arial" w:hAnsi="Arial" w:cs="Arial"/>
          <w:sz w:val="22"/>
          <w:szCs w:val="22"/>
        </w:rPr>
      </w:pPr>
    </w:p>
    <w:p w14:paraId="2CE147A5" w14:textId="59864F92" w:rsidR="00FE5C52" w:rsidRPr="00515224" w:rsidRDefault="00FE5C52" w:rsidP="00AF21D7">
      <w:pPr>
        <w:jc w:val="center"/>
        <w:rPr>
          <w:rFonts w:ascii="Arial" w:hAnsi="Arial" w:cs="Arial"/>
          <w:b/>
          <w:i/>
          <w:sz w:val="22"/>
          <w:szCs w:val="22"/>
          <w:u w:val="single"/>
        </w:rPr>
      </w:pPr>
    </w:p>
    <w:p w14:paraId="10A76A96" w14:textId="6D9C76B6" w:rsidR="00FE5C52" w:rsidRPr="00515224" w:rsidRDefault="00515224" w:rsidP="00AF21D7">
      <w:pPr>
        <w:jc w:val="center"/>
        <w:rPr>
          <w:rFonts w:ascii="Arial" w:hAnsi="Arial" w:cs="Arial"/>
          <w:b/>
          <w:iCs/>
          <w:u w:val="single"/>
        </w:rPr>
      </w:pPr>
      <w:r w:rsidRPr="00515224">
        <w:rPr>
          <w:rFonts w:ascii="Arial" w:hAnsi="Arial" w:cs="Arial"/>
          <w:b/>
          <w:iCs/>
          <w:u w:val="single"/>
        </w:rPr>
        <w:t>OBRAZLOŽENJE PROGRAMA</w:t>
      </w:r>
    </w:p>
    <w:p w14:paraId="37359D3B" w14:textId="77777777" w:rsidR="00FE5C52" w:rsidRPr="00515224" w:rsidRDefault="00FE5C52" w:rsidP="00AF21D7">
      <w:pPr>
        <w:jc w:val="center"/>
        <w:rPr>
          <w:rFonts w:ascii="Arial" w:hAnsi="Arial" w:cs="Arial"/>
          <w:b/>
          <w:i/>
          <w:sz w:val="22"/>
          <w:szCs w:val="22"/>
          <w:u w:val="single"/>
        </w:rPr>
      </w:pPr>
    </w:p>
    <w:p w14:paraId="0EC33F6F" w14:textId="0AA3A146" w:rsidR="00AF21D7" w:rsidRPr="00515224" w:rsidRDefault="008678D2" w:rsidP="008678D2">
      <w:pPr>
        <w:rPr>
          <w:rFonts w:ascii="Arial" w:hAnsi="Arial" w:cs="Arial"/>
          <w:b/>
          <w:i/>
          <w:sz w:val="22"/>
          <w:szCs w:val="22"/>
          <w:u w:val="single"/>
        </w:rPr>
      </w:pPr>
      <w:bookmarkStart w:id="9" w:name="_Hlk119491503"/>
      <w:r w:rsidRPr="00515224">
        <w:rPr>
          <w:rFonts w:ascii="Arial" w:hAnsi="Arial" w:cs="Arial"/>
          <w:b/>
          <w:i/>
          <w:sz w:val="22"/>
          <w:szCs w:val="22"/>
          <w:u w:val="single"/>
        </w:rPr>
        <w:t>Obrazloženje programa</w:t>
      </w:r>
      <w:r w:rsidR="00FE5C52" w:rsidRPr="00515224">
        <w:rPr>
          <w:rFonts w:ascii="Arial" w:hAnsi="Arial" w:cs="Arial"/>
          <w:b/>
          <w:i/>
          <w:sz w:val="22"/>
          <w:szCs w:val="22"/>
          <w:u w:val="single"/>
        </w:rPr>
        <w:t xml:space="preserve"> koja provode Upravni odjeli </w:t>
      </w:r>
    </w:p>
    <w:bookmarkEnd w:id="9"/>
    <w:p w14:paraId="7365319B" w14:textId="77777777" w:rsidR="00AF21D7" w:rsidRPr="00515224" w:rsidRDefault="00AF21D7" w:rsidP="00AF21D7">
      <w:pPr>
        <w:jc w:val="center"/>
        <w:rPr>
          <w:rFonts w:ascii="Arial" w:hAnsi="Arial" w:cs="Arial"/>
          <w:b/>
          <w:i/>
          <w:sz w:val="22"/>
          <w:szCs w:val="22"/>
          <w:u w:val="single"/>
        </w:rPr>
      </w:pPr>
    </w:p>
    <w:p w14:paraId="73C8B8CC" w14:textId="77777777" w:rsidR="007F400C" w:rsidRPr="00515224" w:rsidRDefault="007F400C" w:rsidP="007F400C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eastAsia="hr-HR"/>
        </w:rPr>
      </w:pPr>
    </w:p>
    <w:p w14:paraId="76665AE0" w14:textId="54261153" w:rsidR="007F400C" w:rsidRPr="00515224" w:rsidRDefault="007F400C" w:rsidP="00BB0D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80"/>
        <w:jc w:val="both"/>
        <w:rPr>
          <w:rFonts w:ascii="Arial" w:hAnsi="Arial" w:cs="Arial"/>
          <w:b/>
          <w:sz w:val="22"/>
          <w:szCs w:val="22"/>
        </w:rPr>
      </w:pPr>
      <w:r w:rsidRPr="00515224">
        <w:rPr>
          <w:rFonts w:ascii="Arial" w:hAnsi="Arial" w:cs="Arial"/>
          <w:b/>
          <w:sz w:val="22"/>
          <w:szCs w:val="22"/>
        </w:rPr>
        <w:t xml:space="preserve">Program 1001: </w:t>
      </w:r>
      <w:r w:rsidR="00B708FA" w:rsidRPr="00515224">
        <w:rPr>
          <w:rFonts w:ascii="Arial" w:hAnsi="Arial" w:cs="Arial"/>
          <w:b/>
          <w:sz w:val="22"/>
          <w:szCs w:val="22"/>
        </w:rPr>
        <w:t>REDOVNA DIJELATNOST TIJELA GRADA</w:t>
      </w:r>
      <w:r w:rsidR="00CB5DBA" w:rsidRPr="00515224">
        <w:rPr>
          <w:rFonts w:ascii="Arial" w:hAnsi="Arial" w:cs="Arial"/>
          <w:b/>
          <w:sz w:val="22"/>
          <w:szCs w:val="22"/>
        </w:rPr>
        <w:t xml:space="preserve"> </w:t>
      </w:r>
      <w:r w:rsidR="00B04C80" w:rsidRPr="00515224">
        <w:rPr>
          <w:rFonts w:ascii="Arial" w:hAnsi="Arial" w:cs="Arial"/>
          <w:b/>
          <w:sz w:val="22"/>
          <w:szCs w:val="22"/>
        </w:rPr>
        <w:t xml:space="preserve">= </w:t>
      </w:r>
      <w:r w:rsidR="00216F10">
        <w:rPr>
          <w:rFonts w:ascii="Arial" w:hAnsi="Arial" w:cs="Arial"/>
          <w:b/>
          <w:sz w:val="22"/>
          <w:szCs w:val="22"/>
        </w:rPr>
        <w:t>958.550,00</w:t>
      </w:r>
      <w:r w:rsidR="00B04C80" w:rsidRPr="00515224">
        <w:rPr>
          <w:rFonts w:ascii="Arial" w:hAnsi="Arial" w:cs="Arial"/>
          <w:b/>
          <w:sz w:val="22"/>
          <w:szCs w:val="22"/>
        </w:rPr>
        <w:t xml:space="preserve"> EUR</w:t>
      </w:r>
    </w:p>
    <w:p w14:paraId="4FB936FD" w14:textId="7EB69E2E" w:rsidR="007F400C" w:rsidRPr="00515224" w:rsidRDefault="007F400C" w:rsidP="007F400C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eastAsia="hr-HR"/>
        </w:rPr>
      </w:pPr>
    </w:p>
    <w:p w14:paraId="1096747A" w14:textId="247788AF" w:rsidR="008678D2" w:rsidRPr="00515224" w:rsidRDefault="008678D2" w:rsidP="008678D2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515224">
        <w:rPr>
          <w:rFonts w:ascii="Arial" w:hAnsi="Arial" w:cs="Arial"/>
          <w:color w:val="000000" w:themeColor="text1"/>
          <w:sz w:val="22"/>
          <w:szCs w:val="22"/>
        </w:rPr>
        <w:t>U okviru ovog programa ostvaruju se sljedeće aktivnosti</w:t>
      </w:r>
      <w:r w:rsidR="0061762A" w:rsidRPr="00515224">
        <w:rPr>
          <w:rFonts w:ascii="Arial" w:hAnsi="Arial" w:cs="Arial"/>
          <w:color w:val="000000" w:themeColor="text1"/>
          <w:sz w:val="22"/>
          <w:szCs w:val="22"/>
        </w:rPr>
        <w:t xml:space="preserve"> i projekti</w:t>
      </w:r>
      <w:r w:rsidRPr="00515224">
        <w:rPr>
          <w:rFonts w:ascii="Arial" w:hAnsi="Arial" w:cs="Arial"/>
          <w:color w:val="000000" w:themeColor="text1"/>
          <w:sz w:val="22"/>
          <w:szCs w:val="22"/>
        </w:rPr>
        <w:t>:</w:t>
      </w:r>
    </w:p>
    <w:p w14:paraId="3EDF5448" w14:textId="18B11484" w:rsidR="008678D2" w:rsidRPr="00515224" w:rsidRDefault="008678D2" w:rsidP="007F400C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eastAsia="hr-HR"/>
        </w:rPr>
      </w:pPr>
    </w:p>
    <w:p w14:paraId="26684251" w14:textId="7E914883" w:rsidR="007F400C" w:rsidRPr="00515224" w:rsidRDefault="007F400C" w:rsidP="00BB1CC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9E9E9"/>
        <w:ind w:right="-1"/>
        <w:rPr>
          <w:rFonts w:ascii="Arial" w:hAnsi="Arial" w:cs="Arial"/>
          <w:b/>
          <w:sz w:val="22"/>
          <w:szCs w:val="22"/>
        </w:rPr>
      </w:pPr>
      <w:r w:rsidRPr="00515224">
        <w:rPr>
          <w:rFonts w:ascii="Arial" w:hAnsi="Arial" w:cs="Arial"/>
          <w:b/>
          <w:sz w:val="22"/>
          <w:szCs w:val="22"/>
        </w:rPr>
        <w:t>A</w:t>
      </w:r>
      <w:r w:rsidR="008678D2" w:rsidRPr="00515224">
        <w:rPr>
          <w:rFonts w:ascii="Arial" w:hAnsi="Arial" w:cs="Arial"/>
          <w:b/>
          <w:sz w:val="22"/>
          <w:szCs w:val="22"/>
        </w:rPr>
        <w:t>ktivnost</w:t>
      </w:r>
      <w:r w:rsidRPr="00515224">
        <w:rPr>
          <w:rFonts w:ascii="Arial" w:hAnsi="Arial" w:cs="Arial"/>
          <w:b/>
          <w:sz w:val="22"/>
          <w:szCs w:val="22"/>
        </w:rPr>
        <w:t xml:space="preserve"> </w:t>
      </w:r>
      <w:r w:rsidR="00A66929" w:rsidRPr="00515224">
        <w:rPr>
          <w:rFonts w:ascii="Arial" w:hAnsi="Arial" w:cs="Arial"/>
          <w:b/>
          <w:sz w:val="22"/>
          <w:szCs w:val="22"/>
        </w:rPr>
        <w:t>A</w:t>
      </w:r>
      <w:r w:rsidRPr="00515224">
        <w:rPr>
          <w:rFonts w:ascii="Arial" w:hAnsi="Arial" w:cs="Arial"/>
          <w:b/>
          <w:sz w:val="22"/>
          <w:szCs w:val="22"/>
        </w:rPr>
        <w:t>100</w:t>
      </w:r>
      <w:r w:rsidR="008678D2" w:rsidRPr="00515224">
        <w:rPr>
          <w:rFonts w:ascii="Arial" w:hAnsi="Arial" w:cs="Arial"/>
          <w:b/>
          <w:sz w:val="22"/>
          <w:szCs w:val="22"/>
        </w:rPr>
        <w:t>101</w:t>
      </w:r>
      <w:r w:rsidRPr="00515224">
        <w:rPr>
          <w:rFonts w:ascii="Arial" w:hAnsi="Arial" w:cs="Arial"/>
          <w:b/>
          <w:sz w:val="22"/>
          <w:szCs w:val="22"/>
        </w:rPr>
        <w:t xml:space="preserve">: </w:t>
      </w:r>
      <w:r w:rsidR="00B708FA" w:rsidRPr="00515224">
        <w:rPr>
          <w:rFonts w:ascii="Arial" w:hAnsi="Arial" w:cs="Arial"/>
          <w:b/>
          <w:sz w:val="22"/>
          <w:szCs w:val="22"/>
        </w:rPr>
        <w:t xml:space="preserve">Predstavnička tijela </w:t>
      </w:r>
      <w:r w:rsidRPr="00515224">
        <w:rPr>
          <w:rFonts w:ascii="Arial" w:hAnsi="Arial" w:cs="Arial"/>
          <w:b/>
          <w:sz w:val="22"/>
          <w:szCs w:val="22"/>
        </w:rPr>
        <w:t xml:space="preserve">= </w:t>
      </w:r>
      <w:r w:rsidR="00165FF1">
        <w:rPr>
          <w:rFonts w:ascii="Arial" w:hAnsi="Arial" w:cs="Arial"/>
          <w:b/>
          <w:sz w:val="22"/>
          <w:szCs w:val="22"/>
        </w:rPr>
        <w:t>31.400,00</w:t>
      </w:r>
      <w:r w:rsidRPr="00515224">
        <w:rPr>
          <w:rFonts w:ascii="Arial" w:hAnsi="Arial" w:cs="Arial"/>
          <w:b/>
          <w:sz w:val="22"/>
          <w:szCs w:val="22"/>
        </w:rPr>
        <w:t xml:space="preserve"> </w:t>
      </w:r>
      <w:r w:rsidR="008678D2" w:rsidRPr="00515224">
        <w:rPr>
          <w:rFonts w:ascii="Arial" w:hAnsi="Arial" w:cs="Arial"/>
          <w:b/>
          <w:sz w:val="22"/>
          <w:szCs w:val="22"/>
        </w:rPr>
        <w:t>EUR</w:t>
      </w:r>
    </w:p>
    <w:p w14:paraId="08C4F552" w14:textId="12622011" w:rsidR="007F400C" w:rsidRPr="00515224" w:rsidRDefault="007F400C" w:rsidP="007F400C">
      <w:pPr>
        <w:jc w:val="both"/>
        <w:rPr>
          <w:rFonts w:ascii="Arial" w:hAnsi="Arial" w:cs="Arial"/>
          <w:sz w:val="22"/>
          <w:szCs w:val="22"/>
        </w:rPr>
      </w:pPr>
      <w:r w:rsidRPr="00515224">
        <w:rPr>
          <w:rFonts w:ascii="Arial" w:hAnsi="Arial" w:cs="Arial"/>
          <w:b/>
          <w:sz w:val="22"/>
          <w:szCs w:val="22"/>
        </w:rPr>
        <w:t>Zakonska osnova:</w:t>
      </w:r>
      <w:r w:rsidRPr="00515224">
        <w:rPr>
          <w:rFonts w:ascii="Arial" w:hAnsi="Arial" w:cs="Arial"/>
          <w:sz w:val="22"/>
          <w:szCs w:val="22"/>
        </w:rPr>
        <w:t xml:space="preserve"> </w:t>
      </w:r>
      <w:bookmarkStart w:id="10" w:name="_Hlk87609576"/>
      <w:r w:rsidRPr="00515224">
        <w:rPr>
          <w:rFonts w:ascii="Arial" w:hAnsi="Arial" w:cs="Arial"/>
          <w:sz w:val="22"/>
          <w:szCs w:val="22"/>
        </w:rPr>
        <w:t>Zakon o lokalnoj i područnoj (regionalnoj) samoupravi, Zakon o lokalnim izborima</w:t>
      </w:r>
      <w:r w:rsidR="00B708FA" w:rsidRPr="00515224">
        <w:rPr>
          <w:rFonts w:ascii="Arial" w:hAnsi="Arial" w:cs="Arial"/>
          <w:sz w:val="22"/>
          <w:szCs w:val="22"/>
        </w:rPr>
        <w:t>,</w:t>
      </w:r>
      <w:bookmarkEnd w:id="10"/>
      <w:r w:rsidR="00B708FA" w:rsidRPr="00515224">
        <w:rPr>
          <w:rFonts w:ascii="Arial" w:hAnsi="Arial" w:cs="Arial"/>
          <w:sz w:val="22"/>
          <w:szCs w:val="22"/>
        </w:rPr>
        <w:t xml:space="preserve"> </w:t>
      </w:r>
      <w:r w:rsidR="003974C4" w:rsidRPr="00515224">
        <w:rPr>
          <w:rFonts w:ascii="Arial" w:hAnsi="Arial" w:cs="Arial"/>
          <w:sz w:val="22"/>
          <w:szCs w:val="22"/>
        </w:rPr>
        <w:t>Zakon o financiranju političkih aktivnosti, izborne promidžbe i referenduma</w:t>
      </w:r>
      <w:r w:rsidRPr="00515224">
        <w:rPr>
          <w:rFonts w:ascii="Arial" w:hAnsi="Arial" w:cs="Arial"/>
          <w:sz w:val="22"/>
          <w:szCs w:val="22"/>
        </w:rPr>
        <w:t xml:space="preserve">. </w:t>
      </w:r>
    </w:p>
    <w:p w14:paraId="070400BE" w14:textId="502EE40E" w:rsidR="007F400C" w:rsidRPr="00515224" w:rsidRDefault="007F400C" w:rsidP="007F400C">
      <w:pPr>
        <w:jc w:val="both"/>
        <w:rPr>
          <w:rFonts w:ascii="Arial" w:hAnsi="Arial" w:cs="Arial"/>
          <w:sz w:val="22"/>
          <w:szCs w:val="22"/>
        </w:rPr>
      </w:pPr>
      <w:r w:rsidRPr="00515224">
        <w:rPr>
          <w:rFonts w:ascii="Arial" w:hAnsi="Arial" w:cs="Arial"/>
          <w:b/>
          <w:sz w:val="22"/>
          <w:szCs w:val="22"/>
        </w:rPr>
        <w:t>Opis:</w:t>
      </w:r>
      <w:r w:rsidRPr="00515224">
        <w:rPr>
          <w:rFonts w:ascii="Arial" w:hAnsi="Arial" w:cs="Arial"/>
          <w:sz w:val="22"/>
          <w:szCs w:val="22"/>
        </w:rPr>
        <w:t xml:space="preserve"> ovim sredstvima financira se naknada za rad vijećnika, </w:t>
      </w:r>
      <w:r w:rsidR="00B708FA" w:rsidRPr="00515224">
        <w:rPr>
          <w:rFonts w:ascii="Arial" w:hAnsi="Arial" w:cs="Arial"/>
          <w:sz w:val="22"/>
          <w:szCs w:val="22"/>
        </w:rPr>
        <w:t>pokroviteljstva, rashodi za javna priznanja, sredstva za rad političkih stranaka</w:t>
      </w:r>
      <w:r w:rsidR="003974C4" w:rsidRPr="00515224">
        <w:rPr>
          <w:rFonts w:ascii="Arial" w:hAnsi="Arial" w:cs="Arial"/>
          <w:sz w:val="22"/>
          <w:szCs w:val="22"/>
        </w:rPr>
        <w:t xml:space="preserve"> uvažavajući njihovu razmjernu zastupljenost u Gradskom vijeću</w:t>
      </w:r>
      <w:r w:rsidR="00B708FA" w:rsidRPr="00515224">
        <w:rPr>
          <w:rFonts w:ascii="Arial" w:hAnsi="Arial" w:cs="Arial"/>
          <w:sz w:val="22"/>
          <w:szCs w:val="22"/>
        </w:rPr>
        <w:t>, ka</w:t>
      </w:r>
      <w:r w:rsidRPr="00515224">
        <w:rPr>
          <w:rFonts w:ascii="Arial" w:hAnsi="Arial" w:cs="Arial"/>
          <w:sz w:val="22"/>
          <w:szCs w:val="22"/>
        </w:rPr>
        <w:t>o i sredstva za ostale rashode, a za potrebe rada Gradskog vijeća.</w:t>
      </w:r>
    </w:p>
    <w:p w14:paraId="3F9D241C" w14:textId="13DE8C0A" w:rsidR="007F400C" w:rsidRPr="00515224" w:rsidRDefault="007F400C" w:rsidP="007F400C">
      <w:pPr>
        <w:jc w:val="both"/>
        <w:rPr>
          <w:rFonts w:ascii="Arial" w:hAnsi="Arial" w:cs="Arial"/>
          <w:sz w:val="22"/>
          <w:szCs w:val="22"/>
        </w:rPr>
      </w:pPr>
      <w:r w:rsidRPr="00515224">
        <w:rPr>
          <w:rFonts w:ascii="Arial" w:hAnsi="Arial" w:cs="Arial"/>
          <w:b/>
          <w:sz w:val="22"/>
          <w:szCs w:val="22"/>
        </w:rPr>
        <w:t>Opći cilj:</w:t>
      </w:r>
      <w:r w:rsidRPr="00515224">
        <w:rPr>
          <w:rFonts w:ascii="Arial" w:hAnsi="Arial" w:cs="Arial"/>
          <w:sz w:val="22"/>
          <w:szCs w:val="22"/>
        </w:rPr>
        <w:t xml:space="preserve"> financiranje djelatnosti predstavničke vlasti</w:t>
      </w:r>
      <w:r w:rsidR="003974C4" w:rsidRPr="00515224">
        <w:rPr>
          <w:rFonts w:ascii="Arial" w:hAnsi="Arial" w:cs="Arial"/>
          <w:sz w:val="22"/>
          <w:szCs w:val="22"/>
        </w:rPr>
        <w:t xml:space="preserve"> i omogućavanje višestranačkog političkog djelovanja</w:t>
      </w:r>
      <w:r w:rsidR="00DF21A9" w:rsidRPr="00515224">
        <w:rPr>
          <w:rFonts w:ascii="Arial" w:hAnsi="Arial" w:cs="Arial"/>
          <w:sz w:val="22"/>
          <w:szCs w:val="22"/>
        </w:rPr>
        <w:t>.</w:t>
      </w:r>
    </w:p>
    <w:p w14:paraId="0A7F0AA9" w14:textId="4369198A" w:rsidR="007F400C" w:rsidRPr="00515224" w:rsidRDefault="007F400C" w:rsidP="007F400C">
      <w:pPr>
        <w:jc w:val="both"/>
        <w:rPr>
          <w:rFonts w:ascii="Arial" w:hAnsi="Arial" w:cs="Arial"/>
          <w:sz w:val="22"/>
          <w:szCs w:val="22"/>
        </w:rPr>
      </w:pPr>
      <w:r w:rsidRPr="00515224">
        <w:rPr>
          <w:rFonts w:ascii="Arial" w:hAnsi="Arial" w:cs="Arial"/>
          <w:b/>
          <w:sz w:val="22"/>
          <w:szCs w:val="22"/>
        </w:rPr>
        <w:t>Pokazatelj uspješnosti:</w:t>
      </w:r>
      <w:r w:rsidRPr="00515224">
        <w:rPr>
          <w:rFonts w:ascii="Arial" w:hAnsi="Arial" w:cs="Arial"/>
          <w:sz w:val="22"/>
          <w:szCs w:val="22"/>
        </w:rPr>
        <w:t xml:space="preserve"> broj donesenih akata u odnosu na zakonske </w:t>
      </w:r>
      <w:r w:rsidR="00250EA6" w:rsidRPr="00515224">
        <w:rPr>
          <w:rFonts w:ascii="Arial" w:hAnsi="Arial" w:cs="Arial"/>
          <w:sz w:val="22"/>
          <w:szCs w:val="22"/>
        </w:rPr>
        <w:t>obveze</w:t>
      </w:r>
      <w:r w:rsidRPr="00515224">
        <w:rPr>
          <w:rFonts w:ascii="Arial" w:hAnsi="Arial" w:cs="Arial"/>
          <w:sz w:val="22"/>
          <w:szCs w:val="22"/>
        </w:rPr>
        <w:t xml:space="preserve"> jedinice lokalne samouprave</w:t>
      </w:r>
      <w:r w:rsidR="003974C4" w:rsidRPr="00515224">
        <w:rPr>
          <w:rFonts w:ascii="Arial" w:hAnsi="Arial" w:cs="Arial"/>
          <w:sz w:val="22"/>
          <w:szCs w:val="22"/>
        </w:rPr>
        <w:t xml:space="preserve"> i pravovremena doznaka sredstava političkim strankama</w:t>
      </w:r>
      <w:r w:rsidRPr="00515224">
        <w:rPr>
          <w:rFonts w:ascii="Arial" w:hAnsi="Arial" w:cs="Arial"/>
          <w:sz w:val="22"/>
          <w:szCs w:val="22"/>
        </w:rPr>
        <w:t>.</w:t>
      </w:r>
    </w:p>
    <w:p w14:paraId="3205A777" w14:textId="1DF63C07" w:rsidR="003974C4" w:rsidRPr="00515224" w:rsidRDefault="003974C4" w:rsidP="007F400C">
      <w:pPr>
        <w:jc w:val="both"/>
        <w:rPr>
          <w:rFonts w:ascii="Arial" w:hAnsi="Arial" w:cs="Arial"/>
          <w:sz w:val="22"/>
          <w:szCs w:val="22"/>
        </w:rPr>
      </w:pPr>
    </w:p>
    <w:p w14:paraId="4DFFBA6D" w14:textId="39D04981" w:rsidR="003974C4" w:rsidRPr="00515224" w:rsidRDefault="001E1E1C" w:rsidP="003974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9E9E9"/>
        <w:jc w:val="both"/>
        <w:rPr>
          <w:rFonts w:ascii="Arial" w:hAnsi="Arial" w:cs="Arial"/>
          <w:b/>
          <w:sz w:val="22"/>
          <w:szCs w:val="22"/>
        </w:rPr>
      </w:pPr>
      <w:r w:rsidRPr="00515224">
        <w:rPr>
          <w:rFonts w:ascii="Arial" w:hAnsi="Arial" w:cs="Arial"/>
          <w:b/>
          <w:sz w:val="22"/>
          <w:szCs w:val="22"/>
        </w:rPr>
        <w:t xml:space="preserve">Aktivnost </w:t>
      </w:r>
      <w:r w:rsidR="00A66929" w:rsidRPr="00515224">
        <w:rPr>
          <w:rFonts w:ascii="Arial" w:hAnsi="Arial" w:cs="Arial"/>
          <w:b/>
          <w:sz w:val="22"/>
          <w:szCs w:val="22"/>
        </w:rPr>
        <w:t>A</w:t>
      </w:r>
      <w:r w:rsidR="003974C4" w:rsidRPr="00515224">
        <w:rPr>
          <w:rFonts w:ascii="Arial" w:hAnsi="Arial" w:cs="Arial"/>
          <w:b/>
          <w:sz w:val="22"/>
          <w:szCs w:val="22"/>
        </w:rPr>
        <w:t>100</w:t>
      </w:r>
      <w:r w:rsidRPr="00515224">
        <w:rPr>
          <w:rFonts w:ascii="Arial" w:hAnsi="Arial" w:cs="Arial"/>
          <w:b/>
          <w:sz w:val="22"/>
          <w:szCs w:val="22"/>
        </w:rPr>
        <w:t>1</w:t>
      </w:r>
      <w:r w:rsidR="003974C4" w:rsidRPr="00515224">
        <w:rPr>
          <w:rFonts w:ascii="Arial" w:hAnsi="Arial" w:cs="Arial"/>
          <w:b/>
          <w:sz w:val="22"/>
          <w:szCs w:val="22"/>
        </w:rPr>
        <w:t xml:space="preserve">02: Izvršna tijela = </w:t>
      </w:r>
      <w:r w:rsidRPr="00515224">
        <w:rPr>
          <w:rFonts w:ascii="Arial" w:hAnsi="Arial" w:cs="Arial"/>
          <w:b/>
          <w:sz w:val="22"/>
          <w:szCs w:val="22"/>
        </w:rPr>
        <w:t>5</w:t>
      </w:r>
      <w:r w:rsidR="00165FF1">
        <w:rPr>
          <w:rFonts w:ascii="Arial" w:hAnsi="Arial" w:cs="Arial"/>
          <w:b/>
          <w:sz w:val="22"/>
          <w:szCs w:val="22"/>
        </w:rPr>
        <w:t>9.200,00</w:t>
      </w:r>
      <w:r w:rsidRPr="00515224">
        <w:rPr>
          <w:rFonts w:ascii="Arial" w:hAnsi="Arial" w:cs="Arial"/>
          <w:b/>
          <w:sz w:val="22"/>
          <w:szCs w:val="22"/>
        </w:rPr>
        <w:t xml:space="preserve"> EUR</w:t>
      </w:r>
      <w:r w:rsidR="003974C4" w:rsidRPr="00515224">
        <w:rPr>
          <w:rFonts w:ascii="Arial" w:hAnsi="Arial" w:cs="Arial"/>
          <w:b/>
          <w:sz w:val="22"/>
          <w:szCs w:val="22"/>
        </w:rPr>
        <w:t xml:space="preserve"> </w:t>
      </w:r>
    </w:p>
    <w:p w14:paraId="669FC22F" w14:textId="5BAF121B" w:rsidR="003974C4" w:rsidRPr="00515224" w:rsidRDefault="003974C4" w:rsidP="003974C4">
      <w:pPr>
        <w:jc w:val="both"/>
        <w:rPr>
          <w:rFonts w:ascii="Arial" w:hAnsi="Arial" w:cs="Arial"/>
          <w:sz w:val="22"/>
          <w:szCs w:val="22"/>
        </w:rPr>
      </w:pPr>
      <w:r w:rsidRPr="00515224">
        <w:rPr>
          <w:rFonts w:ascii="Arial" w:hAnsi="Arial" w:cs="Arial"/>
          <w:b/>
          <w:sz w:val="22"/>
          <w:szCs w:val="22"/>
        </w:rPr>
        <w:t>Zakonska osnova:</w:t>
      </w:r>
      <w:r w:rsidRPr="00515224">
        <w:rPr>
          <w:rFonts w:ascii="Arial" w:hAnsi="Arial" w:cs="Arial"/>
          <w:sz w:val="22"/>
          <w:szCs w:val="22"/>
        </w:rPr>
        <w:t xml:space="preserve"> Zakon o lokalnoj i područnoj (regionalnoj) samoupravi, Zakon o lokalnim izborima, </w:t>
      </w:r>
      <w:r w:rsidR="008D18D2" w:rsidRPr="00515224">
        <w:rPr>
          <w:rFonts w:ascii="Arial" w:hAnsi="Arial" w:cs="Arial"/>
          <w:sz w:val="22"/>
          <w:szCs w:val="22"/>
        </w:rPr>
        <w:t xml:space="preserve">Zakon o proračunu, </w:t>
      </w:r>
      <w:r w:rsidRPr="00515224">
        <w:rPr>
          <w:rFonts w:ascii="Arial" w:hAnsi="Arial" w:cs="Arial"/>
          <w:sz w:val="22"/>
          <w:szCs w:val="22"/>
        </w:rPr>
        <w:t>Statut Grada Drniša, Zakon o plaćama dužnosnika</w:t>
      </w:r>
      <w:r w:rsidR="008D18D2" w:rsidRPr="00515224">
        <w:rPr>
          <w:rFonts w:ascii="Arial" w:hAnsi="Arial" w:cs="Arial"/>
          <w:sz w:val="22"/>
          <w:szCs w:val="22"/>
        </w:rPr>
        <w:t>.</w:t>
      </w:r>
      <w:r w:rsidRPr="00515224">
        <w:rPr>
          <w:rFonts w:ascii="Arial" w:hAnsi="Arial" w:cs="Arial"/>
          <w:sz w:val="22"/>
          <w:szCs w:val="22"/>
        </w:rPr>
        <w:t xml:space="preserve"> </w:t>
      </w:r>
    </w:p>
    <w:p w14:paraId="19E97612" w14:textId="1D53A17D" w:rsidR="003974C4" w:rsidRPr="00515224" w:rsidRDefault="003974C4" w:rsidP="003974C4">
      <w:pPr>
        <w:jc w:val="both"/>
        <w:rPr>
          <w:rFonts w:ascii="Arial" w:hAnsi="Arial" w:cs="Arial"/>
          <w:sz w:val="22"/>
          <w:szCs w:val="22"/>
        </w:rPr>
      </w:pPr>
      <w:r w:rsidRPr="00515224">
        <w:rPr>
          <w:rFonts w:ascii="Arial" w:hAnsi="Arial" w:cs="Arial"/>
          <w:b/>
          <w:sz w:val="22"/>
          <w:szCs w:val="22"/>
        </w:rPr>
        <w:t>Opis:</w:t>
      </w:r>
      <w:r w:rsidRPr="00515224">
        <w:rPr>
          <w:rFonts w:ascii="Arial" w:hAnsi="Arial" w:cs="Arial"/>
          <w:sz w:val="22"/>
          <w:szCs w:val="22"/>
        </w:rPr>
        <w:t xml:space="preserve"> sredstva su namijenjena za isplatu </w:t>
      </w:r>
      <w:r w:rsidR="008D18D2" w:rsidRPr="00515224">
        <w:rPr>
          <w:rFonts w:ascii="Arial" w:hAnsi="Arial" w:cs="Arial"/>
          <w:sz w:val="22"/>
          <w:szCs w:val="22"/>
        </w:rPr>
        <w:t>bruto plaće sa pripadajućim doprinosima za Gradonačelnika, reprezentaciju za p</w:t>
      </w:r>
      <w:r w:rsidRPr="00515224">
        <w:rPr>
          <w:rFonts w:ascii="Arial" w:hAnsi="Arial" w:cs="Arial"/>
          <w:sz w:val="22"/>
          <w:szCs w:val="22"/>
        </w:rPr>
        <w:t>rotokolarne aktivnosti gradonačelnika</w:t>
      </w:r>
      <w:r w:rsidR="008D18D2" w:rsidRPr="00515224">
        <w:rPr>
          <w:rFonts w:ascii="Arial" w:hAnsi="Arial" w:cs="Arial"/>
          <w:sz w:val="22"/>
          <w:szCs w:val="22"/>
        </w:rPr>
        <w:t xml:space="preserve">, te </w:t>
      </w:r>
      <w:r w:rsidR="00DF21A9" w:rsidRPr="00515224">
        <w:rPr>
          <w:rFonts w:ascii="Arial" w:hAnsi="Arial" w:cs="Arial"/>
          <w:sz w:val="22"/>
          <w:szCs w:val="22"/>
        </w:rPr>
        <w:t>t</w:t>
      </w:r>
      <w:r w:rsidR="008D18D2" w:rsidRPr="00515224">
        <w:rPr>
          <w:rFonts w:ascii="Arial" w:hAnsi="Arial" w:cs="Arial"/>
          <w:sz w:val="22"/>
          <w:szCs w:val="22"/>
        </w:rPr>
        <w:t>ekuću pričuvu proračuna.</w:t>
      </w:r>
      <w:r w:rsidRPr="00515224">
        <w:rPr>
          <w:rFonts w:ascii="Arial" w:hAnsi="Arial" w:cs="Arial"/>
          <w:sz w:val="22"/>
          <w:szCs w:val="22"/>
        </w:rPr>
        <w:t xml:space="preserve"> </w:t>
      </w:r>
    </w:p>
    <w:p w14:paraId="2C6340B8" w14:textId="77777777" w:rsidR="003974C4" w:rsidRPr="00515224" w:rsidRDefault="003974C4" w:rsidP="003974C4">
      <w:pPr>
        <w:jc w:val="both"/>
        <w:rPr>
          <w:rFonts w:ascii="Arial" w:hAnsi="Arial" w:cs="Arial"/>
          <w:sz w:val="22"/>
          <w:szCs w:val="22"/>
        </w:rPr>
      </w:pPr>
      <w:r w:rsidRPr="00515224">
        <w:rPr>
          <w:rFonts w:ascii="Arial" w:hAnsi="Arial" w:cs="Arial"/>
          <w:b/>
          <w:sz w:val="22"/>
          <w:szCs w:val="22"/>
        </w:rPr>
        <w:t xml:space="preserve">Opći cilj: </w:t>
      </w:r>
      <w:r w:rsidRPr="00515224">
        <w:rPr>
          <w:rFonts w:ascii="Arial" w:hAnsi="Arial" w:cs="Arial"/>
          <w:sz w:val="22"/>
          <w:szCs w:val="22"/>
        </w:rPr>
        <w:t>omogućavanje transparentnosti rada vlasti.</w:t>
      </w:r>
    </w:p>
    <w:p w14:paraId="76B6A4D0" w14:textId="53BC986C" w:rsidR="003974C4" w:rsidRPr="00515224" w:rsidRDefault="003974C4" w:rsidP="003974C4">
      <w:pPr>
        <w:jc w:val="both"/>
        <w:rPr>
          <w:rFonts w:ascii="Arial" w:hAnsi="Arial" w:cs="Arial"/>
          <w:sz w:val="22"/>
          <w:szCs w:val="22"/>
        </w:rPr>
      </w:pPr>
      <w:r w:rsidRPr="00515224">
        <w:rPr>
          <w:rFonts w:ascii="Arial" w:hAnsi="Arial" w:cs="Arial"/>
          <w:b/>
          <w:sz w:val="22"/>
          <w:szCs w:val="22"/>
        </w:rPr>
        <w:t>Pokazatelj uspješnosti:</w:t>
      </w:r>
      <w:r w:rsidRPr="00515224">
        <w:rPr>
          <w:rFonts w:ascii="Arial" w:hAnsi="Arial" w:cs="Arial"/>
          <w:sz w:val="22"/>
          <w:szCs w:val="22"/>
        </w:rPr>
        <w:t xml:space="preserve"> primjereno izvršene obveze</w:t>
      </w:r>
      <w:r w:rsidR="008D18D2" w:rsidRPr="00515224">
        <w:rPr>
          <w:rFonts w:ascii="Arial" w:hAnsi="Arial" w:cs="Arial"/>
          <w:sz w:val="22"/>
          <w:szCs w:val="22"/>
        </w:rPr>
        <w:t xml:space="preserve"> izvršne vlasti u</w:t>
      </w:r>
      <w:r w:rsidRPr="00515224">
        <w:rPr>
          <w:rFonts w:ascii="Arial" w:hAnsi="Arial" w:cs="Arial"/>
          <w:sz w:val="22"/>
          <w:szCs w:val="22"/>
        </w:rPr>
        <w:t xml:space="preserve"> svim segmentima djelovanja lokalnog javnog sektora. </w:t>
      </w:r>
    </w:p>
    <w:p w14:paraId="0A698A13" w14:textId="77777777" w:rsidR="003974C4" w:rsidRPr="00515224" w:rsidRDefault="003974C4" w:rsidP="007F400C">
      <w:pPr>
        <w:jc w:val="both"/>
        <w:rPr>
          <w:rFonts w:ascii="Arial" w:hAnsi="Arial" w:cs="Arial"/>
          <w:sz w:val="22"/>
          <w:szCs w:val="22"/>
        </w:rPr>
      </w:pPr>
    </w:p>
    <w:p w14:paraId="7C899341" w14:textId="726F2C44" w:rsidR="003974C4" w:rsidRPr="00515224" w:rsidRDefault="001E1E1C" w:rsidP="003974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9E9E9"/>
        <w:jc w:val="both"/>
        <w:rPr>
          <w:rFonts w:ascii="Arial" w:hAnsi="Arial" w:cs="Arial"/>
          <w:b/>
          <w:sz w:val="22"/>
          <w:szCs w:val="22"/>
        </w:rPr>
      </w:pPr>
      <w:bookmarkStart w:id="11" w:name="_Hlk87610336"/>
      <w:r w:rsidRPr="00515224">
        <w:rPr>
          <w:rFonts w:ascii="Arial" w:hAnsi="Arial" w:cs="Arial"/>
          <w:b/>
          <w:sz w:val="22"/>
          <w:szCs w:val="22"/>
        </w:rPr>
        <w:t xml:space="preserve">Aktivnost </w:t>
      </w:r>
      <w:r w:rsidR="003974C4" w:rsidRPr="00515224">
        <w:rPr>
          <w:rFonts w:ascii="Arial" w:hAnsi="Arial" w:cs="Arial"/>
          <w:b/>
          <w:sz w:val="22"/>
          <w:szCs w:val="22"/>
        </w:rPr>
        <w:t>A10</w:t>
      </w:r>
      <w:r w:rsidR="008D18D2" w:rsidRPr="00515224">
        <w:rPr>
          <w:rFonts w:ascii="Arial" w:hAnsi="Arial" w:cs="Arial"/>
          <w:b/>
          <w:sz w:val="22"/>
          <w:szCs w:val="22"/>
        </w:rPr>
        <w:t>0</w:t>
      </w:r>
      <w:r w:rsidRPr="00515224">
        <w:rPr>
          <w:rFonts w:ascii="Arial" w:hAnsi="Arial" w:cs="Arial"/>
          <w:b/>
          <w:sz w:val="22"/>
          <w:szCs w:val="22"/>
        </w:rPr>
        <w:t>1</w:t>
      </w:r>
      <w:r w:rsidR="008D18D2" w:rsidRPr="00515224">
        <w:rPr>
          <w:rFonts w:ascii="Arial" w:hAnsi="Arial" w:cs="Arial"/>
          <w:b/>
          <w:sz w:val="22"/>
          <w:szCs w:val="22"/>
        </w:rPr>
        <w:t>03</w:t>
      </w:r>
      <w:r w:rsidR="003974C4" w:rsidRPr="00515224">
        <w:rPr>
          <w:rFonts w:ascii="Arial" w:hAnsi="Arial" w:cs="Arial"/>
          <w:b/>
          <w:sz w:val="22"/>
          <w:szCs w:val="22"/>
        </w:rPr>
        <w:t xml:space="preserve">: </w:t>
      </w:r>
      <w:r w:rsidR="008D18D2" w:rsidRPr="00515224">
        <w:rPr>
          <w:rFonts w:ascii="Arial" w:hAnsi="Arial" w:cs="Arial"/>
          <w:b/>
          <w:sz w:val="22"/>
          <w:szCs w:val="22"/>
        </w:rPr>
        <w:t>Mjesna samouprava</w:t>
      </w:r>
      <w:r w:rsidR="003974C4" w:rsidRPr="00515224">
        <w:rPr>
          <w:rFonts w:ascii="Arial" w:hAnsi="Arial" w:cs="Arial"/>
          <w:b/>
          <w:sz w:val="22"/>
          <w:szCs w:val="22"/>
        </w:rPr>
        <w:t xml:space="preserve"> = </w:t>
      </w:r>
      <w:r w:rsidRPr="00515224">
        <w:rPr>
          <w:rFonts w:ascii="Arial" w:hAnsi="Arial" w:cs="Arial"/>
          <w:b/>
          <w:sz w:val="22"/>
          <w:szCs w:val="22"/>
        </w:rPr>
        <w:t>7.200</w:t>
      </w:r>
      <w:r w:rsidR="003974C4" w:rsidRPr="00515224">
        <w:rPr>
          <w:rFonts w:ascii="Arial" w:hAnsi="Arial" w:cs="Arial"/>
          <w:b/>
          <w:sz w:val="22"/>
          <w:szCs w:val="22"/>
        </w:rPr>
        <w:t>,00</w:t>
      </w:r>
      <w:r w:rsidRPr="00515224">
        <w:rPr>
          <w:rFonts w:ascii="Arial" w:hAnsi="Arial" w:cs="Arial"/>
          <w:b/>
          <w:sz w:val="22"/>
          <w:szCs w:val="22"/>
        </w:rPr>
        <w:t xml:space="preserve"> EUR</w:t>
      </w:r>
    </w:p>
    <w:p w14:paraId="44E32258" w14:textId="15A0A3E4" w:rsidR="003974C4" w:rsidRPr="00515224" w:rsidRDefault="003974C4" w:rsidP="003974C4">
      <w:pPr>
        <w:jc w:val="both"/>
        <w:rPr>
          <w:rFonts w:ascii="Arial" w:hAnsi="Arial" w:cs="Arial"/>
          <w:sz w:val="22"/>
          <w:szCs w:val="22"/>
        </w:rPr>
      </w:pPr>
      <w:r w:rsidRPr="00515224">
        <w:rPr>
          <w:rFonts w:ascii="Arial" w:hAnsi="Arial" w:cs="Arial"/>
          <w:b/>
          <w:sz w:val="22"/>
          <w:szCs w:val="22"/>
        </w:rPr>
        <w:t>Zakonska osnova:</w:t>
      </w:r>
      <w:r w:rsidRPr="00515224">
        <w:rPr>
          <w:rFonts w:ascii="Arial" w:hAnsi="Arial" w:cs="Arial"/>
          <w:sz w:val="22"/>
          <w:szCs w:val="22"/>
        </w:rPr>
        <w:t xml:space="preserve"> Zakon o lokalnoj i područnoj (regionalnoj) samoupravi, Statut Grada</w:t>
      </w:r>
      <w:r w:rsidR="008D18D2" w:rsidRPr="00515224">
        <w:rPr>
          <w:rFonts w:ascii="Arial" w:hAnsi="Arial" w:cs="Arial"/>
          <w:sz w:val="22"/>
          <w:szCs w:val="22"/>
        </w:rPr>
        <w:t xml:space="preserve"> Drniša</w:t>
      </w:r>
      <w:r w:rsidRPr="00515224">
        <w:rPr>
          <w:rFonts w:ascii="Arial" w:hAnsi="Arial" w:cs="Arial"/>
          <w:sz w:val="22"/>
          <w:szCs w:val="22"/>
        </w:rPr>
        <w:t xml:space="preserve"> i Odluka o osnivanju Mjesn</w:t>
      </w:r>
      <w:r w:rsidR="008D18D2" w:rsidRPr="00515224">
        <w:rPr>
          <w:rFonts w:ascii="Arial" w:hAnsi="Arial" w:cs="Arial"/>
          <w:sz w:val="22"/>
          <w:szCs w:val="22"/>
        </w:rPr>
        <w:t>ih odbora</w:t>
      </w:r>
      <w:r w:rsidRPr="00515224">
        <w:rPr>
          <w:rFonts w:ascii="Arial" w:hAnsi="Arial" w:cs="Arial"/>
          <w:sz w:val="22"/>
          <w:szCs w:val="22"/>
        </w:rPr>
        <w:t>.</w:t>
      </w:r>
    </w:p>
    <w:p w14:paraId="58A95C04" w14:textId="73E1CA52" w:rsidR="003974C4" w:rsidRPr="00515224" w:rsidRDefault="003974C4" w:rsidP="003974C4">
      <w:pPr>
        <w:jc w:val="both"/>
        <w:rPr>
          <w:rFonts w:ascii="Arial" w:hAnsi="Arial" w:cs="Arial"/>
          <w:sz w:val="22"/>
          <w:szCs w:val="22"/>
        </w:rPr>
      </w:pPr>
      <w:r w:rsidRPr="00515224">
        <w:rPr>
          <w:rFonts w:ascii="Arial" w:hAnsi="Arial" w:cs="Arial"/>
          <w:b/>
          <w:sz w:val="22"/>
          <w:szCs w:val="22"/>
        </w:rPr>
        <w:t xml:space="preserve">Opis: </w:t>
      </w:r>
      <w:r w:rsidRPr="00515224">
        <w:rPr>
          <w:rFonts w:ascii="Arial" w:hAnsi="Arial" w:cs="Arial"/>
          <w:sz w:val="22"/>
          <w:szCs w:val="22"/>
        </w:rPr>
        <w:t xml:space="preserve">ova sredstva osiguravaju se za aktivnosti, programe i materijalne rashode poslovanja </w:t>
      </w:r>
      <w:r w:rsidR="008D18D2" w:rsidRPr="00515224">
        <w:rPr>
          <w:rFonts w:ascii="Arial" w:hAnsi="Arial" w:cs="Arial"/>
          <w:sz w:val="22"/>
          <w:szCs w:val="22"/>
        </w:rPr>
        <w:t>mjesnih obora.</w:t>
      </w:r>
    </w:p>
    <w:p w14:paraId="743BDB51" w14:textId="77777777" w:rsidR="003974C4" w:rsidRPr="00515224" w:rsidRDefault="003974C4" w:rsidP="003974C4">
      <w:pPr>
        <w:jc w:val="both"/>
        <w:rPr>
          <w:rFonts w:ascii="Arial" w:hAnsi="Arial" w:cs="Arial"/>
          <w:sz w:val="22"/>
          <w:szCs w:val="22"/>
        </w:rPr>
      </w:pPr>
      <w:r w:rsidRPr="00515224">
        <w:rPr>
          <w:rFonts w:ascii="Arial" w:hAnsi="Arial" w:cs="Arial"/>
          <w:b/>
          <w:sz w:val="22"/>
          <w:szCs w:val="22"/>
        </w:rPr>
        <w:t>Opći cilj:</w:t>
      </w:r>
      <w:r w:rsidRPr="00515224">
        <w:rPr>
          <w:rFonts w:ascii="Arial" w:hAnsi="Arial" w:cs="Arial"/>
          <w:sz w:val="22"/>
          <w:szCs w:val="22"/>
        </w:rPr>
        <w:t xml:space="preserve"> realizacija prava na mjesnu samoupravu.</w:t>
      </w:r>
    </w:p>
    <w:p w14:paraId="3759B8C6" w14:textId="231CFE30" w:rsidR="003974C4" w:rsidRPr="00515224" w:rsidRDefault="003974C4" w:rsidP="003974C4">
      <w:pPr>
        <w:jc w:val="both"/>
        <w:rPr>
          <w:rFonts w:ascii="Arial" w:hAnsi="Arial" w:cs="Arial"/>
          <w:sz w:val="22"/>
          <w:szCs w:val="22"/>
        </w:rPr>
      </w:pPr>
      <w:r w:rsidRPr="00515224">
        <w:rPr>
          <w:rFonts w:ascii="Arial" w:hAnsi="Arial" w:cs="Arial"/>
          <w:b/>
          <w:sz w:val="22"/>
          <w:szCs w:val="22"/>
        </w:rPr>
        <w:t>Pokazatelj uspješnosti:</w:t>
      </w:r>
      <w:r w:rsidRPr="00515224">
        <w:rPr>
          <w:rFonts w:ascii="Arial" w:hAnsi="Arial" w:cs="Arial"/>
          <w:sz w:val="22"/>
          <w:szCs w:val="22"/>
        </w:rPr>
        <w:t xml:space="preserve"> provedba programa i aktivnosti Mjesn</w:t>
      </w:r>
      <w:r w:rsidR="008D18D2" w:rsidRPr="00515224">
        <w:rPr>
          <w:rFonts w:ascii="Arial" w:hAnsi="Arial" w:cs="Arial"/>
          <w:sz w:val="22"/>
          <w:szCs w:val="22"/>
        </w:rPr>
        <w:t>ih odbora.</w:t>
      </w:r>
    </w:p>
    <w:bookmarkEnd w:id="11"/>
    <w:p w14:paraId="68F43FB5" w14:textId="77777777" w:rsidR="003935C3" w:rsidRPr="00515224" w:rsidRDefault="003935C3" w:rsidP="007F400C">
      <w:pPr>
        <w:jc w:val="both"/>
        <w:rPr>
          <w:rFonts w:ascii="Arial" w:hAnsi="Arial" w:cs="Arial"/>
          <w:bCs/>
          <w:sz w:val="22"/>
          <w:szCs w:val="22"/>
        </w:rPr>
      </w:pPr>
    </w:p>
    <w:p w14:paraId="43F56057" w14:textId="31824022" w:rsidR="008D18D2" w:rsidRPr="00515224" w:rsidRDefault="00A66929" w:rsidP="008D18D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9E9E9"/>
        <w:jc w:val="both"/>
        <w:rPr>
          <w:rFonts w:ascii="Arial" w:hAnsi="Arial" w:cs="Arial"/>
          <w:b/>
          <w:sz w:val="22"/>
          <w:szCs w:val="22"/>
        </w:rPr>
      </w:pPr>
      <w:r w:rsidRPr="00515224">
        <w:rPr>
          <w:rFonts w:ascii="Arial" w:hAnsi="Arial" w:cs="Arial"/>
          <w:b/>
          <w:sz w:val="22"/>
          <w:szCs w:val="22"/>
        </w:rPr>
        <w:t xml:space="preserve">Aktivnost </w:t>
      </w:r>
      <w:r w:rsidR="008D18D2" w:rsidRPr="00515224">
        <w:rPr>
          <w:rFonts w:ascii="Arial" w:hAnsi="Arial" w:cs="Arial"/>
          <w:b/>
          <w:sz w:val="22"/>
          <w:szCs w:val="22"/>
        </w:rPr>
        <w:t>A100</w:t>
      </w:r>
      <w:r w:rsidR="00B04C80" w:rsidRPr="00515224">
        <w:rPr>
          <w:rFonts w:ascii="Arial" w:hAnsi="Arial" w:cs="Arial"/>
          <w:b/>
          <w:sz w:val="22"/>
          <w:szCs w:val="22"/>
        </w:rPr>
        <w:t>1</w:t>
      </w:r>
      <w:r w:rsidR="008D18D2" w:rsidRPr="00515224">
        <w:rPr>
          <w:rFonts w:ascii="Arial" w:hAnsi="Arial" w:cs="Arial"/>
          <w:b/>
          <w:sz w:val="22"/>
          <w:szCs w:val="22"/>
        </w:rPr>
        <w:t>0</w:t>
      </w:r>
      <w:r w:rsidR="009F63A9" w:rsidRPr="00515224">
        <w:rPr>
          <w:rFonts w:ascii="Arial" w:hAnsi="Arial" w:cs="Arial"/>
          <w:b/>
          <w:sz w:val="22"/>
          <w:szCs w:val="22"/>
        </w:rPr>
        <w:t>4</w:t>
      </w:r>
      <w:r w:rsidR="008D18D2" w:rsidRPr="00515224">
        <w:rPr>
          <w:rFonts w:ascii="Arial" w:hAnsi="Arial" w:cs="Arial"/>
          <w:b/>
          <w:sz w:val="22"/>
          <w:szCs w:val="22"/>
        </w:rPr>
        <w:t xml:space="preserve">: </w:t>
      </w:r>
      <w:r w:rsidR="009F63A9" w:rsidRPr="00515224">
        <w:rPr>
          <w:rFonts w:ascii="Arial" w:hAnsi="Arial" w:cs="Arial"/>
          <w:b/>
          <w:sz w:val="22"/>
          <w:szCs w:val="22"/>
        </w:rPr>
        <w:t>Nacionalne manjine</w:t>
      </w:r>
      <w:r w:rsidR="008D18D2" w:rsidRPr="00515224">
        <w:rPr>
          <w:rFonts w:ascii="Arial" w:hAnsi="Arial" w:cs="Arial"/>
          <w:b/>
          <w:sz w:val="22"/>
          <w:szCs w:val="22"/>
        </w:rPr>
        <w:t xml:space="preserve"> = </w:t>
      </w:r>
      <w:r w:rsidR="00B04C80" w:rsidRPr="00515224">
        <w:rPr>
          <w:rFonts w:ascii="Arial" w:hAnsi="Arial" w:cs="Arial"/>
          <w:b/>
          <w:sz w:val="22"/>
          <w:szCs w:val="22"/>
        </w:rPr>
        <w:t>1</w:t>
      </w:r>
      <w:r w:rsidR="00CA77A6">
        <w:rPr>
          <w:rFonts w:ascii="Arial" w:hAnsi="Arial" w:cs="Arial"/>
          <w:b/>
          <w:sz w:val="22"/>
          <w:szCs w:val="22"/>
        </w:rPr>
        <w:t>0.0</w:t>
      </w:r>
      <w:r w:rsidR="00B04C80" w:rsidRPr="00515224">
        <w:rPr>
          <w:rFonts w:ascii="Arial" w:hAnsi="Arial" w:cs="Arial"/>
          <w:b/>
          <w:sz w:val="22"/>
          <w:szCs w:val="22"/>
        </w:rPr>
        <w:t>00</w:t>
      </w:r>
      <w:r w:rsidR="008D18D2" w:rsidRPr="00515224">
        <w:rPr>
          <w:rFonts w:ascii="Arial" w:hAnsi="Arial" w:cs="Arial"/>
          <w:b/>
          <w:sz w:val="22"/>
          <w:szCs w:val="22"/>
        </w:rPr>
        <w:t>,00</w:t>
      </w:r>
      <w:r w:rsidR="00B04C80" w:rsidRPr="00515224">
        <w:rPr>
          <w:rFonts w:ascii="Arial" w:hAnsi="Arial" w:cs="Arial"/>
          <w:b/>
          <w:sz w:val="22"/>
          <w:szCs w:val="22"/>
        </w:rPr>
        <w:t xml:space="preserve"> EUR</w:t>
      </w:r>
    </w:p>
    <w:p w14:paraId="377DB176" w14:textId="293B6CE8" w:rsidR="008D18D2" w:rsidRPr="00515224" w:rsidRDefault="008D18D2" w:rsidP="008D18D2">
      <w:pPr>
        <w:jc w:val="both"/>
        <w:rPr>
          <w:rFonts w:ascii="Arial" w:hAnsi="Arial" w:cs="Arial"/>
          <w:sz w:val="22"/>
          <w:szCs w:val="22"/>
        </w:rPr>
      </w:pPr>
      <w:r w:rsidRPr="00515224">
        <w:rPr>
          <w:rFonts w:ascii="Arial" w:hAnsi="Arial" w:cs="Arial"/>
          <w:b/>
          <w:sz w:val="22"/>
          <w:szCs w:val="22"/>
        </w:rPr>
        <w:t>Zakonska osnova:</w:t>
      </w:r>
      <w:r w:rsidRPr="00515224">
        <w:rPr>
          <w:rFonts w:ascii="Arial" w:hAnsi="Arial" w:cs="Arial"/>
          <w:sz w:val="22"/>
          <w:szCs w:val="22"/>
        </w:rPr>
        <w:t xml:space="preserve"> </w:t>
      </w:r>
      <w:r w:rsidR="009F63A9" w:rsidRPr="00515224">
        <w:rPr>
          <w:rFonts w:ascii="Arial" w:hAnsi="Arial" w:cs="Arial"/>
          <w:sz w:val="22"/>
          <w:szCs w:val="22"/>
        </w:rPr>
        <w:t>Ustavni zakon o pravima nacionalnih manjina.</w:t>
      </w:r>
    </w:p>
    <w:p w14:paraId="6C0DDD1F" w14:textId="30C43D0A" w:rsidR="008D18D2" w:rsidRPr="00515224" w:rsidRDefault="008D18D2" w:rsidP="008D18D2">
      <w:pPr>
        <w:jc w:val="both"/>
        <w:rPr>
          <w:rFonts w:ascii="Arial" w:hAnsi="Arial" w:cs="Arial"/>
          <w:sz w:val="22"/>
          <w:szCs w:val="22"/>
        </w:rPr>
      </w:pPr>
      <w:r w:rsidRPr="00515224">
        <w:rPr>
          <w:rFonts w:ascii="Arial" w:hAnsi="Arial" w:cs="Arial"/>
          <w:b/>
          <w:sz w:val="22"/>
          <w:szCs w:val="22"/>
        </w:rPr>
        <w:t xml:space="preserve">Opis: </w:t>
      </w:r>
      <w:r w:rsidRPr="00515224">
        <w:rPr>
          <w:rFonts w:ascii="Arial" w:hAnsi="Arial" w:cs="Arial"/>
          <w:sz w:val="22"/>
          <w:szCs w:val="22"/>
        </w:rPr>
        <w:t xml:space="preserve">ova sredstva osiguravaju se za aktivnosti, programe i materijalne rashode </w:t>
      </w:r>
      <w:r w:rsidR="009F63A9" w:rsidRPr="00515224">
        <w:rPr>
          <w:rFonts w:ascii="Arial" w:hAnsi="Arial" w:cs="Arial"/>
          <w:sz w:val="22"/>
          <w:szCs w:val="22"/>
        </w:rPr>
        <w:t>nacionalnih manjina</w:t>
      </w:r>
      <w:r w:rsidRPr="00515224">
        <w:rPr>
          <w:rFonts w:ascii="Arial" w:hAnsi="Arial" w:cs="Arial"/>
          <w:sz w:val="22"/>
          <w:szCs w:val="22"/>
        </w:rPr>
        <w:t>.</w:t>
      </w:r>
    </w:p>
    <w:p w14:paraId="6AE8E59F" w14:textId="1527F0A8" w:rsidR="008D18D2" w:rsidRPr="00515224" w:rsidRDefault="008D18D2" w:rsidP="008D18D2">
      <w:pPr>
        <w:jc w:val="both"/>
        <w:rPr>
          <w:rFonts w:ascii="Arial" w:hAnsi="Arial" w:cs="Arial"/>
          <w:sz w:val="22"/>
          <w:szCs w:val="22"/>
        </w:rPr>
      </w:pPr>
      <w:r w:rsidRPr="00515224">
        <w:rPr>
          <w:rFonts w:ascii="Arial" w:hAnsi="Arial" w:cs="Arial"/>
          <w:b/>
          <w:sz w:val="22"/>
          <w:szCs w:val="22"/>
        </w:rPr>
        <w:lastRenderedPageBreak/>
        <w:t>Opći cilj:</w:t>
      </w:r>
      <w:r w:rsidRPr="00515224">
        <w:rPr>
          <w:rFonts w:ascii="Arial" w:hAnsi="Arial" w:cs="Arial"/>
          <w:sz w:val="22"/>
          <w:szCs w:val="22"/>
        </w:rPr>
        <w:t xml:space="preserve"> realizacija prava </w:t>
      </w:r>
      <w:r w:rsidR="009F63A9" w:rsidRPr="00515224">
        <w:rPr>
          <w:rFonts w:ascii="Arial" w:hAnsi="Arial" w:cs="Arial"/>
          <w:sz w:val="22"/>
          <w:szCs w:val="22"/>
        </w:rPr>
        <w:t>prema zakonu</w:t>
      </w:r>
      <w:r w:rsidRPr="00515224">
        <w:rPr>
          <w:rFonts w:ascii="Arial" w:hAnsi="Arial" w:cs="Arial"/>
          <w:sz w:val="22"/>
          <w:szCs w:val="22"/>
        </w:rPr>
        <w:t>.</w:t>
      </w:r>
    </w:p>
    <w:p w14:paraId="03BDEC3E" w14:textId="17C1F9F9" w:rsidR="008D18D2" w:rsidRDefault="008D18D2" w:rsidP="008D18D2">
      <w:pPr>
        <w:jc w:val="both"/>
        <w:rPr>
          <w:rFonts w:ascii="Arial" w:hAnsi="Arial" w:cs="Arial"/>
          <w:sz w:val="22"/>
          <w:szCs w:val="22"/>
        </w:rPr>
      </w:pPr>
      <w:r w:rsidRPr="00515224">
        <w:rPr>
          <w:rFonts w:ascii="Arial" w:hAnsi="Arial" w:cs="Arial"/>
          <w:b/>
          <w:sz w:val="22"/>
          <w:szCs w:val="22"/>
        </w:rPr>
        <w:t>Pokazatelj uspješnosti:</w:t>
      </w:r>
      <w:r w:rsidRPr="00515224">
        <w:rPr>
          <w:rFonts w:ascii="Arial" w:hAnsi="Arial" w:cs="Arial"/>
          <w:sz w:val="22"/>
          <w:szCs w:val="22"/>
        </w:rPr>
        <w:t xml:space="preserve"> provedba programa i aktivnosti </w:t>
      </w:r>
      <w:r w:rsidR="009F63A9" w:rsidRPr="00515224">
        <w:rPr>
          <w:rFonts w:ascii="Arial" w:hAnsi="Arial" w:cs="Arial"/>
          <w:sz w:val="22"/>
          <w:szCs w:val="22"/>
        </w:rPr>
        <w:t>nacionalnih manjina</w:t>
      </w:r>
      <w:r w:rsidRPr="00515224">
        <w:rPr>
          <w:rFonts w:ascii="Arial" w:hAnsi="Arial" w:cs="Arial"/>
          <w:sz w:val="22"/>
          <w:szCs w:val="22"/>
        </w:rPr>
        <w:t>.</w:t>
      </w:r>
    </w:p>
    <w:p w14:paraId="1DC7495B" w14:textId="77777777" w:rsidR="00CA77A6" w:rsidRDefault="00CA77A6" w:rsidP="008D18D2">
      <w:pPr>
        <w:jc w:val="both"/>
        <w:rPr>
          <w:rFonts w:ascii="Arial" w:hAnsi="Arial" w:cs="Arial"/>
          <w:sz w:val="22"/>
          <w:szCs w:val="22"/>
        </w:rPr>
      </w:pPr>
    </w:p>
    <w:p w14:paraId="079F854D" w14:textId="0DC98529" w:rsidR="00B04C80" w:rsidRPr="00515224" w:rsidRDefault="00B04C80" w:rsidP="008D18D2">
      <w:pPr>
        <w:jc w:val="both"/>
        <w:rPr>
          <w:rFonts w:ascii="Arial" w:hAnsi="Arial" w:cs="Arial"/>
          <w:sz w:val="22"/>
          <w:szCs w:val="22"/>
        </w:rPr>
      </w:pPr>
    </w:p>
    <w:p w14:paraId="3EC68BD6" w14:textId="2386D9F0" w:rsidR="00B04C80" w:rsidRPr="00515224" w:rsidRDefault="00B04C80" w:rsidP="00B04C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9E9E9"/>
        <w:jc w:val="both"/>
        <w:rPr>
          <w:rFonts w:ascii="Arial" w:hAnsi="Arial" w:cs="Arial"/>
          <w:b/>
          <w:bCs/>
          <w:color w:val="000000"/>
          <w:sz w:val="22"/>
          <w:szCs w:val="22"/>
          <w:lang w:eastAsia="hr-HR"/>
        </w:rPr>
      </w:pPr>
      <w:r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A</w:t>
      </w:r>
      <w:r w:rsidR="00A66929"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ktivnost A</w:t>
      </w:r>
      <w:r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100105</w:t>
      </w:r>
      <w:r w:rsidRPr="00515224">
        <w:rPr>
          <w:rFonts w:ascii="Arial" w:hAnsi="Arial" w:cs="Arial"/>
          <w:b/>
          <w:bCs/>
          <w:sz w:val="22"/>
          <w:szCs w:val="22"/>
          <w:lang w:eastAsia="hr-HR"/>
        </w:rPr>
        <w:t>: Rashodi za zaposlene u tijelima = 3</w:t>
      </w:r>
      <w:r w:rsidR="00CA77A6">
        <w:rPr>
          <w:rFonts w:ascii="Arial" w:hAnsi="Arial" w:cs="Arial"/>
          <w:b/>
          <w:bCs/>
          <w:sz w:val="22"/>
          <w:szCs w:val="22"/>
          <w:lang w:eastAsia="hr-HR"/>
        </w:rPr>
        <w:t>84.450</w:t>
      </w:r>
      <w:r w:rsidRPr="00515224">
        <w:rPr>
          <w:rFonts w:ascii="Arial" w:hAnsi="Arial" w:cs="Arial"/>
          <w:b/>
          <w:bCs/>
          <w:sz w:val="22"/>
          <w:szCs w:val="22"/>
          <w:lang w:eastAsia="hr-HR"/>
        </w:rPr>
        <w:t>,00 EUR</w:t>
      </w:r>
    </w:p>
    <w:p w14:paraId="61EF6A5B" w14:textId="77777777" w:rsidR="00B04C80" w:rsidRPr="00515224" w:rsidRDefault="00B04C80" w:rsidP="00B04C80">
      <w:pPr>
        <w:jc w:val="both"/>
        <w:rPr>
          <w:rFonts w:ascii="Arial" w:hAnsi="Arial" w:cs="Arial"/>
          <w:sz w:val="22"/>
          <w:szCs w:val="22"/>
        </w:rPr>
      </w:pPr>
      <w:r w:rsidRPr="00515224">
        <w:rPr>
          <w:rFonts w:ascii="Arial" w:hAnsi="Arial" w:cs="Arial"/>
          <w:b/>
          <w:color w:val="000000"/>
          <w:sz w:val="22"/>
          <w:szCs w:val="22"/>
          <w:lang w:eastAsia="hr-HR"/>
        </w:rPr>
        <w:t xml:space="preserve">Zakonska osnova: </w:t>
      </w:r>
      <w:r w:rsidRPr="00515224">
        <w:rPr>
          <w:rFonts w:ascii="Arial" w:hAnsi="Arial" w:cs="Arial"/>
          <w:sz w:val="22"/>
          <w:szCs w:val="22"/>
        </w:rPr>
        <w:t>Zakon o službenicima i namještenicima u lokalnoj i područnoj (regionalnoj) samoupravi, Zakon o lokalnoj i područnoj (regionalnoj) samoupravi, Zakon o financiranju jedinica lokalne i područne (regionalne) samouprave, Zakon o porezu na dohodak, Zakon o fiskalnoj odgovornosti, Odluka o visini koeficijenata zaposlenika u upravnim odjelima Grada Drniša, Pravilnik o kriterijima utvrđivanja natprosječnih rezultata i načinu isplate dodatka za uspješnost na radu zaposlenika Grada.</w:t>
      </w:r>
    </w:p>
    <w:p w14:paraId="38D00831" w14:textId="14C06766" w:rsidR="00B04C80" w:rsidRPr="00515224" w:rsidRDefault="00B04C80" w:rsidP="00B04C80">
      <w:pPr>
        <w:jc w:val="both"/>
        <w:rPr>
          <w:rFonts w:ascii="Arial" w:hAnsi="Arial" w:cs="Arial"/>
          <w:b/>
          <w:sz w:val="22"/>
          <w:szCs w:val="22"/>
        </w:rPr>
      </w:pPr>
      <w:r w:rsidRPr="00515224">
        <w:rPr>
          <w:rFonts w:ascii="Arial" w:hAnsi="Arial" w:cs="Arial"/>
          <w:b/>
          <w:sz w:val="22"/>
          <w:szCs w:val="22"/>
        </w:rPr>
        <w:t xml:space="preserve">Opis: </w:t>
      </w:r>
      <w:r w:rsidRPr="00515224">
        <w:rPr>
          <w:rFonts w:ascii="Arial" w:hAnsi="Arial" w:cs="Arial"/>
          <w:sz w:val="22"/>
          <w:szCs w:val="22"/>
          <w:lang w:eastAsia="hr-HR"/>
        </w:rPr>
        <w:t>sredstva namijenjena za plaće</w:t>
      </w:r>
      <w:r w:rsidR="0061762A" w:rsidRPr="00515224">
        <w:rPr>
          <w:rFonts w:ascii="Arial" w:hAnsi="Arial" w:cs="Arial"/>
          <w:sz w:val="22"/>
          <w:szCs w:val="22"/>
          <w:lang w:eastAsia="hr-HR"/>
        </w:rPr>
        <w:t xml:space="preserve"> s pripadajućim doprinosima, ostali rashodi za zaposlene kao što su </w:t>
      </w:r>
      <w:r w:rsidR="0061762A" w:rsidRPr="00515224">
        <w:rPr>
          <w:rFonts w:ascii="Arial" w:hAnsi="Arial" w:cs="Arial"/>
          <w:color w:val="000000"/>
          <w:sz w:val="22"/>
          <w:szCs w:val="22"/>
          <w:lang w:eastAsia="hr-HR"/>
        </w:rPr>
        <w:t>regres, božićnica, jubilarne nagrade, pomoći u slučaju bolesti ili smrti, darovi djeci i sl., te naknade za prijevoz zaposlenika na posao i s posla</w:t>
      </w:r>
      <w:r w:rsidRPr="00515224">
        <w:rPr>
          <w:rFonts w:ascii="Arial" w:hAnsi="Arial" w:cs="Arial"/>
          <w:sz w:val="22"/>
          <w:szCs w:val="22"/>
          <w:lang w:eastAsia="hr-HR"/>
        </w:rPr>
        <w:t>.</w:t>
      </w:r>
    </w:p>
    <w:p w14:paraId="6CF84055" w14:textId="7E5F14BE" w:rsidR="00B04C80" w:rsidRPr="00515224" w:rsidRDefault="00B04C80" w:rsidP="00B04C80">
      <w:pPr>
        <w:jc w:val="both"/>
        <w:rPr>
          <w:rFonts w:ascii="Arial" w:hAnsi="Arial" w:cs="Arial"/>
          <w:color w:val="000000"/>
          <w:sz w:val="22"/>
          <w:szCs w:val="22"/>
          <w:lang w:eastAsia="hr-HR"/>
        </w:rPr>
      </w:pPr>
      <w:r w:rsidRPr="00515224">
        <w:rPr>
          <w:rFonts w:ascii="Arial" w:hAnsi="Arial" w:cs="Arial"/>
          <w:b/>
          <w:sz w:val="22"/>
          <w:szCs w:val="22"/>
          <w:lang w:eastAsia="hr-HR"/>
        </w:rPr>
        <w:t>Opći cilj:</w:t>
      </w:r>
      <w:r w:rsidRPr="00515224">
        <w:rPr>
          <w:rFonts w:ascii="Arial" w:hAnsi="Arial" w:cs="Arial"/>
          <w:sz w:val="22"/>
          <w:szCs w:val="22"/>
          <w:lang w:eastAsia="hr-HR"/>
        </w:rPr>
        <w:t xml:space="preserve"> kroz ovu aktivnost osiguravaju se sredstva za nesmetan rad i transparentnost  gradske uprave</w:t>
      </w:r>
      <w:r w:rsidR="0061762A" w:rsidRPr="00515224">
        <w:rPr>
          <w:rFonts w:ascii="Arial" w:hAnsi="Arial" w:cs="Arial"/>
          <w:sz w:val="22"/>
          <w:szCs w:val="22"/>
          <w:lang w:eastAsia="hr-HR"/>
        </w:rPr>
        <w:t>,</w:t>
      </w:r>
      <w:r w:rsidRPr="00515224">
        <w:rPr>
          <w:rFonts w:ascii="Arial" w:hAnsi="Arial" w:cs="Arial"/>
          <w:sz w:val="22"/>
          <w:szCs w:val="22"/>
          <w:lang w:eastAsia="hr-HR"/>
        </w:rPr>
        <w:t xml:space="preserve"> </w:t>
      </w:r>
      <w:r w:rsidR="0061762A" w:rsidRPr="00515224">
        <w:rPr>
          <w:rFonts w:ascii="Arial" w:hAnsi="Arial" w:cs="Arial"/>
          <w:sz w:val="22"/>
          <w:szCs w:val="22"/>
          <w:lang w:eastAsia="hr-HR"/>
        </w:rPr>
        <w:t>a to je ostvarivanje uvjeta za viši nivo javnih usluga JLS u određenoj djelatnosti propisanoj zakonom i statutom.</w:t>
      </w:r>
      <w:r w:rsidR="0061762A" w:rsidRPr="00515224">
        <w:rPr>
          <w:rFonts w:ascii="Arial" w:hAnsi="Arial" w:cs="Arial"/>
          <w:b/>
          <w:bCs/>
          <w:sz w:val="22"/>
          <w:szCs w:val="22"/>
          <w:lang w:eastAsia="hr-HR"/>
        </w:rPr>
        <w:t xml:space="preserve"> </w:t>
      </w:r>
    </w:p>
    <w:p w14:paraId="0AC8DFDD" w14:textId="77777777" w:rsidR="00B04C80" w:rsidRPr="00515224" w:rsidRDefault="00B04C80" w:rsidP="00B04C80">
      <w:pPr>
        <w:tabs>
          <w:tab w:val="right" w:pos="0"/>
          <w:tab w:val="center" w:pos="4703"/>
          <w:tab w:val="right" w:pos="9406"/>
        </w:tabs>
        <w:jc w:val="both"/>
        <w:rPr>
          <w:rFonts w:ascii="Arial" w:hAnsi="Arial" w:cs="Arial"/>
          <w:sz w:val="22"/>
          <w:szCs w:val="22"/>
          <w:lang w:eastAsia="hr-HR"/>
        </w:rPr>
      </w:pPr>
      <w:r w:rsidRPr="00515224">
        <w:rPr>
          <w:rFonts w:ascii="Arial" w:hAnsi="Arial" w:cs="Arial"/>
          <w:b/>
          <w:sz w:val="22"/>
          <w:szCs w:val="22"/>
        </w:rPr>
        <w:t xml:space="preserve">Pokazatelj uspješnosti:  </w:t>
      </w:r>
      <w:r w:rsidRPr="00515224">
        <w:rPr>
          <w:rFonts w:ascii="Arial" w:hAnsi="Arial" w:cs="Arial"/>
          <w:sz w:val="22"/>
          <w:szCs w:val="22"/>
        </w:rPr>
        <w:t>ostvareni uvjeti za normalno funkcioniranje upravnih tijela.</w:t>
      </w:r>
    </w:p>
    <w:p w14:paraId="5740D2D0" w14:textId="77777777" w:rsidR="00B04C80" w:rsidRPr="00515224" w:rsidRDefault="00B04C80" w:rsidP="00B04C80">
      <w:pPr>
        <w:shd w:val="clear" w:color="auto" w:fill="FFFFFF" w:themeFill="background1"/>
        <w:jc w:val="both"/>
        <w:rPr>
          <w:rFonts w:ascii="Arial" w:hAnsi="Arial" w:cs="Arial"/>
          <w:color w:val="000000"/>
          <w:sz w:val="22"/>
          <w:szCs w:val="22"/>
          <w:lang w:eastAsia="hr-HR"/>
        </w:rPr>
      </w:pPr>
    </w:p>
    <w:p w14:paraId="6CE451DF" w14:textId="78F948DB" w:rsidR="00B04C80" w:rsidRPr="00515224" w:rsidRDefault="00B04C80" w:rsidP="00B04C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9E9E9"/>
        <w:jc w:val="both"/>
        <w:rPr>
          <w:rFonts w:ascii="Arial" w:hAnsi="Arial" w:cs="Arial"/>
          <w:sz w:val="22"/>
          <w:szCs w:val="22"/>
        </w:rPr>
      </w:pPr>
      <w:r w:rsidRPr="00515224">
        <w:rPr>
          <w:rFonts w:ascii="Arial" w:hAnsi="Arial" w:cs="Arial"/>
          <w:b/>
          <w:sz w:val="22"/>
          <w:szCs w:val="22"/>
        </w:rPr>
        <w:t>A</w:t>
      </w:r>
      <w:r w:rsidR="00A66929" w:rsidRPr="00515224">
        <w:rPr>
          <w:rFonts w:ascii="Arial" w:hAnsi="Arial" w:cs="Arial"/>
          <w:b/>
          <w:sz w:val="22"/>
          <w:szCs w:val="22"/>
        </w:rPr>
        <w:t>ktivnost A</w:t>
      </w:r>
      <w:r w:rsidRPr="00515224">
        <w:rPr>
          <w:rFonts w:ascii="Arial" w:hAnsi="Arial" w:cs="Arial"/>
          <w:b/>
          <w:sz w:val="22"/>
          <w:szCs w:val="22"/>
        </w:rPr>
        <w:t>100106: Materijalno financijski rashodi tijela =</w:t>
      </w:r>
      <w:r w:rsidR="0061762A" w:rsidRPr="00515224">
        <w:rPr>
          <w:rFonts w:ascii="Arial" w:hAnsi="Arial" w:cs="Arial"/>
          <w:b/>
          <w:sz w:val="22"/>
          <w:szCs w:val="22"/>
        </w:rPr>
        <w:t xml:space="preserve"> 2</w:t>
      </w:r>
      <w:r w:rsidR="00CA77A6">
        <w:rPr>
          <w:rFonts w:ascii="Arial" w:hAnsi="Arial" w:cs="Arial"/>
          <w:b/>
          <w:sz w:val="22"/>
          <w:szCs w:val="22"/>
        </w:rPr>
        <w:t>61.300</w:t>
      </w:r>
      <w:r w:rsidR="0061762A" w:rsidRPr="00515224">
        <w:rPr>
          <w:rFonts w:ascii="Arial" w:hAnsi="Arial" w:cs="Arial"/>
          <w:b/>
          <w:sz w:val="22"/>
          <w:szCs w:val="22"/>
        </w:rPr>
        <w:t>,00 EUR</w:t>
      </w:r>
    </w:p>
    <w:p w14:paraId="0E25CFD3" w14:textId="77777777" w:rsidR="00B04C80" w:rsidRPr="00515224" w:rsidRDefault="00B04C80" w:rsidP="00B04C80">
      <w:pPr>
        <w:jc w:val="both"/>
        <w:rPr>
          <w:rFonts w:ascii="Arial" w:hAnsi="Arial" w:cs="Arial"/>
          <w:sz w:val="22"/>
          <w:szCs w:val="22"/>
        </w:rPr>
      </w:pPr>
      <w:r w:rsidRPr="00515224">
        <w:rPr>
          <w:rFonts w:ascii="Arial" w:hAnsi="Arial" w:cs="Arial"/>
          <w:b/>
          <w:sz w:val="22"/>
          <w:szCs w:val="22"/>
        </w:rPr>
        <w:t>Zakonska osnova:</w:t>
      </w:r>
      <w:r w:rsidRPr="00515224">
        <w:rPr>
          <w:rFonts w:ascii="Arial" w:hAnsi="Arial" w:cs="Arial"/>
          <w:sz w:val="22"/>
          <w:szCs w:val="22"/>
        </w:rPr>
        <w:t xml:space="preserve"> Zakon o lokalnoj i područnoj (regionalnoj) samoupravi. </w:t>
      </w:r>
    </w:p>
    <w:p w14:paraId="5BA29636" w14:textId="08DEFF25" w:rsidR="00B04C80" w:rsidRPr="00515224" w:rsidRDefault="00B04C80" w:rsidP="00B04C80">
      <w:pPr>
        <w:jc w:val="both"/>
        <w:rPr>
          <w:rFonts w:ascii="Arial" w:hAnsi="Arial" w:cs="Arial"/>
          <w:sz w:val="22"/>
          <w:szCs w:val="22"/>
        </w:rPr>
      </w:pPr>
      <w:r w:rsidRPr="00515224">
        <w:rPr>
          <w:rFonts w:ascii="Arial" w:hAnsi="Arial" w:cs="Arial"/>
          <w:b/>
          <w:sz w:val="22"/>
          <w:szCs w:val="22"/>
        </w:rPr>
        <w:t>Opis:</w:t>
      </w:r>
      <w:r w:rsidRPr="00515224">
        <w:rPr>
          <w:rFonts w:ascii="Arial" w:hAnsi="Arial" w:cs="Arial"/>
          <w:sz w:val="22"/>
          <w:szCs w:val="22"/>
        </w:rPr>
        <w:t xml:space="preserve"> navedeni iznos osigurava redovan rad i poslovanje svih odjela gradske uprave</w:t>
      </w:r>
      <w:r w:rsidR="0061762A" w:rsidRPr="00515224">
        <w:rPr>
          <w:rFonts w:ascii="Arial" w:hAnsi="Arial" w:cs="Arial"/>
          <w:sz w:val="22"/>
          <w:szCs w:val="22"/>
        </w:rPr>
        <w:t xml:space="preserve"> kao što su </w:t>
      </w:r>
      <w:r w:rsidRPr="00515224">
        <w:rPr>
          <w:rFonts w:ascii="Arial" w:hAnsi="Arial" w:cs="Arial"/>
          <w:sz w:val="22"/>
          <w:szCs w:val="22"/>
        </w:rPr>
        <w:t>materijalni troškovi za uredsko poslovanje, intelektualne usluge, naknade poreznoj upravi, bankarske i usluge platnog prometa, redovno održavanje računalne opreme i programa, licence za računalne programe, komunalne usluge, usluge telefona, pošte, prijevoza, polica osiguranja, službenih putovanja, stručnih usavršavanja i slično.</w:t>
      </w:r>
    </w:p>
    <w:p w14:paraId="0769772D" w14:textId="77777777" w:rsidR="00B04C80" w:rsidRPr="00515224" w:rsidRDefault="00B04C80" w:rsidP="00B04C80">
      <w:pPr>
        <w:jc w:val="both"/>
        <w:rPr>
          <w:rFonts w:ascii="Arial" w:hAnsi="Arial" w:cs="Arial"/>
          <w:sz w:val="22"/>
          <w:szCs w:val="22"/>
        </w:rPr>
      </w:pPr>
      <w:r w:rsidRPr="00515224">
        <w:rPr>
          <w:rFonts w:ascii="Arial" w:hAnsi="Arial" w:cs="Arial"/>
          <w:b/>
          <w:sz w:val="22"/>
          <w:szCs w:val="22"/>
        </w:rPr>
        <w:t xml:space="preserve">Opći cilj: </w:t>
      </w:r>
      <w:r w:rsidRPr="00515224">
        <w:rPr>
          <w:rFonts w:ascii="Arial" w:hAnsi="Arial" w:cs="Arial"/>
          <w:sz w:val="22"/>
          <w:szCs w:val="22"/>
        </w:rPr>
        <w:t>osiguravanje funkcioniranja gradske administracije.</w:t>
      </w:r>
    </w:p>
    <w:p w14:paraId="740DBFDA" w14:textId="77777777" w:rsidR="00B04C80" w:rsidRPr="00515224" w:rsidRDefault="00B04C80" w:rsidP="00B04C80">
      <w:pPr>
        <w:jc w:val="both"/>
        <w:rPr>
          <w:rFonts w:ascii="Arial" w:hAnsi="Arial" w:cs="Arial"/>
          <w:sz w:val="22"/>
          <w:szCs w:val="22"/>
        </w:rPr>
      </w:pPr>
      <w:r w:rsidRPr="00515224">
        <w:rPr>
          <w:rFonts w:ascii="Arial" w:hAnsi="Arial" w:cs="Arial"/>
          <w:b/>
          <w:sz w:val="22"/>
          <w:szCs w:val="22"/>
        </w:rPr>
        <w:t>Pokazatelj uspješnosti:</w:t>
      </w:r>
      <w:r w:rsidRPr="00515224">
        <w:rPr>
          <w:rFonts w:ascii="Arial" w:hAnsi="Arial" w:cs="Arial"/>
          <w:sz w:val="22"/>
          <w:szCs w:val="22"/>
        </w:rPr>
        <w:tab/>
        <w:t>pravovremeno izvršavanje zadataka iz programa rada gradske uprave, predstavničkog i izvršnog tijela Grada Drniša.</w:t>
      </w:r>
    </w:p>
    <w:p w14:paraId="4E860B7A" w14:textId="77777777" w:rsidR="00B04C80" w:rsidRPr="00515224" w:rsidRDefault="00B04C80" w:rsidP="00B04C80">
      <w:pPr>
        <w:shd w:val="clear" w:color="auto" w:fill="FFFFFF" w:themeFill="background1"/>
        <w:jc w:val="both"/>
        <w:rPr>
          <w:rFonts w:ascii="Arial" w:hAnsi="Arial" w:cs="Arial"/>
          <w:color w:val="000000"/>
          <w:sz w:val="22"/>
          <w:szCs w:val="22"/>
          <w:lang w:eastAsia="hr-HR"/>
        </w:rPr>
      </w:pPr>
    </w:p>
    <w:p w14:paraId="077315C6" w14:textId="1E2EED81" w:rsidR="00B04C80" w:rsidRPr="00515224" w:rsidRDefault="00B04C80" w:rsidP="00B04C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9E9E9"/>
        <w:jc w:val="both"/>
        <w:rPr>
          <w:rFonts w:ascii="Arial" w:hAnsi="Arial" w:cs="Arial"/>
          <w:sz w:val="22"/>
          <w:szCs w:val="22"/>
        </w:rPr>
      </w:pPr>
      <w:r w:rsidRPr="00515224">
        <w:rPr>
          <w:rFonts w:ascii="Arial" w:hAnsi="Arial" w:cs="Arial"/>
          <w:b/>
          <w:sz w:val="22"/>
          <w:szCs w:val="22"/>
        </w:rPr>
        <w:t>A</w:t>
      </w:r>
      <w:r w:rsidR="00A66929" w:rsidRPr="00515224">
        <w:rPr>
          <w:rFonts w:ascii="Arial" w:hAnsi="Arial" w:cs="Arial"/>
          <w:b/>
          <w:sz w:val="22"/>
          <w:szCs w:val="22"/>
        </w:rPr>
        <w:t>ktivnost A</w:t>
      </w:r>
      <w:r w:rsidRPr="00515224">
        <w:rPr>
          <w:rFonts w:ascii="Arial" w:hAnsi="Arial" w:cs="Arial"/>
          <w:b/>
          <w:sz w:val="22"/>
          <w:szCs w:val="22"/>
        </w:rPr>
        <w:t xml:space="preserve">100107: Otplata glavnice i kamate po kreditima = </w:t>
      </w:r>
      <w:r w:rsidR="00A13725">
        <w:rPr>
          <w:rFonts w:ascii="Arial" w:hAnsi="Arial" w:cs="Arial"/>
          <w:b/>
          <w:sz w:val="22"/>
          <w:szCs w:val="22"/>
        </w:rPr>
        <w:t>204</w:t>
      </w:r>
      <w:r w:rsidR="00D465A1" w:rsidRPr="00515224">
        <w:rPr>
          <w:rFonts w:ascii="Arial" w:hAnsi="Arial" w:cs="Arial"/>
          <w:b/>
          <w:sz w:val="22"/>
          <w:szCs w:val="22"/>
        </w:rPr>
        <w:t>.000,00 EUR</w:t>
      </w:r>
    </w:p>
    <w:p w14:paraId="65170739" w14:textId="77777777" w:rsidR="00B04C80" w:rsidRPr="00515224" w:rsidRDefault="00B04C80" w:rsidP="00B04C80">
      <w:pPr>
        <w:jc w:val="both"/>
        <w:rPr>
          <w:rFonts w:ascii="Arial" w:hAnsi="Arial" w:cs="Arial"/>
          <w:sz w:val="22"/>
          <w:szCs w:val="22"/>
        </w:rPr>
      </w:pPr>
      <w:r w:rsidRPr="00515224">
        <w:rPr>
          <w:rFonts w:ascii="Arial" w:hAnsi="Arial" w:cs="Arial"/>
          <w:b/>
          <w:sz w:val="22"/>
          <w:szCs w:val="22"/>
          <w:lang w:eastAsia="hr-HR"/>
        </w:rPr>
        <w:t>Zakonska osnova:</w:t>
      </w:r>
      <w:r w:rsidRPr="00515224">
        <w:rPr>
          <w:rFonts w:ascii="Arial" w:hAnsi="Arial" w:cs="Arial"/>
          <w:sz w:val="22"/>
          <w:szCs w:val="22"/>
        </w:rPr>
        <w:t xml:space="preserve"> Zakon o proračunu, Zakon o lokalnoj i područnoj (regionalnoj) samoupravi, Zakon o financiranju jedinica lokalne i područne (regionalne) samouprave, Zakon o fiskalnoj odgovornosti, Odluka o izvršavanju Proračuna Grada Drniša, Suglasnost Ministarstva financija.</w:t>
      </w:r>
    </w:p>
    <w:p w14:paraId="3F7CFBAF" w14:textId="07C1E5B4" w:rsidR="00B04C80" w:rsidRPr="00515224" w:rsidRDefault="00B04C80" w:rsidP="00B04C80">
      <w:pPr>
        <w:jc w:val="both"/>
        <w:rPr>
          <w:rFonts w:ascii="Arial" w:hAnsi="Arial" w:cs="Arial"/>
          <w:sz w:val="22"/>
          <w:szCs w:val="22"/>
        </w:rPr>
      </w:pPr>
      <w:r w:rsidRPr="00515224">
        <w:rPr>
          <w:rFonts w:ascii="Arial" w:hAnsi="Arial" w:cs="Arial"/>
          <w:b/>
          <w:sz w:val="22"/>
          <w:szCs w:val="22"/>
        </w:rPr>
        <w:t xml:space="preserve">Opis: </w:t>
      </w:r>
      <w:r w:rsidRPr="00515224">
        <w:rPr>
          <w:rFonts w:ascii="Arial" w:hAnsi="Arial" w:cs="Arial"/>
          <w:sz w:val="22"/>
          <w:szCs w:val="22"/>
          <w:lang w:eastAsia="hr-HR"/>
        </w:rPr>
        <w:t>za servisiranje duga u 202</w:t>
      </w:r>
      <w:r w:rsidR="00D465A1" w:rsidRPr="00515224">
        <w:rPr>
          <w:rFonts w:ascii="Arial" w:hAnsi="Arial" w:cs="Arial"/>
          <w:sz w:val="22"/>
          <w:szCs w:val="22"/>
          <w:lang w:eastAsia="hr-HR"/>
        </w:rPr>
        <w:t>3</w:t>
      </w:r>
      <w:r w:rsidRPr="00515224">
        <w:rPr>
          <w:rFonts w:ascii="Arial" w:hAnsi="Arial" w:cs="Arial"/>
          <w:sz w:val="22"/>
          <w:szCs w:val="22"/>
          <w:lang w:eastAsia="hr-HR"/>
        </w:rPr>
        <w:t xml:space="preserve">. godini planirano je ukupno </w:t>
      </w:r>
      <w:r w:rsidR="00D465A1" w:rsidRPr="00515224">
        <w:rPr>
          <w:rFonts w:ascii="Arial" w:hAnsi="Arial" w:cs="Arial"/>
          <w:sz w:val="22"/>
          <w:szCs w:val="22"/>
          <w:lang w:eastAsia="hr-HR"/>
        </w:rPr>
        <w:t>284.000,00 EUR</w:t>
      </w:r>
      <w:r w:rsidRPr="00515224">
        <w:rPr>
          <w:rFonts w:ascii="Arial" w:hAnsi="Arial" w:cs="Arial"/>
          <w:sz w:val="22"/>
          <w:szCs w:val="22"/>
          <w:lang w:eastAsia="hr-HR"/>
        </w:rPr>
        <w:t xml:space="preserve">, a odnosi se za otplatu kredita i pripadajućih kamata po dugoročnom zaduženju Grada Drniša, sukladno sklopljenom Ugovoru o dugoročnom kreditu s Zagrebačkom bankom d.d., Zagreb (srpanj 2019.) u iznosu od </w:t>
      </w:r>
      <w:r w:rsidR="00D465A1" w:rsidRPr="00515224">
        <w:rPr>
          <w:rFonts w:ascii="Arial" w:hAnsi="Arial" w:cs="Arial"/>
          <w:sz w:val="22"/>
          <w:szCs w:val="22"/>
          <w:lang w:eastAsia="hr-HR"/>
        </w:rPr>
        <w:t>204.000,00 EUR</w:t>
      </w:r>
      <w:r w:rsidRPr="00515224">
        <w:rPr>
          <w:rFonts w:ascii="Arial" w:hAnsi="Arial" w:cs="Arial"/>
          <w:sz w:val="22"/>
          <w:szCs w:val="22"/>
          <w:lang w:eastAsia="hr-HR"/>
        </w:rPr>
        <w:t xml:space="preserve"> za sufinanciranje EU projekata. Sukladno sklopljenom 2. Dodatku ugovora kredit se otplaćuje sukcesivno u 48 jednakih mjesečnih rata koje dospijevaju svakog 10-tog u mjesecu, a prva rata je dospjela 10.08.2021. godine.</w:t>
      </w:r>
      <w:r w:rsidR="00D465A1" w:rsidRPr="00515224">
        <w:rPr>
          <w:rFonts w:ascii="Arial" w:hAnsi="Arial" w:cs="Arial"/>
          <w:sz w:val="22"/>
          <w:szCs w:val="22"/>
          <w:lang w:eastAsia="hr-HR"/>
        </w:rPr>
        <w:t xml:space="preserve"> Za povrat beskamatnog zajma (povrat poreza i odgođena plaćanja poreza) državnom proračunu projicirana su sredstva u iznosu od 80.000,00 EUR. Povrat sredstava beskamatnog zajma izvršava Fina, o čemu dostavlja mjesečni izvještaj o stanju duga beskamatnog zajma.</w:t>
      </w:r>
    </w:p>
    <w:p w14:paraId="38D04A95" w14:textId="0318AF6A" w:rsidR="00B04C80" w:rsidRPr="00515224" w:rsidRDefault="00B04C80" w:rsidP="00B04C80">
      <w:pPr>
        <w:jc w:val="both"/>
        <w:rPr>
          <w:rFonts w:ascii="Arial" w:hAnsi="Arial" w:cs="Arial"/>
          <w:sz w:val="22"/>
          <w:szCs w:val="22"/>
          <w:lang w:eastAsia="hr-HR"/>
        </w:rPr>
      </w:pPr>
      <w:r w:rsidRPr="00515224">
        <w:rPr>
          <w:rFonts w:ascii="Arial" w:hAnsi="Arial" w:cs="Arial"/>
          <w:b/>
          <w:sz w:val="22"/>
          <w:szCs w:val="22"/>
          <w:lang w:eastAsia="hr-HR"/>
        </w:rPr>
        <w:t>Opći cilj:</w:t>
      </w:r>
      <w:r w:rsidRPr="00515224">
        <w:rPr>
          <w:rFonts w:ascii="Arial" w:hAnsi="Arial" w:cs="Arial"/>
          <w:sz w:val="22"/>
          <w:szCs w:val="22"/>
          <w:lang w:eastAsia="hr-HR"/>
        </w:rPr>
        <w:t xml:space="preserve"> kroz ovu aktivnost osigurava se otplata </w:t>
      </w:r>
      <w:r w:rsidR="00B45E16" w:rsidRPr="00515224">
        <w:rPr>
          <w:rFonts w:ascii="Arial" w:hAnsi="Arial" w:cs="Arial"/>
          <w:sz w:val="22"/>
          <w:szCs w:val="22"/>
          <w:lang w:eastAsia="hr-HR"/>
        </w:rPr>
        <w:t>beskamatnog zajma i otplata glavnice kredita sa pripadajućim kamatama</w:t>
      </w:r>
      <w:r w:rsidRPr="00515224">
        <w:rPr>
          <w:rFonts w:ascii="Arial" w:hAnsi="Arial" w:cs="Arial"/>
          <w:sz w:val="22"/>
          <w:szCs w:val="22"/>
          <w:lang w:eastAsia="hr-HR"/>
        </w:rPr>
        <w:t xml:space="preserve">.   </w:t>
      </w:r>
    </w:p>
    <w:p w14:paraId="29CA0016" w14:textId="77777777" w:rsidR="00B04C80" w:rsidRPr="00515224" w:rsidRDefault="00B04C80" w:rsidP="00B04C80">
      <w:pPr>
        <w:jc w:val="both"/>
        <w:rPr>
          <w:rFonts w:ascii="Arial" w:hAnsi="Arial" w:cs="Arial"/>
          <w:sz w:val="22"/>
          <w:szCs w:val="22"/>
        </w:rPr>
      </w:pPr>
      <w:r w:rsidRPr="00515224">
        <w:rPr>
          <w:rFonts w:ascii="Arial" w:hAnsi="Arial" w:cs="Arial"/>
          <w:b/>
          <w:sz w:val="22"/>
          <w:szCs w:val="22"/>
        </w:rPr>
        <w:t>Pokazatelj uspješnosti:</w:t>
      </w:r>
      <w:r w:rsidRPr="00515224">
        <w:rPr>
          <w:rFonts w:ascii="Arial" w:hAnsi="Arial" w:cs="Arial"/>
          <w:sz w:val="22"/>
          <w:szCs w:val="22"/>
        </w:rPr>
        <w:t xml:space="preserve"> pravovremeno osiguranje sredstava za otplatu kredita.</w:t>
      </w:r>
    </w:p>
    <w:p w14:paraId="45720A2F" w14:textId="77777777" w:rsidR="00B04C80" w:rsidRPr="00515224" w:rsidRDefault="00B04C80" w:rsidP="00B04C80">
      <w:pPr>
        <w:jc w:val="both"/>
        <w:rPr>
          <w:rFonts w:ascii="Arial" w:hAnsi="Arial" w:cs="Arial"/>
          <w:sz w:val="22"/>
          <w:szCs w:val="22"/>
        </w:rPr>
      </w:pPr>
    </w:p>
    <w:p w14:paraId="42FD7DC6" w14:textId="77777777" w:rsidR="00B04C80" w:rsidRPr="00515224" w:rsidRDefault="00B04C80" w:rsidP="00B04C80">
      <w:pPr>
        <w:jc w:val="both"/>
        <w:rPr>
          <w:rFonts w:ascii="Arial" w:hAnsi="Arial" w:cs="Arial"/>
          <w:sz w:val="22"/>
          <w:szCs w:val="22"/>
        </w:rPr>
      </w:pPr>
    </w:p>
    <w:p w14:paraId="11CEE076" w14:textId="3AFDA36C" w:rsidR="00B04C80" w:rsidRPr="00515224" w:rsidRDefault="00B04C80" w:rsidP="00B04C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9E9E9"/>
        <w:jc w:val="both"/>
        <w:rPr>
          <w:rFonts w:ascii="Arial" w:hAnsi="Arial" w:cs="Arial"/>
          <w:b/>
          <w:bCs/>
          <w:color w:val="000000"/>
          <w:sz w:val="22"/>
          <w:szCs w:val="22"/>
          <w:lang w:eastAsia="hr-HR"/>
        </w:rPr>
      </w:pPr>
      <w:r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A</w:t>
      </w:r>
      <w:r w:rsidR="00A66929"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ktivnost A</w:t>
      </w:r>
      <w:r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100</w:t>
      </w:r>
      <w:r w:rsidR="00B45E16"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1</w:t>
      </w:r>
      <w:r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0</w:t>
      </w:r>
      <w:r w:rsidR="00A66929"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8</w:t>
      </w:r>
      <w:r w:rsidRPr="00515224">
        <w:rPr>
          <w:rFonts w:ascii="Arial" w:hAnsi="Arial" w:cs="Arial"/>
          <w:b/>
          <w:bCs/>
          <w:sz w:val="22"/>
          <w:szCs w:val="22"/>
          <w:lang w:eastAsia="hr-HR"/>
        </w:rPr>
        <w:t xml:space="preserve">: Rashodi po programu  Savjeta mladih = </w:t>
      </w:r>
      <w:r w:rsidR="00A13725">
        <w:rPr>
          <w:rFonts w:ascii="Arial" w:hAnsi="Arial" w:cs="Arial"/>
          <w:b/>
          <w:bCs/>
          <w:sz w:val="22"/>
          <w:szCs w:val="22"/>
          <w:lang w:eastAsia="hr-HR"/>
        </w:rPr>
        <w:t>1.000,00</w:t>
      </w:r>
      <w:r w:rsidR="00B45E16" w:rsidRPr="00515224">
        <w:rPr>
          <w:rFonts w:ascii="Arial" w:hAnsi="Arial" w:cs="Arial"/>
          <w:b/>
          <w:bCs/>
          <w:sz w:val="22"/>
          <w:szCs w:val="22"/>
          <w:lang w:eastAsia="hr-HR"/>
        </w:rPr>
        <w:t xml:space="preserve"> EUR</w:t>
      </w:r>
      <w:r w:rsidRPr="00515224">
        <w:rPr>
          <w:rFonts w:ascii="Arial" w:hAnsi="Arial" w:cs="Arial"/>
          <w:b/>
          <w:bCs/>
          <w:sz w:val="22"/>
          <w:szCs w:val="22"/>
          <w:lang w:eastAsia="hr-HR"/>
        </w:rPr>
        <w:t xml:space="preserve"> kn</w:t>
      </w:r>
    </w:p>
    <w:p w14:paraId="4885C5F0" w14:textId="77777777" w:rsidR="00B04C80" w:rsidRPr="00515224" w:rsidRDefault="00B04C80" w:rsidP="00B04C80">
      <w:pPr>
        <w:jc w:val="both"/>
        <w:rPr>
          <w:rFonts w:ascii="Arial" w:hAnsi="Arial" w:cs="Arial"/>
          <w:sz w:val="22"/>
          <w:szCs w:val="22"/>
        </w:rPr>
      </w:pPr>
      <w:r w:rsidRPr="00515224">
        <w:rPr>
          <w:rFonts w:ascii="Arial" w:hAnsi="Arial" w:cs="Arial"/>
          <w:b/>
          <w:sz w:val="22"/>
          <w:szCs w:val="22"/>
        </w:rPr>
        <w:t>Zakonska osnova:</w:t>
      </w:r>
      <w:r w:rsidRPr="00515224">
        <w:rPr>
          <w:rFonts w:ascii="Arial" w:hAnsi="Arial" w:cs="Arial"/>
          <w:sz w:val="22"/>
          <w:szCs w:val="22"/>
        </w:rPr>
        <w:t xml:space="preserve"> Zakon o savjetima mladih, Statut Grada Drniša, Odluka o osnivanju Savjeta mladih Grada Drniša.</w:t>
      </w:r>
    </w:p>
    <w:p w14:paraId="4F07756F" w14:textId="6F2533DF" w:rsidR="00B04C80" w:rsidRPr="00515224" w:rsidRDefault="00B04C80" w:rsidP="00B04C80">
      <w:pPr>
        <w:jc w:val="both"/>
        <w:rPr>
          <w:rFonts w:ascii="Arial" w:hAnsi="Arial" w:cs="Arial"/>
          <w:sz w:val="22"/>
          <w:szCs w:val="22"/>
        </w:rPr>
      </w:pPr>
      <w:r w:rsidRPr="00515224">
        <w:rPr>
          <w:rFonts w:ascii="Arial" w:hAnsi="Arial" w:cs="Arial"/>
          <w:b/>
          <w:sz w:val="22"/>
          <w:szCs w:val="22"/>
        </w:rPr>
        <w:lastRenderedPageBreak/>
        <w:t xml:space="preserve">Opis: </w:t>
      </w:r>
      <w:r w:rsidRPr="00515224">
        <w:rPr>
          <w:rFonts w:ascii="Arial" w:hAnsi="Arial" w:cs="Arial"/>
          <w:sz w:val="22"/>
          <w:szCs w:val="22"/>
        </w:rPr>
        <w:t>ov</w:t>
      </w:r>
      <w:r w:rsidR="00B45E16" w:rsidRPr="00515224">
        <w:rPr>
          <w:rFonts w:ascii="Arial" w:hAnsi="Arial" w:cs="Arial"/>
          <w:sz w:val="22"/>
          <w:szCs w:val="22"/>
        </w:rPr>
        <w:t xml:space="preserve">im sredstvima </w:t>
      </w:r>
      <w:r w:rsidRPr="00515224">
        <w:rPr>
          <w:rFonts w:ascii="Arial" w:hAnsi="Arial" w:cs="Arial"/>
          <w:sz w:val="22"/>
          <w:szCs w:val="22"/>
        </w:rPr>
        <w:t xml:space="preserve">osiguravaju se za aktivnosti Savjeta mladih našega grada. </w:t>
      </w:r>
    </w:p>
    <w:p w14:paraId="6C30F6B8" w14:textId="77777777" w:rsidR="00B04C80" w:rsidRPr="00515224" w:rsidRDefault="00B04C80" w:rsidP="00B04C80">
      <w:pPr>
        <w:jc w:val="both"/>
        <w:rPr>
          <w:rFonts w:ascii="Arial" w:hAnsi="Arial" w:cs="Arial"/>
          <w:sz w:val="22"/>
          <w:szCs w:val="22"/>
        </w:rPr>
      </w:pPr>
      <w:r w:rsidRPr="00515224">
        <w:rPr>
          <w:rFonts w:ascii="Arial" w:hAnsi="Arial" w:cs="Arial"/>
          <w:b/>
          <w:sz w:val="22"/>
          <w:szCs w:val="22"/>
        </w:rPr>
        <w:t>Opći cilj:</w:t>
      </w:r>
      <w:r w:rsidRPr="00515224">
        <w:rPr>
          <w:rFonts w:ascii="Arial" w:hAnsi="Arial" w:cs="Arial"/>
          <w:sz w:val="22"/>
          <w:szCs w:val="22"/>
        </w:rPr>
        <w:t xml:space="preserve"> zadovoljavanje potreba građana dobne skupine od 15 do 30 godina starosti.</w:t>
      </w:r>
    </w:p>
    <w:p w14:paraId="2D75D10E" w14:textId="77777777" w:rsidR="00B04C80" w:rsidRPr="00515224" w:rsidRDefault="00B04C80" w:rsidP="00B04C80">
      <w:pPr>
        <w:jc w:val="both"/>
        <w:rPr>
          <w:rFonts w:ascii="Arial" w:hAnsi="Arial" w:cs="Arial"/>
          <w:sz w:val="22"/>
          <w:szCs w:val="22"/>
        </w:rPr>
      </w:pPr>
      <w:r w:rsidRPr="00515224">
        <w:rPr>
          <w:rFonts w:ascii="Arial" w:hAnsi="Arial" w:cs="Arial"/>
          <w:b/>
          <w:sz w:val="22"/>
          <w:szCs w:val="22"/>
        </w:rPr>
        <w:t>Pokazatelj uspješnosti:</w:t>
      </w:r>
      <w:r w:rsidRPr="00515224">
        <w:rPr>
          <w:rFonts w:ascii="Arial" w:hAnsi="Arial" w:cs="Arial"/>
          <w:sz w:val="22"/>
          <w:szCs w:val="22"/>
        </w:rPr>
        <w:t xml:space="preserve"> provedba programa i aktivnosti Savjeta mladih Grada Drniša.</w:t>
      </w:r>
    </w:p>
    <w:p w14:paraId="1BE1C242" w14:textId="77777777" w:rsidR="00B04C80" w:rsidRPr="00515224" w:rsidRDefault="00B04C80" w:rsidP="00B04C80">
      <w:pPr>
        <w:jc w:val="both"/>
        <w:rPr>
          <w:rFonts w:ascii="Arial" w:hAnsi="Arial" w:cs="Arial"/>
          <w:b/>
          <w:color w:val="000000"/>
          <w:sz w:val="22"/>
          <w:szCs w:val="22"/>
          <w:lang w:eastAsia="hr-HR"/>
        </w:rPr>
      </w:pPr>
    </w:p>
    <w:p w14:paraId="264A61E1" w14:textId="77777777" w:rsidR="00BB0D1A" w:rsidRPr="00515224" w:rsidRDefault="00BB0D1A" w:rsidP="00BB0D1A">
      <w:pPr>
        <w:jc w:val="both"/>
        <w:rPr>
          <w:rFonts w:ascii="Arial" w:hAnsi="Arial" w:cs="Arial"/>
          <w:b/>
          <w:color w:val="000000"/>
          <w:sz w:val="22"/>
          <w:szCs w:val="22"/>
          <w:lang w:eastAsia="hr-HR"/>
        </w:rPr>
      </w:pPr>
      <w:bookmarkStart w:id="12" w:name="_Hlk87616367"/>
      <w:r w:rsidRPr="00515224">
        <w:rPr>
          <w:rFonts w:ascii="Arial" w:hAnsi="Arial" w:cs="Arial"/>
          <w:b/>
          <w:color w:val="000000"/>
          <w:sz w:val="22"/>
          <w:szCs w:val="22"/>
          <w:lang w:eastAsia="hr-HR"/>
        </w:rPr>
        <w:t xml:space="preserve">               </w:t>
      </w:r>
    </w:p>
    <w:p w14:paraId="37EB36BF" w14:textId="748C1F9E" w:rsidR="00BB0D1A" w:rsidRPr="00515224" w:rsidRDefault="00BB0D1A" w:rsidP="00BB0D1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FFFF80"/>
        <w:jc w:val="both"/>
        <w:rPr>
          <w:rFonts w:ascii="Arial" w:hAnsi="Arial" w:cs="Arial"/>
          <w:b/>
          <w:bCs/>
          <w:color w:val="000000"/>
          <w:sz w:val="22"/>
          <w:szCs w:val="22"/>
          <w:lang w:eastAsia="hr-HR"/>
        </w:rPr>
      </w:pPr>
      <w:bookmarkStart w:id="13" w:name="_Hlk87612743"/>
      <w:r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 xml:space="preserve">Program </w:t>
      </w:r>
      <w:r w:rsidR="007A03C3"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2</w:t>
      </w:r>
      <w:r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00</w:t>
      </w:r>
      <w:r w:rsidR="00700BB5"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1</w:t>
      </w:r>
      <w:r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 xml:space="preserve">: </w:t>
      </w:r>
      <w:r w:rsidR="00BB1CCD"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 xml:space="preserve"> </w:t>
      </w:r>
      <w:r w:rsidR="00700BB5"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PROSTORNO PLANSKA I TEHNIČKA DOKUMENTACIJA =</w:t>
      </w:r>
      <w:r w:rsidR="00BB1CCD"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 xml:space="preserve"> </w:t>
      </w:r>
      <w:r w:rsidR="00A13725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140.500</w:t>
      </w:r>
      <w:r w:rsidR="00700BB5"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 xml:space="preserve">,00 </w:t>
      </w:r>
      <w:r w:rsidR="00B45E16"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EUR</w:t>
      </w:r>
    </w:p>
    <w:p w14:paraId="55A0204B" w14:textId="77777777" w:rsidR="00BB0D1A" w:rsidRPr="00515224" w:rsidRDefault="00BB0D1A" w:rsidP="00BB0D1A">
      <w:pPr>
        <w:jc w:val="both"/>
        <w:rPr>
          <w:rFonts w:ascii="Arial" w:hAnsi="Arial" w:cs="Arial"/>
          <w:sz w:val="22"/>
          <w:szCs w:val="22"/>
        </w:rPr>
      </w:pPr>
    </w:p>
    <w:p w14:paraId="573AA82F" w14:textId="12411B73" w:rsidR="00BB0D1A" w:rsidRPr="00515224" w:rsidRDefault="00A66929" w:rsidP="00BB0D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9E9E9"/>
        <w:jc w:val="both"/>
        <w:rPr>
          <w:rFonts w:ascii="Arial" w:hAnsi="Arial" w:cs="Arial"/>
          <w:b/>
          <w:bCs/>
          <w:color w:val="000000"/>
          <w:sz w:val="22"/>
          <w:szCs w:val="22"/>
          <w:lang w:eastAsia="hr-HR"/>
        </w:rPr>
      </w:pPr>
      <w:r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 xml:space="preserve">Aktivnost </w:t>
      </w:r>
      <w:r w:rsidR="00BB0D1A"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A</w:t>
      </w:r>
      <w:r w:rsidR="00EC1FC3"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2</w:t>
      </w:r>
      <w:r w:rsidR="00BB0D1A"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00</w:t>
      </w:r>
      <w:r w:rsidR="00EC1FC3"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1</w:t>
      </w:r>
      <w:r w:rsidR="003917BD"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01</w:t>
      </w:r>
      <w:r w:rsidR="00BB0D1A" w:rsidRPr="00515224">
        <w:rPr>
          <w:rFonts w:ascii="Arial" w:hAnsi="Arial" w:cs="Arial"/>
          <w:b/>
          <w:bCs/>
          <w:sz w:val="22"/>
          <w:szCs w:val="22"/>
          <w:lang w:eastAsia="hr-HR"/>
        </w:rPr>
        <w:t xml:space="preserve">: </w:t>
      </w:r>
      <w:r w:rsidR="003917BD" w:rsidRPr="00515224">
        <w:rPr>
          <w:rFonts w:ascii="Arial" w:hAnsi="Arial" w:cs="Arial"/>
          <w:b/>
          <w:bCs/>
          <w:sz w:val="22"/>
          <w:szCs w:val="22"/>
          <w:lang w:eastAsia="hr-HR"/>
        </w:rPr>
        <w:t xml:space="preserve">Rashodi za usluge vezano za gradnju = </w:t>
      </w:r>
      <w:r w:rsidR="00A13725">
        <w:rPr>
          <w:rFonts w:ascii="Arial" w:hAnsi="Arial" w:cs="Arial"/>
          <w:b/>
          <w:bCs/>
          <w:sz w:val="22"/>
          <w:szCs w:val="22"/>
          <w:lang w:eastAsia="hr-HR"/>
        </w:rPr>
        <w:t>100.500</w:t>
      </w:r>
      <w:r w:rsidR="003917BD" w:rsidRPr="00515224">
        <w:rPr>
          <w:rFonts w:ascii="Arial" w:hAnsi="Arial" w:cs="Arial"/>
          <w:b/>
          <w:bCs/>
          <w:sz w:val="22"/>
          <w:szCs w:val="22"/>
          <w:lang w:eastAsia="hr-HR"/>
        </w:rPr>
        <w:t xml:space="preserve">,00 </w:t>
      </w:r>
      <w:r w:rsidR="00B45E16" w:rsidRPr="00515224">
        <w:rPr>
          <w:rFonts w:ascii="Arial" w:hAnsi="Arial" w:cs="Arial"/>
          <w:b/>
          <w:bCs/>
          <w:sz w:val="22"/>
          <w:szCs w:val="22"/>
          <w:lang w:eastAsia="hr-HR"/>
        </w:rPr>
        <w:t>EUR</w:t>
      </w:r>
    </w:p>
    <w:bookmarkEnd w:id="12"/>
    <w:bookmarkEnd w:id="13"/>
    <w:p w14:paraId="58CC9E47" w14:textId="3026C6A0" w:rsidR="003917BD" w:rsidRPr="00515224" w:rsidRDefault="003917BD" w:rsidP="003917BD">
      <w:pPr>
        <w:jc w:val="both"/>
        <w:rPr>
          <w:rFonts w:ascii="Arial" w:hAnsi="Arial" w:cs="Arial"/>
          <w:sz w:val="22"/>
          <w:szCs w:val="22"/>
          <w:lang w:eastAsia="hr-HR"/>
        </w:rPr>
      </w:pPr>
      <w:r w:rsidRPr="00515224">
        <w:rPr>
          <w:rFonts w:ascii="Arial" w:hAnsi="Arial" w:cs="Arial"/>
          <w:b/>
          <w:sz w:val="22"/>
          <w:szCs w:val="22"/>
          <w:lang w:eastAsia="hr-HR"/>
        </w:rPr>
        <w:t>Zakonska osnova</w:t>
      </w:r>
      <w:r w:rsidRPr="00515224">
        <w:rPr>
          <w:rFonts w:ascii="Arial" w:hAnsi="Arial" w:cs="Arial"/>
          <w:sz w:val="22"/>
          <w:szCs w:val="22"/>
          <w:lang w:eastAsia="hr-HR"/>
        </w:rPr>
        <w:t xml:space="preserve">: Zakon o državnoj izmjeri i katastru nekretnina i </w:t>
      </w:r>
      <w:r w:rsidR="007A03C3" w:rsidRPr="00515224">
        <w:rPr>
          <w:rFonts w:ascii="Arial" w:hAnsi="Arial" w:cs="Arial"/>
          <w:sz w:val="22"/>
          <w:szCs w:val="22"/>
          <w:lang w:eastAsia="hr-HR"/>
        </w:rPr>
        <w:t xml:space="preserve">ostali provedbeni </w:t>
      </w:r>
      <w:r w:rsidRPr="00515224">
        <w:rPr>
          <w:rFonts w:ascii="Arial" w:hAnsi="Arial" w:cs="Arial"/>
          <w:sz w:val="22"/>
          <w:szCs w:val="22"/>
          <w:lang w:eastAsia="hr-HR"/>
        </w:rPr>
        <w:t xml:space="preserve"> propisi</w:t>
      </w:r>
    </w:p>
    <w:p w14:paraId="3CE0DD57" w14:textId="211F191D" w:rsidR="003917BD" w:rsidRPr="00515224" w:rsidRDefault="003917BD" w:rsidP="003917BD">
      <w:pPr>
        <w:jc w:val="both"/>
        <w:rPr>
          <w:rFonts w:ascii="Arial" w:hAnsi="Arial" w:cs="Arial"/>
          <w:sz w:val="22"/>
          <w:szCs w:val="22"/>
          <w:lang w:eastAsia="hr-HR"/>
        </w:rPr>
      </w:pPr>
      <w:r w:rsidRPr="00515224">
        <w:rPr>
          <w:rFonts w:ascii="Arial" w:hAnsi="Arial" w:cs="Arial"/>
          <w:b/>
          <w:sz w:val="22"/>
          <w:szCs w:val="22"/>
          <w:lang w:eastAsia="hr-HR"/>
        </w:rPr>
        <w:t xml:space="preserve">Opis: </w:t>
      </w:r>
      <w:r w:rsidRPr="00515224">
        <w:rPr>
          <w:rFonts w:ascii="Arial" w:hAnsi="Arial" w:cs="Arial"/>
          <w:sz w:val="22"/>
          <w:szCs w:val="22"/>
          <w:lang w:eastAsia="hr-HR"/>
        </w:rPr>
        <w:t>ovim sredstvima financira</w:t>
      </w:r>
      <w:r w:rsidR="007A03C3" w:rsidRPr="00515224">
        <w:rPr>
          <w:rFonts w:ascii="Arial" w:hAnsi="Arial" w:cs="Arial"/>
          <w:sz w:val="22"/>
          <w:szCs w:val="22"/>
          <w:lang w:eastAsia="hr-HR"/>
        </w:rPr>
        <w:t xml:space="preserve">ju se geodetske usluge i ostale usluge vezane za </w:t>
      </w:r>
      <w:r w:rsidR="00B45E16" w:rsidRPr="00515224">
        <w:rPr>
          <w:rFonts w:ascii="Arial" w:hAnsi="Arial" w:cs="Arial"/>
          <w:sz w:val="22"/>
          <w:szCs w:val="22"/>
          <w:lang w:eastAsia="hr-HR"/>
        </w:rPr>
        <w:t xml:space="preserve">gradnju i </w:t>
      </w:r>
      <w:r w:rsidR="007A03C3" w:rsidRPr="00515224">
        <w:rPr>
          <w:rFonts w:ascii="Arial" w:hAnsi="Arial" w:cs="Arial"/>
          <w:sz w:val="22"/>
          <w:szCs w:val="22"/>
          <w:lang w:eastAsia="hr-HR"/>
        </w:rPr>
        <w:t>nekretnine na području Grada Drniša.</w:t>
      </w:r>
    </w:p>
    <w:p w14:paraId="19981A64" w14:textId="313656A9" w:rsidR="003917BD" w:rsidRPr="00515224" w:rsidRDefault="003917BD" w:rsidP="003917BD">
      <w:pPr>
        <w:jc w:val="both"/>
        <w:rPr>
          <w:rFonts w:ascii="Arial" w:hAnsi="Arial" w:cs="Arial"/>
          <w:sz w:val="22"/>
          <w:szCs w:val="22"/>
          <w:lang w:eastAsia="hr-HR"/>
        </w:rPr>
      </w:pPr>
      <w:r w:rsidRPr="00515224">
        <w:rPr>
          <w:rFonts w:ascii="Arial" w:hAnsi="Arial" w:cs="Arial"/>
          <w:b/>
          <w:sz w:val="22"/>
          <w:szCs w:val="22"/>
          <w:lang w:eastAsia="hr-HR"/>
        </w:rPr>
        <w:t>Opći cilj:</w:t>
      </w:r>
      <w:r w:rsidRPr="00515224">
        <w:rPr>
          <w:rFonts w:ascii="Arial" w:hAnsi="Arial" w:cs="Arial"/>
          <w:sz w:val="22"/>
          <w:szCs w:val="22"/>
          <w:lang w:eastAsia="hr-HR"/>
        </w:rPr>
        <w:t xml:space="preserve"> gospodarenje nekretninama u (su)vlasništvu Grada Drniša.</w:t>
      </w:r>
    </w:p>
    <w:p w14:paraId="7B392240" w14:textId="77777777" w:rsidR="003917BD" w:rsidRPr="00515224" w:rsidRDefault="003917BD" w:rsidP="003917BD">
      <w:pPr>
        <w:jc w:val="both"/>
        <w:rPr>
          <w:rFonts w:ascii="Arial" w:hAnsi="Arial" w:cs="Arial"/>
          <w:sz w:val="22"/>
          <w:szCs w:val="22"/>
          <w:lang w:eastAsia="hr-HR"/>
        </w:rPr>
      </w:pPr>
      <w:r w:rsidRPr="00515224">
        <w:rPr>
          <w:rFonts w:ascii="Arial" w:hAnsi="Arial" w:cs="Arial"/>
          <w:b/>
          <w:sz w:val="22"/>
          <w:szCs w:val="22"/>
          <w:lang w:eastAsia="hr-HR"/>
        </w:rPr>
        <w:t>Pokazatelj uspješnosti:</w:t>
      </w:r>
      <w:r w:rsidRPr="00515224">
        <w:rPr>
          <w:rFonts w:ascii="Arial" w:hAnsi="Arial" w:cs="Arial"/>
          <w:sz w:val="22"/>
          <w:szCs w:val="22"/>
          <w:lang w:eastAsia="hr-HR"/>
        </w:rPr>
        <w:t xml:space="preserve"> broj izrađenih elaborata.</w:t>
      </w:r>
    </w:p>
    <w:p w14:paraId="74569711" w14:textId="77777777" w:rsidR="003917BD" w:rsidRPr="00515224" w:rsidRDefault="003917BD" w:rsidP="00BB0D1A">
      <w:pPr>
        <w:jc w:val="both"/>
        <w:rPr>
          <w:rFonts w:ascii="Arial" w:hAnsi="Arial" w:cs="Arial"/>
          <w:b/>
          <w:color w:val="000000"/>
          <w:sz w:val="22"/>
          <w:szCs w:val="22"/>
          <w:lang w:eastAsia="hr-HR"/>
        </w:rPr>
      </w:pPr>
    </w:p>
    <w:p w14:paraId="4C0216E6" w14:textId="7EDD5B59" w:rsidR="003917BD" w:rsidRPr="00515224" w:rsidRDefault="003917BD" w:rsidP="003917B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9E9E9"/>
        <w:ind w:right="-1"/>
        <w:rPr>
          <w:rFonts w:ascii="Arial" w:hAnsi="Arial" w:cs="Arial"/>
          <w:b/>
          <w:sz w:val="22"/>
          <w:szCs w:val="22"/>
        </w:rPr>
      </w:pPr>
      <w:r w:rsidRPr="00515224">
        <w:rPr>
          <w:rFonts w:ascii="Arial" w:hAnsi="Arial" w:cs="Arial"/>
          <w:b/>
          <w:sz w:val="22"/>
          <w:szCs w:val="22"/>
        </w:rPr>
        <w:t>K</w:t>
      </w:r>
      <w:r w:rsidR="00A66929" w:rsidRPr="00515224">
        <w:rPr>
          <w:rFonts w:ascii="Arial" w:hAnsi="Arial" w:cs="Arial"/>
          <w:b/>
          <w:sz w:val="22"/>
          <w:szCs w:val="22"/>
        </w:rPr>
        <w:t>apitalni projekt K</w:t>
      </w:r>
      <w:r w:rsidR="00EC1FC3" w:rsidRPr="00515224">
        <w:rPr>
          <w:rFonts w:ascii="Arial" w:hAnsi="Arial" w:cs="Arial"/>
          <w:b/>
          <w:sz w:val="22"/>
          <w:szCs w:val="22"/>
        </w:rPr>
        <w:t>2</w:t>
      </w:r>
      <w:r w:rsidRPr="00515224">
        <w:rPr>
          <w:rFonts w:ascii="Arial" w:hAnsi="Arial" w:cs="Arial"/>
          <w:b/>
          <w:sz w:val="22"/>
          <w:szCs w:val="22"/>
        </w:rPr>
        <w:t>00</w:t>
      </w:r>
      <w:r w:rsidR="00EC1FC3" w:rsidRPr="00515224">
        <w:rPr>
          <w:rFonts w:ascii="Arial" w:hAnsi="Arial" w:cs="Arial"/>
          <w:b/>
          <w:sz w:val="22"/>
          <w:szCs w:val="22"/>
        </w:rPr>
        <w:t>1</w:t>
      </w:r>
      <w:r w:rsidRPr="00515224">
        <w:rPr>
          <w:rFonts w:ascii="Arial" w:hAnsi="Arial" w:cs="Arial"/>
          <w:b/>
          <w:sz w:val="22"/>
          <w:szCs w:val="22"/>
        </w:rPr>
        <w:t xml:space="preserve">02: </w:t>
      </w:r>
      <w:r w:rsidRPr="00515224">
        <w:rPr>
          <w:rFonts w:ascii="Arial" w:hAnsi="Arial" w:cs="Arial"/>
          <w:b/>
          <w:bCs/>
          <w:sz w:val="22"/>
          <w:szCs w:val="22"/>
          <w:lang w:eastAsia="hr-HR"/>
        </w:rPr>
        <w:t>Prostorno planska, projektna i ostala tehnička dokumentacija</w:t>
      </w:r>
      <w:r w:rsidRPr="00515224">
        <w:rPr>
          <w:rFonts w:ascii="Arial" w:hAnsi="Arial" w:cs="Arial"/>
          <w:b/>
          <w:bCs/>
          <w:color w:val="FF0000"/>
          <w:sz w:val="22"/>
          <w:szCs w:val="22"/>
          <w:lang w:eastAsia="hr-HR"/>
        </w:rPr>
        <w:t xml:space="preserve"> </w:t>
      </w:r>
      <w:r w:rsidRPr="00515224">
        <w:rPr>
          <w:rFonts w:ascii="Arial" w:hAnsi="Arial" w:cs="Arial"/>
          <w:b/>
          <w:sz w:val="22"/>
          <w:szCs w:val="22"/>
        </w:rPr>
        <w:t>=</w:t>
      </w:r>
      <w:r w:rsidR="00A66929" w:rsidRPr="00515224">
        <w:rPr>
          <w:rFonts w:ascii="Arial" w:hAnsi="Arial" w:cs="Arial"/>
          <w:b/>
          <w:sz w:val="22"/>
          <w:szCs w:val="22"/>
        </w:rPr>
        <w:t xml:space="preserve"> </w:t>
      </w:r>
      <w:r w:rsidR="00A13725">
        <w:rPr>
          <w:rFonts w:ascii="Arial" w:hAnsi="Arial" w:cs="Arial"/>
          <w:b/>
          <w:sz w:val="22"/>
          <w:szCs w:val="22"/>
        </w:rPr>
        <w:t>40</w:t>
      </w:r>
      <w:r w:rsidR="00A66929" w:rsidRPr="00515224">
        <w:rPr>
          <w:rFonts w:ascii="Arial" w:hAnsi="Arial" w:cs="Arial"/>
          <w:b/>
          <w:sz w:val="22"/>
          <w:szCs w:val="22"/>
        </w:rPr>
        <w:t>.000,00 EUR</w:t>
      </w:r>
    </w:p>
    <w:p w14:paraId="07354F79" w14:textId="242602DF" w:rsidR="003917BD" w:rsidRPr="00515224" w:rsidRDefault="003917BD" w:rsidP="003917BD">
      <w:pPr>
        <w:jc w:val="both"/>
        <w:rPr>
          <w:rFonts w:ascii="Arial" w:hAnsi="Arial" w:cs="Arial"/>
          <w:sz w:val="22"/>
          <w:szCs w:val="22"/>
          <w:lang w:eastAsia="hr-HR"/>
        </w:rPr>
      </w:pPr>
      <w:r w:rsidRPr="00515224">
        <w:rPr>
          <w:rFonts w:ascii="Arial" w:hAnsi="Arial" w:cs="Arial"/>
          <w:b/>
          <w:bCs/>
          <w:sz w:val="22"/>
          <w:szCs w:val="22"/>
          <w:lang w:eastAsia="hr-HR"/>
        </w:rPr>
        <w:t>Zakonska osnova:</w:t>
      </w:r>
      <w:r w:rsidRPr="00515224">
        <w:rPr>
          <w:rFonts w:ascii="Arial" w:hAnsi="Arial" w:cs="Arial"/>
          <w:sz w:val="22"/>
          <w:szCs w:val="22"/>
          <w:lang w:eastAsia="hr-HR"/>
        </w:rPr>
        <w:t xml:space="preserve"> Zakon o lokalnoj i područnoj (regionalnoj) samoupravi, Zakon o prostornom uređenju, Zakon o gradnji, Zakon o komunalnom gospodarstvu.</w:t>
      </w:r>
    </w:p>
    <w:p w14:paraId="2336873C" w14:textId="24BAACDB" w:rsidR="003917BD" w:rsidRPr="00515224" w:rsidRDefault="003917BD" w:rsidP="003917BD">
      <w:pPr>
        <w:jc w:val="both"/>
        <w:rPr>
          <w:rFonts w:ascii="Arial" w:hAnsi="Arial" w:cs="Arial"/>
          <w:sz w:val="22"/>
          <w:szCs w:val="22"/>
          <w:lang w:eastAsia="hr-HR"/>
        </w:rPr>
      </w:pPr>
      <w:r w:rsidRPr="00515224">
        <w:rPr>
          <w:rFonts w:ascii="Arial" w:hAnsi="Arial" w:cs="Arial"/>
          <w:b/>
          <w:bCs/>
          <w:sz w:val="22"/>
          <w:szCs w:val="22"/>
          <w:lang w:eastAsia="hr-HR"/>
        </w:rPr>
        <w:t>Opis:</w:t>
      </w:r>
      <w:r w:rsidRPr="00515224">
        <w:rPr>
          <w:rFonts w:ascii="Arial" w:hAnsi="Arial" w:cs="Arial"/>
          <w:sz w:val="22"/>
          <w:szCs w:val="22"/>
          <w:lang w:eastAsia="hr-HR"/>
        </w:rPr>
        <w:t xml:space="preserve"> Ovim sredstvima financira se izrada </w:t>
      </w:r>
      <w:r w:rsidR="00A66929" w:rsidRPr="00515224">
        <w:rPr>
          <w:rFonts w:ascii="Arial" w:hAnsi="Arial" w:cs="Arial"/>
          <w:sz w:val="22"/>
          <w:szCs w:val="22"/>
          <w:lang w:eastAsia="hr-HR"/>
        </w:rPr>
        <w:t xml:space="preserve">projektno tehničke dokumentacije, </w:t>
      </w:r>
      <w:r w:rsidR="00D1714E" w:rsidRPr="00515224">
        <w:rPr>
          <w:rFonts w:ascii="Arial" w:hAnsi="Arial" w:cs="Arial"/>
          <w:sz w:val="22"/>
          <w:szCs w:val="22"/>
          <w:lang w:eastAsia="hr-HR"/>
        </w:rPr>
        <w:t>prostorno planske dokumentacije, izrada</w:t>
      </w:r>
      <w:r w:rsidRPr="00515224">
        <w:rPr>
          <w:rFonts w:ascii="Arial" w:hAnsi="Arial" w:cs="Arial"/>
          <w:sz w:val="22"/>
          <w:szCs w:val="22"/>
          <w:lang w:eastAsia="hr-HR"/>
        </w:rPr>
        <w:t xml:space="preserve"> projekata i pripremne dokumentacije sukladno pozitivnim propisima.</w:t>
      </w:r>
    </w:p>
    <w:p w14:paraId="4FCA00C6" w14:textId="2C508D31" w:rsidR="003917BD" w:rsidRPr="00515224" w:rsidRDefault="003917BD" w:rsidP="003917BD">
      <w:pPr>
        <w:jc w:val="both"/>
        <w:rPr>
          <w:rFonts w:ascii="Arial" w:hAnsi="Arial" w:cs="Arial"/>
          <w:sz w:val="22"/>
          <w:szCs w:val="22"/>
          <w:lang w:eastAsia="hr-HR"/>
        </w:rPr>
      </w:pPr>
      <w:r w:rsidRPr="00515224">
        <w:rPr>
          <w:rFonts w:ascii="Arial" w:hAnsi="Arial" w:cs="Arial"/>
          <w:b/>
          <w:bCs/>
          <w:sz w:val="22"/>
          <w:szCs w:val="22"/>
          <w:lang w:eastAsia="hr-HR"/>
        </w:rPr>
        <w:t>Opći cilj:</w:t>
      </w:r>
      <w:r w:rsidRPr="00515224">
        <w:rPr>
          <w:rFonts w:ascii="Arial" w:hAnsi="Arial" w:cs="Arial"/>
          <w:sz w:val="22"/>
          <w:szCs w:val="22"/>
          <w:lang w:eastAsia="hr-HR"/>
        </w:rPr>
        <w:t xml:space="preserve"> kroz ov</w:t>
      </w:r>
      <w:r w:rsidR="00D1714E" w:rsidRPr="00515224">
        <w:rPr>
          <w:rFonts w:ascii="Arial" w:hAnsi="Arial" w:cs="Arial"/>
          <w:sz w:val="22"/>
          <w:szCs w:val="22"/>
          <w:lang w:eastAsia="hr-HR"/>
        </w:rPr>
        <w:t>aj projekt</w:t>
      </w:r>
      <w:r w:rsidRPr="00515224">
        <w:rPr>
          <w:rFonts w:ascii="Arial" w:hAnsi="Arial" w:cs="Arial"/>
          <w:sz w:val="22"/>
          <w:szCs w:val="22"/>
          <w:lang w:eastAsia="hr-HR"/>
        </w:rPr>
        <w:t xml:space="preserve"> predviđa</w:t>
      </w:r>
      <w:r w:rsidR="00A66929" w:rsidRPr="00515224">
        <w:rPr>
          <w:rFonts w:ascii="Arial" w:hAnsi="Arial" w:cs="Arial"/>
          <w:sz w:val="22"/>
          <w:szCs w:val="22"/>
          <w:lang w:eastAsia="hr-HR"/>
        </w:rPr>
        <w:t xml:space="preserve">ju se sredstva za nabavku izvedbenih projekata i ostale tehničke dokumentacije vezane za </w:t>
      </w:r>
      <w:r w:rsidR="0085191A" w:rsidRPr="00515224">
        <w:rPr>
          <w:rFonts w:ascii="Arial" w:hAnsi="Arial" w:cs="Arial"/>
          <w:sz w:val="22"/>
          <w:szCs w:val="22"/>
          <w:lang w:eastAsia="hr-HR"/>
        </w:rPr>
        <w:t>gradnju i investicijsko održavanje.</w:t>
      </w:r>
      <w:r w:rsidRPr="00515224">
        <w:rPr>
          <w:rFonts w:ascii="Arial" w:hAnsi="Arial" w:cs="Arial"/>
          <w:sz w:val="22"/>
          <w:szCs w:val="22"/>
          <w:lang w:eastAsia="hr-HR"/>
        </w:rPr>
        <w:t xml:space="preserve"> </w:t>
      </w:r>
    </w:p>
    <w:p w14:paraId="555E0327" w14:textId="21E729CB" w:rsidR="003917BD" w:rsidRPr="00515224" w:rsidRDefault="003917BD" w:rsidP="003917BD">
      <w:pPr>
        <w:jc w:val="both"/>
        <w:rPr>
          <w:rFonts w:ascii="Arial" w:hAnsi="Arial" w:cs="Arial"/>
          <w:sz w:val="22"/>
          <w:szCs w:val="22"/>
          <w:lang w:eastAsia="hr-HR"/>
        </w:rPr>
      </w:pPr>
      <w:r w:rsidRPr="00515224">
        <w:rPr>
          <w:rFonts w:ascii="Arial" w:hAnsi="Arial" w:cs="Arial"/>
          <w:b/>
          <w:bCs/>
          <w:sz w:val="22"/>
          <w:szCs w:val="22"/>
          <w:lang w:eastAsia="hr-HR"/>
        </w:rPr>
        <w:t>Pokazatelj uspješnosti:</w:t>
      </w:r>
      <w:r w:rsidRPr="00515224">
        <w:rPr>
          <w:rFonts w:ascii="Arial" w:hAnsi="Arial" w:cs="Arial"/>
          <w:sz w:val="22"/>
          <w:szCs w:val="22"/>
          <w:lang w:eastAsia="hr-HR"/>
        </w:rPr>
        <w:t xml:space="preserve"> izrađen</w:t>
      </w:r>
      <w:r w:rsidR="00D1714E" w:rsidRPr="00515224">
        <w:rPr>
          <w:rFonts w:ascii="Arial" w:hAnsi="Arial" w:cs="Arial"/>
          <w:sz w:val="22"/>
          <w:szCs w:val="22"/>
          <w:lang w:eastAsia="hr-HR"/>
        </w:rPr>
        <w:t>i</w:t>
      </w:r>
      <w:r w:rsidRPr="00515224">
        <w:rPr>
          <w:rFonts w:ascii="Arial" w:hAnsi="Arial" w:cs="Arial"/>
          <w:sz w:val="22"/>
          <w:szCs w:val="22"/>
          <w:lang w:eastAsia="hr-HR"/>
        </w:rPr>
        <w:t xml:space="preserve"> projekti i dokumentacija sukladno ovom programu</w:t>
      </w:r>
      <w:r w:rsidR="00A66929" w:rsidRPr="00515224">
        <w:rPr>
          <w:rFonts w:ascii="Arial" w:hAnsi="Arial" w:cs="Arial"/>
          <w:sz w:val="22"/>
          <w:szCs w:val="22"/>
          <w:lang w:eastAsia="hr-HR"/>
        </w:rPr>
        <w:t xml:space="preserve"> i ishođenje potrebnih akata.</w:t>
      </w:r>
    </w:p>
    <w:p w14:paraId="54EBD368" w14:textId="761A2EAB" w:rsidR="00EC1FC3" w:rsidRPr="00515224" w:rsidRDefault="00EC1FC3" w:rsidP="003917BD">
      <w:pPr>
        <w:jc w:val="both"/>
        <w:rPr>
          <w:rFonts w:ascii="Arial" w:hAnsi="Arial" w:cs="Arial"/>
          <w:sz w:val="22"/>
          <w:szCs w:val="22"/>
          <w:lang w:eastAsia="hr-HR"/>
        </w:rPr>
      </w:pPr>
    </w:p>
    <w:p w14:paraId="2B692CAE" w14:textId="0EC720AE" w:rsidR="00EC1FC3" w:rsidRPr="00515224" w:rsidRDefault="00EC1FC3" w:rsidP="00EC1FC3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FFFF80"/>
        <w:jc w:val="both"/>
        <w:rPr>
          <w:rFonts w:ascii="Arial" w:hAnsi="Arial" w:cs="Arial"/>
          <w:b/>
          <w:bCs/>
          <w:color w:val="000000"/>
          <w:sz w:val="22"/>
          <w:szCs w:val="22"/>
          <w:lang w:eastAsia="hr-HR"/>
        </w:rPr>
      </w:pPr>
      <w:r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 xml:space="preserve">Program 3001:  PROGRAM GRADNJE KOMUNALNE INFRASTRUKTURE = </w:t>
      </w:r>
      <w:r w:rsidR="00A13725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360.000</w:t>
      </w:r>
      <w:r w:rsidR="00A66929"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,00 EUR</w:t>
      </w:r>
    </w:p>
    <w:p w14:paraId="7CE3CBF9" w14:textId="77777777" w:rsidR="00EC1FC3" w:rsidRPr="00515224" w:rsidRDefault="00EC1FC3" w:rsidP="00EC1FC3">
      <w:pPr>
        <w:jc w:val="both"/>
        <w:rPr>
          <w:rFonts w:ascii="Arial" w:hAnsi="Arial" w:cs="Arial"/>
          <w:sz w:val="22"/>
          <w:szCs w:val="22"/>
        </w:rPr>
      </w:pPr>
    </w:p>
    <w:p w14:paraId="4A151B93" w14:textId="2A9F9558" w:rsidR="00EC1FC3" w:rsidRPr="00515224" w:rsidRDefault="00EC1FC3" w:rsidP="00EC1FC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9E9E9"/>
        <w:jc w:val="both"/>
        <w:rPr>
          <w:rFonts w:ascii="Arial" w:hAnsi="Arial" w:cs="Arial"/>
          <w:b/>
          <w:bCs/>
          <w:color w:val="000000"/>
          <w:sz w:val="22"/>
          <w:szCs w:val="22"/>
          <w:lang w:eastAsia="hr-HR"/>
        </w:rPr>
      </w:pPr>
      <w:r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K</w:t>
      </w:r>
      <w:r w:rsidR="00A66929"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apitalni projekt K</w:t>
      </w:r>
      <w:r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300107</w:t>
      </w:r>
      <w:r w:rsidRPr="00515224">
        <w:rPr>
          <w:rFonts w:ascii="Arial" w:hAnsi="Arial" w:cs="Arial"/>
          <w:b/>
          <w:bCs/>
          <w:sz w:val="22"/>
          <w:szCs w:val="22"/>
          <w:lang w:eastAsia="hr-HR"/>
        </w:rPr>
        <w:t>: Program gradnje komunalne infrastrukture =</w:t>
      </w:r>
      <w:r w:rsidR="00A66929" w:rsidRPr="00515224">
        <w:rPr>
          <w:rFonts w:ascii="Arial" w:hAnsi="Arial" w:cs="Arial"/>
          <w:b/>
          <w:bCs/>
          <w:sz w:val="22"/>
          <w:szCs w:val="22"/>
          <w:lang w:eastAsia="hr-HR"/>
        </w:rPr>
        <w:t xml:space="preserve"> </w:t>
      </w:r>
      <w:r w:rsidR="00A13725">
        <w:rPr>
          <w:rFonts w:ascii="Arial" w:hAnsi="Arial" w:cs="Arial"/>
          <w:b/>
          <w:bCs/>
          <w:sz w:val="22"/>
          <w:szCs w:val="22"/>
          <w:lang w:eastAsia="hr-HR"/>
        </w:rPr>
        <w:t>360.000</w:t>
      </w:r>
      <w:r w:rsidR="00A66929" w:rsidRPr="00515224">
        <w:rPr>
          <w:rFonts w:ascii="Arial" w:hAnsi="Arial" w:cs="Arial"/>
          <w:b/>
          <w:bCs/>
          <w:sz w:val="22"/>
          <w:szCs w:val="22"/>
          <w:lang w:eastAsia="hr-HR"/>
        </w:rPr>
        <w:t>,00 EUR</w:t>
      </w:r>
    </w:p>
    <w:p w14:paraId="26CFA3A8" w14:textId="40EE5F48" w:rsidR="00EC1FC3" w:rsidRPr="00515224" w:rsidRDefault="00EC1FC3" w:rsidP="00EC1FC3">
      <w:pPr>
        <w:jc w:val="both"/>
        <w:rPr>
          <w:rFonts w:ascii="Arial" w:hAnsi="Arial" w:cs="Arial"/>
          <w:sz w:val="22"/>
          <w:szCs w:val="22"/>
          <w:lang w:eastAsia="hr-HR"/>
        </w:rPr>
      </w:pPr>
      <w:r w:rsidRPr="00515224">
        <w:rPr>
          <w:rFonts w:ascii="Arial" w:hAnsi="Arial" w:cs="Arial"/>
          <w:b/>
          <w:bCs/>
          <w:sz w:val="22"/>
          <w:szCs w:val="22"/>
          <w:lang w:eastAsia="hr-HR"/>
        </w:rPr>
        <w:t>Zakonska osnova:</w:t>
      </w:r>
      <w:r w:rsidRPr="00515224">
        <w:rPr>
          <w:rFonts w:ascii="Arial" w:hAnsi="Arial" w:cs="Arial"/>
          <w:sz w:val="22"/>
          <w:szCs w:val="22"/>
          <w:lang w:eastAsia="hr-HR"/>
        </w:rPr>
        <w:t xml:space="preserve"> Zakon o komunalnom gospodarstvu, Program gradnje komunalne infrastrukture za 202</w:t>
      </w:r>
      <w:r w:rsidR="00A13725">
        <w:rPr>
          <w:rFonts w:ascii="Arial" w:hAnsi="Arial" w:cs="Arial"/>
          <w:sz w:val="22"/>
          <w:szCs w:val="22"/>
          <w:lang w:eastAsia="hr-HR"/>
        </w:rPr>
        <w:t>4</w:t>
      </w:r>
      <w:r w:rsidRPr="00515224">
        <w:rPr>
          <w:rFonts w:ascii="Arial" w:hAnsi="Arial" w:cs="Arial"/>
          <w:sz w:val="22"/>
          <w:szCs w:val="22"/>
          <w:lang w:eastAsia="hr-HR"/>
        </w:rPr>
        <w:t>. godinu.</w:t>
      </w:r>
    </w:p>
    <w:p w14:paraId="06C621ED" w14:textId="0A5EFB6F" w:rsidR="00EC1FC3" w:rsidRPr="00515224" w:rsidRDefault="00EC1FC3" w:rsidP="00EC1FC3">
      <w:pPr>
        <w:jc w:val="both"/>
        <w:rPr>
          <w:rFonts w:ascii="Arial" w:hAnsi="Arial" w:cs="Arial"/>
          <w:color w:val="000000"/>
          <w:sz w:val="22"/>
          <w:szCs w:val="22"/>
          <w:lang w:eastAsia="hr-HR"/>
        </w:rPr>
      </w:pPr>
      <w:r w:rsidRPr="00515224">
        <w:rPr>
          <w:rFonts w:ascii="Arial" w:hAnsi="Arial" w:cs="Arial"/>
          <w:b/>
          <w:color w:val="000000"/>
          <w:sz w:val="22"/>
          <w:szCs w:val="22"/>
          <w:lang w:eastAsia="hr-HR"/>
        </w:rPr>
        <w:t xml:space="preserve">Opis: </w:t>
      </w:r>
      <w:r w:rsidR="00F90B38" w:rsidRPr="00515224">
        <w:rPr>
          <w:rFonts w:ascii="Arial" w:hAnsi="Arial" w:cs="Arial"/>
          <w:bCs/>
          <w:color w:val="000000"/>
          <w:sz w:val="22"/>
          <w:szCs w:val="22"/>
          <w:lang w:eastAsia="hr-HR"/>
        </w:rPr>
        <w:t xml:space="preserve">ova sredstva odnose se na </w:t>
      </w:r>
      <w:r w:rsidRPr="00515224">
        <w:rPr>
          <w:rFonts w:ascii="Arial" w:hAnsi="Arial" w:cs="Arial"/>
          <w:color w:val="000000"/>
          <w:sz w:val="22"/>
          <w:szCs w:val="22"/>
          <w:lang w:eastAsia="hr-HR"/>
        </w:rPr>
        <w:t>Program gradnje objekata i uređaja komunalne infrastrukture na području  Grada Drniša za 202</w:t>
      </w:r>
      <w:r w:rsidR="00A13725">
        <w:rPr>
          <w:rFonts w:ascii="Arial" w:hAnsi="Arial" w:cs="Arial"/>
          <w:color w:val="000000"/>
          <w:sz w:val="22"/>
          <w:szCs w:val="22"/>
          <w:lang w:eastAsia="hr-HR"/>
        </w:rPr>
        <w:t>4</w:t>
      </w:r>
      <w:r w:rsidRPr="00515224">
        <w:rPr>
          <w:rFonts w:ascii="Arial" w:hAnsi="Arial" w:cs="Arial"/>
          <w:color w:val="000000"/>
          <w:sz w:val="22"/>
          <w:szCs w:val="22"/>
          <w:lang w:eastAsia="hr-HR"/>
        </w:rPr>
        <w:t>. godinu</w:t>
      </w:r>
      <w:r w:rsidR="00F90B38" w:rsidRPr="00515224">
        <w:rPr>
          <w:rFonts w:ascii="Arial" w:hAnsi="Arial" w:cs="Arial"/>
          <w:color w:val="000000"/>
          <w:sz w:val="22"/>
          <w:szCs w:val="22"/>
          <w:lang w:eastAsia="hr-HR"/>
        </w:rPr>
        <w:t>. Potanja namjena sredstava iskazana je u Programu gradnje za 202</w:t>
      </w:r>
      <w:r w:rsidR="00A13725">
        <w:rPr>
          <w:rFonts w:ascii="Arial" w:hAnsi="Arial" w:cs="Arial"/>
          <w:color w:val="000000"/>
          <w:sz w:val="22"/>
          <w:szCs w:val="22"/>
          <w:lang w:eastAsia="hr-HR"/>
        </w:rPr>
        <w:t>4</w:t>
      </w:r>
      <w:r w:rsidR="00F90B38" w:rsidRPr="00515224">
        <w:rPr>
          <w:rFonts w:ascii="Arial" w:hAnsi="Arial" w:cs="Arial"/>
          <w:color w:val="000000"/>
          <w:sz w:val="22"/>
          <w:szCs w:val="22"/>
          <w:lang w:eastAsia="hr-HR"/>
        </w:rPr>
        <w:t>. godinu (</w:t>
      </w:r>
      <w:r w:rsidRPr="00515224">
        <w:rPr>
          <w:rFonts w:ascii="Arial" w:hAnsi="Arial" w:cs="Arial"/>
          <w:color w:val="000000"/>
          <w:sz w:val="22"/>
          <w:szCs w:val="22"/>
          <w:lang w:eastAsia="hr-HR"/>
        </w:rPr>
        <w:t>javne površine, prometnice  i prometne površina, javna rasvjeta, sanitarna i oborinska odvodnja i gospodarenje komunalnim otpadom</w:t>
      </w:r>
      <w:r w:rsidR="00F90B38" w:rsidRPr="00515224">
        <w:rPr>
          <w:rFonts w:ascii="Arial" w:hAnsi="Arial" w:cs="Arial"/>
          <w:color w:val="000000"/>
          <w:sz w:val="22"/>
          <w:szCs w:val="22"/>
          <w:lang w:eastAsia="hr-HR"/>
        </w:rPr>
        <w:t>)</w:t>
      </w:r>
      <w:r w:rsidRPr="00515224">
        <w:rPr>
          <w:rFonts w:ascii="Arial" w:hAnsi="Arial" w:cs="Arial"/>
          <w:color w:val="000000"/>
          <w:sz w:val="22"/>
          <w:szCs w:val="22"/>
          <w:lang w:eastAsia="hr-HR"/>
        </w:rPr>
        <w:t xml:space="preserve">.          </w:t>
      </w:r>
    </w:p>
    <w:p w14:paraId="7A1035EB" w14:textId="2910EE81" w:rsidR="00EC1FC3" w:rsidRPr="00515224" w:rsidRDefault="00EC1FC3" w:rsidP="00EC1FC3">
      <w:pPr>
        <w:jc w:val="both"/>
        <w:rPr>
          <w:rFonts w:ascii="Arial" w:hAnsi="Arial" w:cs="Arial"/>
          <w:b/>
          <w:bCs/>
          <w:color w:val="000000"/>
          <w:sz w:val="22"/>
          <w:szCs w:val="22"/>
          <w:lang w:eastAsia="hr-HR"/>
        </w:rPr>
      </w:pPr>
      <w:r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 xml:space="preserve">Opći cilj: </w:t>
      </w:r>
      <w:r w:rsidR="00F90B38" w:rsidRPr="00F90B38">
        <w:rPr>
          <w:rFonts w:ascii="Arial" w:hAnsi="Arial" w:cs="Arial"/>
          <w:bCs/>
          <w:color w:val="000000"/>
          <w:sz w:val="22"/>
          <w:szCs w:val="22"/>
          <w:lang w:eastAsia="hr-HR"/>
        </w:rPr>
        <w:t>Izgradnja i uređenje komunalne infrastrukture</w:t>
      </w:r>
      <w:r w:rsidR="00F90B38" w:rsidRPr="00515224">
        <w:rPr>
          <w:rFonts w:ascii="Arial" w:hAnsi="Arial" w:cs="Arial"/>
          <w:bCs/>
          <w:color w:val="000000"/>
          <w:sz w:val="22"/>
          <w:szCs w:val="22"/>
          <w:lang w:eastAsia="hr-HR"/>
        </w:rPr>
        <w:t xml:space="preserve">: </w:t>
      </w:r>
      <w:r w:rsidR="00F90B38" w:rsidRPr="00F90B38">
        <w:rPr>
          <w:rFonts w:ascii="Arial" w:hAnsi="Arial" w:cs="Arial"/>
          <w:bCs/>
          <w:color w:val="000000"/>
          <w:sz w:val="22"/>
          <w:szCs w:val="22"/>
          <w:lang w:eastAsia="hr-HR"/>
        </w:rPr>
        <w:t>ceste i parkirališta</w:t>
      </w:r>
      <w:r w:rsidR="00F90B38" w:rsidRPr="00515224">
        <w:rPr>
          <w:rFonts w:ascii="Arial" w:hAnsi="Arial" w:cs="Arial"/>
          <w:bCs/>
          <w:color w:val="000000"/>
          <w:sz w:val="22"/>
          <w:szCs w:val="22"/>
          <w:lang w:eastAsia="hr-HR"/>
        </w:rPr>
        <w:t xml:space="preserve">, </w:t>
      </w:r>
      <w:r w:rsidR="00F90B38" w:rsidRPr="00F90B38">
        <w:rPr>
          <w:rFonts w:ascii="Arial" w:hAnsi="Arial" w:cs="Arial"/>
          <w:bCs/>
          <w:color w:val="000000"/>
          <w:sz w:val="22"/>
          <w:szCs w:val="22"/>
          <w:lang w:eastAsia="hr-HR"/>
        </w:rPr>
        <w:t>javna rasvjeta</w:t>
      </w:r>
      <w:r w:rsidR="00F90B38" w:rsidRPr="00515224">
        <w:rPr>
          <w:rFonts w:ascii="Arial" w:hAnsi="Arial" w:cs="Arial"/>
          <w:bCs/>
          <w:color w:val="000000"/>
          <w:sz w:val="22"/>
          <w:szCs w:val="22"/>
          <w:lang w:eastAsia="hr-HR"/>
        </w:rPr>
        <w:t>, g</w:t>
      </w:r>
      <w:r w:rsidR="00F90B38" w:rsidRPr="00F90B38">
        <w:rPr>
          <w:rFonts w:ascii="Arial" w:hAnsi="Arial" w:cs="Arial"/>
          <w:bCs/>
          <w:color w:val="000000"/>
          <w:sz w:val="22"/>
          <w:szCs w:val="22"/>
          <w:lang w:eastAsia="hr-HR"/>
        </w:rPr>
        <w:t>rađevin</w:t>
      </w:r>
      <w:r w:rsidR="00082B70" w:rsidRPr="00515224">
        <w:rPr>
          <w:rFonts w:ascii="Arial" w:hAnsi="Arial" w:cs="Arial"/>
          <w:bCs/>
          <w:color w:val="000000"/>
          <w:sz w:val="22"/>
          <w:szCs w:val="22"/>
          <w:lang w:eastAsia="hr-HR"/>
        </w:rPr>
        <w:t>a</w:t>
      </w:r>
      <w:r w:rsidR="00F90B38" w:rsidRPr="00F90B38">
        <w:rPr>
          <w:rFonts w:ascii="Arial" w:hAnsi="Arial" w:cs="Arial"/>
          <w:bCs/>
          <w:color w:val="000000"/>
          <w:sz w:val="22"/>
          <w:szCs w:val="22"/>
          <w:lang w:eastAsia="hr-HR"/>
        </w:rPr>
        <w:t xml:space="preserve"> i uređaj</w:t>
      </w:r>
      <w:r w:rsidR="00082B70" w:rsidRPr="00515224">
        <w:rPr>
          <w:rFonts w:ascii="Arial" w:hAnsi="Arial" w:cs="Arial"/>
          <w:bCs/>
          <w:color w:val="000000"/>
          <w:sz w:val="22"/>
          <w:szCs w:val="22"/>
          <w:lang w:eastAsia="hr-HR"/>
        </w:rPr>
        <w:t>a</w:t>
      </w:r>
      <w:r w:rsidR="00F90B38" w:rsidRPr="00F90B38">
        <w:rPr>
          <w:rFonts w:ascii="Arial" w:hAnsi="Arial" w:cs="Arial"/>
          <w:bCs/>
          <w:color w:val="000000"/>
          <w:sz w:val="22"/>
          <w:szCs w:val="22"/>
          <w:lang w:eastAsia="hr-HR"/>
        </w:rPr>
        <w:t xml:space="preserve"> javne namjene</w:t>
      </w:r>
      <w:r w:rsidR="00F90B38" w:rsidRPr="00515224">
        <w:rPr>
          <w:rFonts w:ascii="Arial" w:hAnsi="Arial" w:cs="Arial"/>
          <w:bCs/>
          <w:color w:val="000000"/>
          <w:sz w:val="22"/>
          <w:szCs w:val="22"/>
          <w:lang w:eastAsia="hr-HR"/>
        </w:rPr>
        <w:t xml:space="preserve">, </w:t>
      </w:r>
      <w:r w:rsidR="00F90B38" w:rsidRPr="00F90B38">
        <w:rPr>
          <w:rFonts w:ascii="Arial" w:hAnsi="Arial" w:cs="Arial"/>
          <w:bCs/>
          <w:color w:val="000000"/>
          <w:sz w:val="22"/>
          <w:szCs w:val="22"/>
          <w:lang w:eastAsia="hr-HR"/>
        </w:rPr>
        <w:t>gospodarenje komunalnim otpadom</w:t>
      </w:r>
      <w:r w:rsidR="00A0666C" w:rsidRPr="00515224">
        <w:rPr>
          <w:rFonts w:ascii="Arial" w:hAnsi="Arial" w:cs="Arial"/>
          <w:bCs/>
          <w:color w:val="000000"/>
          <w:sz w:val="22"/>
          <w:szCs w:val="22"/>
          <w:lang w:eastAsia="hr-HR"/>
        </w:rPr>
        <w:t xml:space="preserve"> i zaštit</w:t>
      </w:r>
      <w:r w:rsidR="00296CF4" w:rsidRPr="00515224">
        <w:rPr>
          <w:rFonts w:ascii="Arial" w:hAnsi="Arial" w:cs="Arial"/>
          <w:bCs/>
          <w:color w:val="000000"/>
          <w:sz w:val="22"/>
          <w:szCs w:val="22"/>
          <w:lang w:eastAsia="hr-HR"/>
        </w:rPr>
        <w:t>e</w:t>
      </w:r>
      <w:r w:rsidR="00F90B38" w:rsidRPr="00F90B38">
        <w:rPr>
          <w:rFonts w:ascii="Arial" w:hAnsi="Arial" w:cs="Arial"/>
          <w:bCs/>
          <w:color w:val="000000"/>
          <w:sz w:val="22"/>
          <w:szCs w:val="22"/>
          <w:lang w:eastAsia="hr-HR"/>
        </w:rPr>
        <w:t xml:space="preserve"> okoliša</w:t>
      </w:r>
      <w:r w:rsidR="00A0666C" w:rsidRPr="00515224">
        <w:rPr>
          <w:rFonts w:ascii="Arial" w:hAnsi="Arial" w:cs="Arial"/>
          <w:bCs/>
          <w:color w:val="000000"/>
          <w:sz w:val="22"/>
          <w:szCs w:val="22"/>
          <w:lang w:eastAsia="hr-HR"/>
        </w:rPr>
        <w:t>.</w:t>
      </w:r>
    </w:p>
    <w:p w14:paraId="5AF17ABF" w14:textId="77777777" w:rsidR="00EC1FC3" w:rsidRPr="00515224" w:rsidRDefault="00EC1FC3" w:rsidP="00EC1FC3">
      <w:pPr>
        <w:shd w:val="clear" w:color="auto" w:fill="FFFFFF" w:themeFill="background1"/>
        <w:jc w:val="both"/>
        <w:rPr>
          <w:rFonts w:ascii="Arial" w:hAnsi="Arial" w:cs="Arial"/>
          <w:color w:val="000000"/>
          <w:sz w:val="22"/>
          <w:szCs w:val="22"/>
          <w:lang w:eastAsia="hr-HR"/>
        </w:rPr>
      </w:pPr>
      <w:r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Pokazatelj uspješnosti:</w:t>
      </w:r>
      <w:r w:rsidRPr="00515224">
        <w:rPr>
          <w:rFonts w:ascii="Arial" w:hAnsi="Arial" w:cs="Arial"/>
          <w:color w:val="000000"/>
          <w:sz w:val="22"/>
          <w:szCs w:val="22"/>
          <w:lang w:eastAsia="hr-HR"/>
        </w:rPr>
        <w:t xml:space="preserve"> </w:t>
      </w:r>
      <w:r w:rsidRPr="00515224">
        <w:rPr>
          <w:rFonts w:ascii="Arial" w:hAnsi="Arial" w:cs="Arial"/>
          <w:color w:val="000000"/>
          <w:sz w:val="22"/>
          <w:szCs w:val="22"/>
          <w:shd w:val="clear" w:color="auto" w:fill="FFFFFF" w:themeFill="background1"/>
          <w:lang w:eastAsia="hr-HR"/>
        </w:rPr>
        <w:t>razvoj zajednice.</w:t>
      </w:r>
    </w:p>
    <w:p w14:paraId="657D59EB" w14:textId="14EF79B2" w:rsidR="00EC1FC3" w:rsidRPr="00515224" w:rsidRDefault="00EC1FC3" w:rsidP="003917BD">
      <w:pPr>
        <w:jc w:val="both"/>
        <w:rPr>
          <w:rFonts w:ascii="Arial" w:hAnsi="Arial" w:cs="Arial"/>
          <w:sz w:val="22"/>
          <w:szCs w:val="22"/>
          <w:lang w:eastAsia="hr-HR"/>
        </w:rPr>
      </w:pPr>
    </w:p>
    <w:p w14:paraId="2A2F465F" w14:textId="77777777" w:rsidR="003917BD" w:rsidRPr="00515224" w:rsidRDefault="003917BD" w:rsidP="00BB0D1A">
      <w:pPr>
        <w:jc w:val="both"/>
        <w:rPr>
          <w:rFonts w:ascii="Arial" w:hAnsi="Arial" w:cs="Arial"/>
          <w:b/>
          <w:color w:val="000000"/>
          <w:sz w:val="22"/>
          <w:szCs w:val="22"/>
          <w:lang w:eastAsia="hr-HR"/>
        </w:rPr>
      </w:pPr>
    </w:p>
    <w:p w14:paraId="3806FF4D" w14:textId="6C82D752" w:rsidR="00D1714E" w:rsidRPr="00515224" w:rsidRDefault="00D1714E" w:rsidP="00D1714E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FFFF80"/>
        <w:jc w:val="both"/>
        <w:rPr>
          <w:rFonts w:ascii="Arial" w:hAnsi="Arial" w:cs="Arial"/>
          <w:b/>
          <w:bCs/>
          <w:color w:val="000000"/>
          <w:sz w:val="22"/>
          <w:szCs w:val="22"/>
          <w:lang w:eastAsia="hr-HR"/>
        </w:rPr>
      </w:pPr>
      <w:bookmarkStart w:id="14" w:name="_Hlk87615061"/>
      <w:r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 xml:space="preserve">Program </w:t>
      </w:r>
      <w:r w:rsidR="00EC1FC3"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3</w:t>
      </w:r>
      <w:r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00</w:t>
      </w:r>
      <w:r w:rsidR="00EC1FC3"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2</w:t>
      </w:r>
      <w:r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 xml:space="preserve">:  ODRŽAVANJE KOMUNALNE INFRASTRUKTURE = </w:t>
      </w:r>
      <w:r w:rsidR="00A13725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1.137.000,00</w:t>
      </w:r>
      <w:r w:rsidR="00082B70"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 xml:space="preserve"> EUR</w:t>
      </w:r>
    </w:p>
    <w:p w14:paraId="7F7D0529" w14:textId="77777777" w:rsidR="00D1714E" w:rsidRPr="00515224" w:rsidRDefault="00D1714E" w:rsidP="00D1714E">
      <w:pPr>
        <w:jc w:val="both"/>
        <w:rPr>
          <w:rFonts w:ascii="Arial" w:hAnsi="Arial" w:cs="Arial"/>
          <w:sz w:val="22"/>
          <w:szCs w:val="22"/>
        </w:rPr>
      </w:pPr>
    </w:p>
    <w:p w14:paraId="7A3BEE14" w14:textId="177E104A" w:rsidR="00D1714E" w:rsidRPr="00515224" w:rsidRDefault="00082B70" w:rsidP="00D1714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9E9E9"/>
        <w:jc w:val="both"/>
        <w:rPr>
          <w:rFonts w:ascii="Arial" w:hAnsi="Arial" w:cs="Arial"/>
          <w:b/>
          <w:bCs/>
          <w:color w:val="000000"/>
          <w:sz w:val="22"/>
          <w:szCs w:val="22"/>
          <w:lang w:eastAsia="hr-HR"/>
        </w:rPr>
      </w:pPr>
      <w:bookmarkStart w:id="15" w:name="_Hlk87614388"/>
      <w:r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 xml:space="preserve">Aktivnost </w:t>
      </w:r>
      <w:r w:rsidR="00D1714E"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A</w:t>
      </w:r>
      <w:r w:rsidR="00EC1FC3"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300207</w:t>
      </w:r>
      <w:r w:rsidR="00D1714E" w:rsidRPr="00515224">
        <w:rPr>
          <w:rFonts w:ascii="Arial" w:hAnsi="Arial" w:cs="Arial"/>
          <w:b/>
          <w:bCs/>
          <w:sz w:val="22"/>
          <w:szCs w:val="22"/>
          <w:lang w:eastAsia="hr-HR"/>
        </w:rPr>
        <w:t xml:space="preserve">: </w:t>
      </w:r>
      <w:r w:rsidR="00DE324B" w:rsidRPr="00515224">
        <w:rPr>
          <w:rFonts w:ascii="Arial" w:hAnsi="Arial" w:cs="Arial"/>
          <w:b/>
          <w:bCs/>
          <w:sz w:val="22"/>
          <w:szCs w:val="22"/>
          <w:lang w:eastAsia="hr-HR"/>
        </w:rPr>
        <w:t>Program održavanja komunalne infrastrukture =</w:t>
      </w:r>
      <w:r w:rsidRPr="00515224">
        <w:rPr>
          <w:rFonts w:ascii="Arial" w:hAnsi="Arial" w:cs="Arial"/>
          <w:b/>
          <w:bCs/>
          <w:sz w:val="22"/>
          <w:szCs w:val="22"/>
          <w:lang w:eastAsia="hr-HR"/>
        </w:rPr>
        <w:t xml:space="preserve"> </w:t>
      </w:r>
      <w:r w:rsidR="00A13725">
        <w:rPr>
          <w:rFonts w:ascii="Arial" w:hAnsi="Arial" w:cs="Arial"/>
          <w:b/>
          <w:bCs/>
          <w:sz w:val="22"/>
          <w:szCs w:val="22"/>
          <w:lang w:eastAsia="hr-HR"/>
        </w:rPr>
        <w:t>1.137.000,00</w:t>
      </w:r>
      <w:r w:rsidRPr="00515224">
        <w:rPr>
          <w:rFonts w:ascii="Arial" w:hAnsi="Arial" w:cs="Arial"/>
          <w:b/>
          <w:bCs/>
          <w:sz w:val="22"/>
          <w:szCs w:val="22"/>
          <w:lang w:eastAsia="hr-HR"/>
        </w:rPr>
        <w:t xml:space="preserve"> EUR</w:t>
      </w:r>
    </w:p>
    <w:p w14:paraId="0A5A4431" w14:textId="72F7F0E2" w:rsidR="00DE324B" w:rsidRPr="00515224" w:rsidRDefault="00DE324B" w:rsidP="00DE324B">
      <w:pPr>
        <w:jc w:val="both"/>
        <w:rPr>
          <w:rFonts w:ascii="Arial" w:hAnsi="Arial" w:cs="Arial"/>
          <w:sz w:val="22"/>
          <w:szCs w:val="22"/>
          <w:lang w:eastAsia="hr-HR"/>
        </w:rPr>
      </w:pPr>
      <w:bookmarkStart w:id="16" w:name="_Hlk87615329"/>
      <w:bookmarkEnd w:id="14"/>
      <w:bookmarkEnd w:id="15"/>
      <w:r w:rsidRPr="00515224">
        <w:rPr>
          <w:rFonts w:ascii="Arial" w:hAnsi="Arial" w:cs="Arial"/>
          <w:b/>
          <w:bCs/>
          <w:sz w:val="22"/>
          <w:szCs w:val="22"/>
          <w:lang w:eastAsia="hr-HR"/>
        </w:rPr>
        <w:t>Zakonska osnova:</w:t>
      </w:r>
      <w:r w:rsidRPr="00515224">
        <w:rPr>
          <w:rFonts w:ascii="Arial" w:hAnsi="Arial" w:cs="Arial"/>
          <w:sz w:val="22"/>
          <w:szCs w:val="22"/>
          <w:lang w:eastAsia="hr-HR"/>
        </w:rPr>
        <w:t xml:space="preserve"> Zakon o komunalnom gospodarstvu,</w:t>
      </w:r>
      <w:r w:rsidR="00550E81" w:rsidRPr="00515224">
        <w:rPr>
          <w:rFonts w:ascii="Arial" w:hAnsi="Arial" w:cs="Arial"/>
          <w:sz w:val="22"/>
          <w:szCs w:val="22"/>
          <w:lang w:eastAsia="hr-HR"/>
        </w:rPr>
        <w:t xml:space="preserve"> </w:t>
      </w:r>
      <w:r w:rsidR="006463E1" w:rsidRPr="00515224">
        <w:rPr>
          <w:rFonts w:ascii="Arial" w:hAnsi="Arial" w:cs="Arial"/>
          <w:sz w:val="22"/>
          <w:szCs w:val="22"/>
          <w:lang w:eastAsia="hr-HR"/>
        </w:rPr>
        <w:t>Program održavanja komunalne infrastrukture za 202</w:t>
      </w:r>
      <w:r w:rsidR="00A13725">
        <w:rPr>
          <w:rFonts w:ascii="Arial" w:hAnsi="Arial" w:cs="Arial"/>
          <w:sz w:val="22"/>
          <w:szCs w:val="22"/>
          <w:lang w:eastAsia="hr-HR"/>
        </w:rPr>
        <w:t>4</w:t>
      </w:r>
      <w:r w:rsidR="006463E1" w:rsidRPr="00515224">
        <w:rPr>
          <w:rFonts w:ascii="Arial" w:hAnsi="Arial" w:cs="Arial"/>
          <w:sz w:val="22"/>
          <w:szCs w:val="22"/>
          <w:lang w:eastAsia="hr-HR"/>
        </w:rPr>
        <w:t>. godinu</w:t>
      </w:r>
      <w:r w:rsidRPr="00515224">
        <w:rPr>
          <w:rFonts w:ascii="Arial" w:hAnsi="Arial" w:cs="Arial"/>
          <w:sz w:val="22"/>
          <w:szCs w:val="22"/>
          <w:lang w:eastAsia="hr-HR"/>
        </w:rPr>
        <w:t>.</w:t>
      </w:r>
    </w:p>
    <w:p w14:paraId="14E8B290" w14:textId="2F3B42F1" w:rsidR="00550E81" w:rsidRPr="00515224" w:rsidRDefault="00DE324B" w:rsidP="00550E81">
      <w:pPr>
        <w:jc w:val="both"/>
        <w:rPr>
          <w:rFonts w:ascii="Arial" w:hAnsi="Arial" w:cs="Arial"/>
          <w:color w:val="000000"/>
          <w:sz w:val="22"/>
          <w:szCs w:val="22"/>
          <w:lang w:eastAsia="hr-HR"/>
        </w:rPr>
      </w:pPr>
      <w:r w:rsidRPr="00515224">
        <w:rPr>
          <w:rFonts w:ascii="Arial" w:hAnsi="Arial" w:cs="Arial"/>
          <w:b/>
          <w:color w:val="000000"/>
          <w:sz w:val="22"/>
          <w:szCs w:val="22"/>
          <w:lang w:eastAsia="hr-HR"/>
        </w:rPr>
        <w:lastRenderedPageBreak/>
        <w:t xml:space="preserve">Opis: </w:t>
      </w:r>
      <w:r w:rsidR="00082B70" w:rsidRPr="00515224">
        <w:rPr>
          <w:rFonts w:ascii="Arial" w:hAnsi="Arial" w:cs="Arial"/>
          <w:bCs/>
          <w:color w:val="000000"/>
          <w:sz w:val="22"/>
          <w:szCs w:val="22"/>
          <w:lang w:eastAsia="hr-HR"/>
        </w:rPr>
        <w:t>r</w:t>
      </w:r>
      <w:r w:rsidRPr="00515224">
        <w:rPr>
          <w:rFonts w:ascii="Arial" w:hAnsi="Arial" w:cs="Arial"/>
          <w:color w:val="000000"/>
          <w:sz w:val="22"/>
          <w:szCs w:val="22"/>
          <w:lang w:eastAsia="hr-HR"/>
        </w:rPr>
        <w:t xml:space="preserve">adi održavanja postojećeg standarda </w:t>
      </w:r>
      <w:r w:rsidR="0027173F" w:rsidRPr="00515224">
        <w:rPr>
          <w:rFonts w:ascii="Arial" w:hAnsi="Arial" w:cs="Arial"/>
          <w:color w:val="000000"/>
          <w:sz w:val="22"/>
          <w:szCs w:val="22"/>
          <w:lang w:eastAsia="hr-HR"/>
        </w:rPr>
        <w:t xml:space="preserve">potrebno je osigurati sredstva za </w:t>
      </w:r>
      <w:r w:rsidRPr="00515224">
        <w:rPr>
          <w:rFonts w:ascii="Arial" w:hAnsi="Arial" w:cs="Arial"/>
          <w:color w:val="000000"/>
          <w:sz w:val="22"/>
          <w:szCs w:val="22"/>
          <w:lang w:eastAsia="hr-HR"/>
        </w:rPr>
        <w:t>održavanj</w:t>
      </w:r>
      <w:r w:rsidR="0027173F" w:rsidRPr="00515224">
        <w:rPr>
          <w:rFonts w:ascii="Arial" w:hAnsi="Arial" w:cs="Arial"/>
          <w:color w:val="000000"/>
          <w:sz w:val="22"/>
          <w:szCs w:val="22"/>
          <w:lang w:eastAsia="hr-HR"/>
        </w:rPr>
        <w:t>e</w:t>
      </w:r>
      <w:r w:rsidRPr="00515224">
        <w:rPr>
          <w:rFonts w:ascii="Arial" w:hAnsi="Arial" w:cs="Arial"/>
          <w:color w:val="000000"/>
          <w:sz w:val="22"/>
          <w:szCs w:val="22"/>
          <w:lang w:eastAsia="hr-HR"/>
        </w:rPr>
        <w:t>, čišćenj</w:t>
      </w:r>
      <w:r w:rsidR="0027173F" w:rsidRPr="00515224">
        <w:rPr>
          <w:rFonts w:ascii="Arial" w:hAnsi="Arial" w:cs="Arial"/>
          <w:color w:val="000000"/>
          <w:sz w:val="22"/>
          <w:szCs w:val="22"/>
          <w:lang w:eastAsia="hr-HR"/>
        </w:rPr>
        <w:t>e</w:t>
      </w:r>
      <w:r w:rsidRPr="00515224">
        <w:rPr>
          <w:rFonts w:ascii="Arial" w:hAnsi="Arial" w:cs="Arial"/>
          <w:color w:val="000000"/>
          <w:sz w:val="22"/>
          <w:szCs w:val="22"/>
          <w:lang w:eastAsia="hr-HR"/>
        </w:rPr>
        <w:t xml:space="preserve"> i uređenj</w:t>
      </w:r>
      <w:r w:rsidR="0027173F" w:rsidRPr="00515224">
        <w:rPr>
          <w:rFonts w:ascii="Arial" w:hAnsi="Arial" w:cs="Arial"/>
          <w:color w:val="000000"/>
          <w:sz w:val="22"/>
          <w:szCs w:val="22"/>
          <w:lang w:eastAsia="hr-HR"/>
        </w:rPr>
        <w:t>e</w:t>
      </w:r>
      <w:r w:rsidRPr="00515224">
        <w:rPr>
          <w:rFonts w:ascii="Arial" w:hAnsi="Arial" w:cs="Arial"/>
          <w:color w:val="000000"/>
          <w:sz w:val="22"/>
          <w:szCs w:val="22"/>
          <w:lang w:eastAsia="hr-HR"/>
        </w:rPr>
        <w:t xml:space="preserve"> javnih  površina</w:t>
      </w:r>
      <w:r w:rsidR="00550E81" w:rsidRPr="00515224">
        <w:rPr>
          <w:rFonts w:ascii="Arial" w:hAnsi="Arial" w:cs="Arial"/>
          <w:color w:val="000000"/>
          <w:sz w:val="22"/>
          <w:szCs w:val="22"/>
          <w:lang w:eastAsia="hr-HR"/>
        </w:rPr>
        <w:t>, održavanj</w:t>
      </w:r>
      <w:r w:rsidR="0027173F" w:rsidRPr="00515224">
        <w:rPr>
          <w:rFonts w:ascii="Arial" w:hAnsi="Arial" w:cs="Arial"/>
          <w:color w:val="000000"/>
          <w:sz w:val="22"/>
          <w:szCs w:val="22"/>
          <w:lang w:eastAsia="hr-HR"/>
        </w:rPr>
        <w:t>e</w:t>
      </w:r>
      <w:r w:rsidR="00550E81" w:rsidRPr="00515224">
        <w:rPr>
          <w:rFonts w:ascii="Arial" w:hAnsi="Arial" w:cs="Arial"/>
          <w:color w:val="000000"/>
          <w:sz w:val="22"/>
          <w:szCs w:val="22"/>
          <w:lang w:eastAsia="hr-HR"/>
        </w:rPr>
        <w:t xml:space="preserve"> javne rasvjete, održavanj</w:t>
      </w:r>
      <w:r w:rsidR="0027173F" w:rsidRPr="00515224">
        <w:rPr>
          <w:rFonts w:ascii="Arial" w:hAnsi="Arial" w:cs="Arial"/>
          <w:color w:val="000000"/>
          <w:sz w:val="22"/>
          <w:szCs w:val="22"/>
          <w:lang w:eastAsia="hr-HR"/>
        </w:rPr>
        <w:t>e</w:t>
      </w:r>
      <w:r w:rsidR="00550E81" w:rsidRPr="00515224">
        <w:rPr>
          <w:rFonts w:ascii="Arial" w:hAnsi="Arial" w:cs="Arial"/>
          <w:color w:val="000000"/>
          <w:sz w:val="22"/>
          <w:szCs w:val="22"/>
          <w:lang w:eastAsia="hr-HR"/>
        </w:rPr>
        <w:t xml:space="preserve"> nerazvrstanih cesta</w:t>
      </w:r>
      <w:r w:rsidR="0027173F" w:rsidRPr="00515224">
        <w:rPr>
          <w:rFonts w:ascii="Arial" w:hAnsi="Arial" w:cs="Arial"/>
          <w:color w:val="000000"/>
          <w:sz w:val="22"/>
          <w:szCs w:val="22"/>
          <w:lang w:eastAsia="hr-HR"/>
        </w:rPr>
        <w:t xml:space="preserve"> i trgova</w:t>
      </w:r>
      <w:r w:rsidR="00550E81" w:rsidRPr="00515224">
        <w:rPr>
          <w:rFonts w:ascii="Arial" w:hAnsi="Arial" w:cs="Arial"/>
          <w:color w:val="000000"/>
          <w:sz w:val="22"/>
          <w:szCs w:val="22"/>
          <w:lang w:eastAsia="hr-HR"/>
        </w:rPr>
        <w:t>, deratizacije i dezinsekcije, veterinarskih usluga, održavanje parkova, zelenih površina, groblja</w:t>
      </w:r>
      <w:r w:rsidR="0027173F" w:rsidRPr="00515224">
        <w:rPr>
          <w:rFonts w:ascii="Arial" w:hAnsi="Arial" w:cs="Arial"/>
          <w:color w:val="000000"/>
          <w:sz w:val="22"/>
          <w:szCs w:val="22"/>
          <w:lang w:eastAsia="hr-HR"/>
        </w:rPr>
        <w:t xml:space="preserve"> i sl.</w:t>
      </w:r>
    </w:p>
    <w:p w14:paraId="6CE76C09" w14:textId="6FCDEF2A" w:rsidR="00DE324B" w:rsidRPr="00515224" w:rsidRDefault="00DE324B" w:rsidP="00DE324B">
      <w:pPr>
        <w:jc w:val="both"/>
        <w:rPr>
          <w:rFonts w:ascii="Arial" w:hAnsi="Arial" w:cs="Arial"/>
          <w:b/>
          <w:bCs/>
          <w:color w:val="000000"/>
          <w:sz w:val="22"/>
          <w:szCs w:val="22"/>
          <w:lang w:eastAsia="hr-HR"/>
        </w:rPr>
      </w:pPr>
      <w:r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 xml:space="preserve">Opći cilj: </w:t>
      </w:r>
      <w:r w:rsidRPr="00515224">
        <w:rPr>
          <w:rFonts w:ascii="Arial" w:hAnsi="Arial" w:cs="Arial"/>
          <w:bCs/>
          <w:color w:val="000000"/>
          <w:sz w:val="22"/>
          <w:szCs w:val="22"/>
          <w:lang w:eastAsia="hr-HR"/>
        </w:rPr>
        <w:t>zadržati postojeći nivo uređenosti javnih površina.</w:t>
      </w:r>
    </w:p>
    <w:p w14:paraId="05287D46" w14:textId="6B149062" w:rsidR="00DE324B" w:rsidRPr="00515224" w:rsidRDefault="00DE324B" w:rsidP="00DE324B">
      <w:pPr>
        <w:shd w:val="clear" w:color="auto" w:fill="FFFFFF" w:themeFill="background1"/>
        <w:jc w:val="both"/>
        <w:rPr>
          <w:rFonts w:ascii="Arial" w:hAnsi="Arial" w:cs="Arial"/>
          <w:color w:val="000000"/>
          <w:sz w:val="22"/>
          <w:szCs w:val="22"/>
          <w:lang w:eastAsia="hr-HR"/>
        </w:rPr>
      </w:pPr>
      <w:r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Pokazatelj uspješnosti:</w:t>
      </w:r>
      <w:r w:rsidRPr="00515224">
        <w:rPr>
          <w:rFonts w:ascii="Arial" w:hAnsi="Arial" w:cs="Arial"/>
          <w:color w:val="000000"/>
          <w:sz w:val="22"/>
          <w:szCs w:val="22"/>
          <w:lang w:eastAsia="hr-HR"/>
        </w:rPr>
        <w:t xml:space="preserve"> </w:t>
      </w:r>
      <w:r w:rsidRPr="00515224">
        <w:rPr>
          <w:rFonts w:ascii="Arial" w:hAnsi="Arial" w:cs="Arial"/>
          <w:color w:val="000000"/>
          <w:sz w:val="22"/>
          <w:szCs w:val="22"/>
          <w:shd w:val="clear" w:color="auto" w:fill="FFFFFF" w:themeFill="background1"/>
          <w:lang w:eastAsia="hr-HR"/>
        </w:rPr>
        <w:t>osiguranje redovitog čišćenja</w:t>
      </w:r>
      <w:r w:rsidR="0085191A" w:rsidRPr="00515224">
        <w:rPr>
          <w:rFonts w:ascii="Arial" w:hAnsi="Arial" w:cs="Arial"/>
          <w:color w:val="000000"/>
          <w:sz w:val="22"/>
          <w:szCs w:val="22"/>
          <w:shd w:val="clear" w:color="auto" w:fill="FFFFFF" w:themeFill="background1"/>
          <w:lang w:eastAsia="hr-HR"/>
        </w:rPr>
        <w:t>,</w:t>
      </w:r>
      <w:r w:rsidRPr="00515224">
        <w:rPr>
          <w:rFonts w:ascii="Arial" w:hAnsi="Arial" w:cs="Arial"/>
          <w:color w:val="000000"/>
          <w:sz w:val="22"/>
          <w:szCs w:val="22"/>
          <w:lang w:eastAsia="hr-HR"/>
        </w:rPr>
        <w:t xml:space="preserve"> </w:t>
      </w:r>
      <w:r w:rsidR="0027173F" w:rsidRPr="00515224">
        <w:rPr>
          <w:rFonts w:ascii="Arial" w:hAnsi="Arial" w:cs="Arial"/>
          <w:color w:val="000000"/>
          <w:sz w:val="22"/>
          <w:szCs w:val="22"/>
          <w:lang w:eastAsia="hr-HR"/>
        </w:rPr>
        <w:t>održavanja javnih površina i opreme.</w:t>
      </w:r>
    </w:p>
    <w:bookmarkEnd w:id="16"/>
    <w:p w14:paraId="3FA4D0FD" w14:textId="756A7B82" w:rsidR="0027173F" w:rsidRPr="00515224" w:rsidRDefault="0027173F" w:rsidP="00DE324B">
      <w:pPr>
        <w:shd w:val="clear" w:color="auto" w:fill="FFFFFF" w:themeFill="background1"/>
        <w:jc w:val="both"/>
        <w:rPr>
          <w:rFonts w:ascii="Arial" w:hAnsi="Arial" w:cs="Arial"/>
          <w:color w:val="000000"/>
          <w:sz w:val="22"/>
          <w:szCs w:val="22"/>
          <w:lang w:eastAsia="hr-HR"/>
        </w:rPr>
      </w:pPr>
    </w:p>
    <w:p w14:paraId="0658B924" w14:textId="77777777" w:rsidR="009322B6" w:rsidRPr="00515224" w:rsidRDefault="009322B6" w:rsidP="009322B6">
      <w:pPr>
        <w:jc w:val="both"/>
        <w:rPr>
          <w:rFonts w:ascii="Arial" w:hAnsi="Arial" w:cs="Arial"/>
          <w:b/>
          <w:sz w:val="22"/>
          <w:szCs w:val="22"/>
        </w:rPr>
      </w:pPr>
    </w:p>
    <w:p w14:paraId="13F4E168" w14:textId="0C61D802" w:rsidR="000815B0" w:rsidRPr="00515224" w:rsidRDefault="000815B0" w:rsidP="000815B0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FFFF80"/>
        <w:jc w:val="both"/>
        <w:rPr>
          <w:rFonts w:ascii="Arial" w:hAnsi="Arial" w:cs="Arial"/>
          <w:b/>
          <w:bCs/>
          <w:color w:val="000000"/>
          <w:sz w:val="22"/>
          <w:szCs w:val="22"/>
          <w:lang w:eastAsia="hr-HR"/>
        </w:rPr>
      </w:pPr>
      <w:bookmarkStart w:id="17" w:name="_Hlk119494489"/>
      <w:r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 xml:space="preserve">Program </w:t>
      </w:r>
      <w:r w:rsidR="007237FB"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4</w:t>
      </w:r>
      <w:r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001:  VATROGASTVO I CIVILNA ZAŠTITA =</w:t>
      </w:r>
      <w:r w:rsidR="00216F10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 xml:space="preserve"> </w:t>
      </w:r>
      <w:r w:rsidR="000A4C07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917.400,00</w:t>
      </w:r>
      <w:r w:rsidR="00F263AE"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 xml:space="preserve"> EUR</w:t>
      </w:r>
    </w:p>
    <w:bookmarkEnd w:id="17"/>
    <w:p w14:paraId="10003B8B" w14:textId="77777777" w:rsidR="00A13725" w:rsidRDefault="00A13725" w:rsidP="000815B0">
      <w:pPr>
        <w:jc w:val="both"/>
        <w:rPr>
          <w:rFonts w:ascii="Arial" w:hAnsi="Arial" w:cs="Arial"/>
          <w:sz w:val="22"/>
          <w:szCs w:val="22"/>
        </w:rPr>
      </w:pPr>
    </w:p>
    <w:p w14:paraId="0911B5DB" w14:textId="133CB5DE" w:rsidR="000A4C07" w:rsidRPr="00515224" w:rsidRDefault="000A4C07" w:rsidP="000A4C0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9E9E9"/>
        <w:jc w:val="both"/>
        <w:rPr>
          <w:rFonts w:ascii="Arial" w:hAnsi="Arial" w:cs="Arial"/>
          <w:b/>
          <w:bCs/>
          <w:color w:val="000000"/>
          <w:sz w:val="22"/>
          <w:szCs w:val="22"/>
          <w:lang w:eastAsia="hr-HR"/>
        </w:rPr>
      </w:pPr>
      <w:bookmarkStart w:id="18" w:name="_Hlk151471795"/>
      <w:r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Aktivnost A40010</w:t>
      </w:r>
      <w:r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1</w:t>
      </w:r>
      <w:r w:rsidRPr="00515224">
        <w:rPr>
          <w:rFonts w:ascii="Arial" w:hAnsi="Arial" w:cs="Arial"/>
          <w:b/>
          <w:bCs/>
          <w:sz w:val="22"/>
          <w:szCs w:val="22"/>
          <w:lang w:eastAsia="hr-HR"/>
        </w:rPr>
        <w:t xml:space="preserve">: </w:t>
      </w:r>
      <w:r>
        <w:rPr>
          <w:rFonts w:ascii="Arial" w:hAnsi="Arial" w:cs="Arial"/>
          <w:b/>
          <w:bCs/>
          <w:sz w:val="22"/>
          <w:szCs w:val="22"/>
          <w:lang w:eastAsia="hr-HR"/>
        </w:rPr>
        <w:t>Financiranje JVP iznad minimalnih standarda</w:t>
      </w:r>
      <w:r w:rsidRPr="00515224">
        <w:rPr>
          <w:rFonts w:ascii="Arial" w:hAnsi="Arial" w:cs="Arial"/>
          <w:b/>
          <w:bCs/>
          <w:sz w:val="22"/>
          <w:szCs w:val="22"/>
          <w:lang w:eastAsia="hr-HR"/>
        </w:rPr>
        <w:t xml:space="preserve"> = </w:t>
      </w:r>
      <w:r>
        <w:rPr>
          <w:rFonts w:ascii="Arial" w:hAnsi="Arial" w:cs="Arial"/>
          <w:b/>
          <w:bCs/>
          <w:sz w:val="22"/>
          <w:szCs w:val="22"/>
          <w:lang w:eastAsia="hr-HR"/>
        </w:rPr>
        <w:t>510.000</w:t>
      </w:r>
      <w:r w:rsidRPr="00515224">
        <w:rPr>
          <w:rFonts w:ascii="Arial" w:hAnsi="Arial" w:cs="Arial"/>
          <w:b/>
          <w:bCs/>
          <w:sz w:val="22"/>
          <w:szCs w:val="22"/>
          <w:lang w:eastAsia="hr-HR"/>
        </w:rPr>
        <w:t>,00 EUR</w:t>
      </w:r>
    </w:p>
    <w:p w14:paraId="077A57F2" w14:textId="77777777" w:rsidR="000A4C07" w:rsidRPr="00515224" w:rsidRDefault="000A4C07" w:rsidP="000A4C07">
      <w:pPr>
        <w:jc w:val="both"/>
        <w:rPr>
          <w:rFonts w:ascii="Arial" w:hAnsi="Arial" w:cs="Arial"/>
          <w:sz w:val="22"/>
          <w:szCs w:val="22"/>
        </w:rPr>
      </w:pPr>
      <w:r w:rsidRPr="00515224">
        <w:rPr>
          <w:rFonts w:ascii="Arial" w:hAnsi="Arial" w:cs="Arial"/>
          <w:b/>
          <w:bCs/>
          <w:sz w:val="22"/>
          <w:szCs w:val="22"/>
        </w:rPr>
        <w:t>Zakonska osnova</w:t>
      </w:r>
      <w:r w:rsidRPr="00515224">
        <w:rPr>
          <w:rFonts w:ascii="Arial" w:hAnsi="Arial" w:cs="Arial"/>
          <w:b/>
          <w:sz w:val="22"/>
          <w:szCs w:val="22"/>
        </w:rPr>
        <w:t>:</w:t>
      </w:r>
      <w:r w:rsidRPr="00515224">
        <w:rPr>
          <w:rFonts w:ascii="Arial" w:hAnsi="Arial" w:cs="Arial"/>
          <w:sz w:val="22"/>
          <w:szCs w:val="22"/>
        </w:rPr>
        <w:t xml:space="preserve"> Zakon o vatrogastvu.</w:t>
      </w:r>
    </w:p>
    <w:p w14:paraId="7B8C9A07" w14:textId="1526EEEA" w:rsidR="000A4C07" w:rsidRPr="00515224" w:rsidRDefault="000A4C07" w:rsidP="000A4C07">
      <w:pPr>
        <w:jc w:val="both"/>
        <w:rPr>
          <w:rFonts w:ascii="Arial" w:hAnsi="Arial" w:cs="Arial"/>
          <w:sz w:val="22"/>
          <w:szCs w:val="22"/>
        </w:rPr>
      </w:pPr>
      <w:r w:rsidRPr="00515224">
        <w:rPr>
          <w:rFonts w:ascii="Arial" w:hAnsi="Arial" w:cs="Arial"/>
          <w:b/>
          <w:sz w:val="22"/>
          <w:szCs w:val="22"/>
        </w:rPr>
        <w:t>Opis:</w:t>
      </w:r>
      <w:r w:rsidRPr="00515224">
        <w:rPr>
          <w:rFonts w:ascii="Arial" w:hAnsi="Arial" w:cs="Arial"/>
          <w:sz w:val="22"/>
          <w:szCs w:val="22"/>
        </w:rPr>
        <w:t xml:space="preserve"> planiraju se sredstva za financiranje </w:t>
      </w:r>
      <w:r>
        <w:rPr>
          <w:rFonts w:ascii="Arial" w:hAnsi="Arial" w:cs="Arial"/>
          <w:sz w:val="22"/>
          <w:szCs w:val="22"/>
        </w:rPr>
        <w:t>Javne vatrogasne postrojbe Drniš</w:t>
      </w:r>
      <w:r w:rsidRPr="00515224">
        <w:rPr>
          <w:rFonts w:ascii="Arial" w:hAnsi="Arial" w:cs="Arial"/>
          <w:sz w:val="22"/>
          <w:szCs w:val="22"/>
        </w:rPr>
        <w:t xml:space="preserve">. </w:t>
      </w:r>
    </w:p>
    <w:p w14:paraId="5BFE0ACF" w14:textId="77777777" w:rsidR="000A4C07" w:rsidRPr="00515224" w:rsidRDefault="000A4C07" w:rsidP="000A4C07">
      <w:pPr>
        <w:rPr>
          <w:rFonts w:ascii="Arial" w:hAnsi="Arial" w:cs="Arial"/>
          <w:sz w:val="22"/>
          <w:szCs w:val="22"/>
        </w:rPr>
      </w:pPr>
      <w:r w:rsidRPr="00515224">
        <w:rPr>
          <w:rFonts w:ascii="Arial" w:hAnsi="Arial" w:cs="Arial"/>
          <w:b/>
          <w:bCs/>
          <w:sz w:val="22"/>
          <w:szCs w:val="22"/>
        </w:rPr>
        <w:t>Opći cilj</w:t>
      </w:r>
      <w:r w:rsidRPr="00515224">
        <w:rPr>
          <w:rFonts w:ascii="Arial" w:hAnsi="Arial" w:cs="Arial"/>
          <w:b/>
          <w:sz w:val="22"/>
          <w:szCs w:val="22"/>
        </w:rPr>
        <w:t>:</w:t>
      </w:r>
      <w:r w:rsidRPr="00515224">
        <w:rPr>
          <w:rFonts w:ascii="Arial" w:hAnsi="Arial" w:cs="Arial"/>
          <w:sz w:val="22"/>
          <w:szCs w:val="22"/>
        </w:rPr>
        <w:t xml:space="preserve"> protupožarna zaštita.</w:t>
      </w:r>
      <w:r w:rsidRPr="00515224">
        <w:rPr>
          <w:rFonts w:ascii="Arial" w:hAnsi="Arial" w:cs="Arial"/>
          <w:sz w:val="22"/>
          <w:szCs w:val="22"/>
        </w:rPr>
        <w:br/>
      </w:r>
      <w:r w:rsidRPr="00515224">
        <w:rPr>
          <w:rFonts w:ascii="Arial" w:hAnsi="Arial" w:cs="Arial"/>
          <w:b/>
          <w:bCs/>
          <w:sz w:val="22"/>
          <w:szCs w:val="22"/>
        </w:rPr>
        <w:t>Pokazatelj uspješnosti</w:t>
      </w:r>
      <w:r w:rsidRPr="00515224">
        <w:rPr>
          <w:rFonts w:ascii="Arial" w:hAnsi="Arial" w:cs="Arial"/>
          <w:b/>
          <w:sz w:val="22"/>
          <w:szCs w:val="22"/>
        </w:rPr>
        <w:t>:</w:t>
      </w:r>
      <w:r w:rsidRPr="00515224">
        <w:rPr>
          <w:rFonts w:ascii="Arial" w:hAnsi="Arial" w:cs="Arial"/>
          <w:sz w:val="22"/>
          <w:szCs w:val="22"/>
        </w:rPr>
        <w:t xml:space="preserve"> spremnost za intervencije protupožarne zaštite.</w:t>
      </w:r>
    </w:p>
    <w:bookmarkEnd w:id="18"/>
    <w:p w14:paraId="006F6F88" w14:textId="77777777" w:rsidR="000A4C07" w:rsidRDefault="000A4C07" w:rsidP="000815B0">
      <w:pPr>
        <w:jc w:val="both"/>
        <w:rPr>
          <w:rFonts w:ascii="Arial" w:hAnsi="Arial" w:cs="Arial"/>
          <w:sz w:val="22"/>
          <w:szCs w:val="22"/>
        </w:rPr>
      </w:pPr>
    </w:p>
    <w:p w14:paraId="4C09815F" w14:textId="77777777" w:rsidR="000A4C07" w:rsidRDefault="000A4C07" w:rsidP="000815B0">
      <w:pPr>
        <w:jc w:val="both"/>
        <w:rPr>
          <w:rFonts w:ascii="Arial" w:hAnsi="Arial" w:cs="Arial"/>
          <w:sz w:val="22"/>
          <w:szCs w:val="22"/>
        </w:rPr>
      </w:pPr>
    </w:p>
    <w:p w14:paraId="093BE06E" w14:textId="7CB65D41" w:rsidR="000A4C07" w:rsidRPr="00515224" w:rsidRDefault="000A4C07" w:rsidP="000A4C0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9E9E9"/>
        <w:jc w:val="both"/>
        <w:rPr>
          <w:rFonts w:ascii="Arial" w:hAnsi="Arial" w:cs="Arial"/>
          <w:b/>
          <w:bCs/>
          <w:color w:val="000000"/>
          <w:sz w:val="22"/>
          <w:szCs w:val="22"/>
          <w:lang w:eastAsia="hr-HR"/>
        </w:rPr>
      </w:pPr>
      <w:r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Aktivnost A40010</w:t>
      </w:r>
      <w:r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2</w:t>
      </w:r>
      <w:r w:rsidRPr="00515224">
        <w:rPr>
          <w:rFonts w:ascii="Arial" w:hAnsi="Arial" w:cs="Arial"/>
          <w:b/>
          <w:bCs/>
          <w:sz w:val="22"/>
          <w:szCs w:val="22"/>
          <w:lang w:eastAsia="hr-HR"/>
        </w:rPr>
        <w:t xml:space="preserve">: </w:t>
      </w:r>
      <w:r>
        <w:rPr>
          <w:rFonts w:ascii="Arial" w:hAnsi="Arial" w:cs="Arial"/>
          <w:b/>
          <w:bCs/>
          <w:sz w:val="22"/>
          <w:szCs w:val="22"/>
          <w:lang w:eastAsia="hr-HR"/>
        </w:rPr>
        <w:t>Financiranje JVP minimalni standardi</w:t>
      </w:r>
      <w:r w:rsidRPr="00515224">
        <w:rPr>
          <w:rFonts w:ascii="Arial" w:hAnsi="Arial" w:cs="Arial"/>
          <w:b/>
          <w:bCs/>
          <w:sz w:val="22"/>
          <w:szCs w:val="22"/>
          <w:lang w:eastAsia="hr-HR"/>
        </w:rPr>
        <w:t xml:space="preserve"> = </w:t>
      </w:r>
      <w:r>
        <w:rPr>
          <w:rFonts w:ascii="Arial" w:hAnsi="Arial" w:cs="Arial"/>
          <w:b/>
          <w:bCs/>
          <w:sz w:val="22"/>
          <w:szCs w:val="22"/>
          <w:lang w:eastAsia="hr-HR"/>
        </w:rPr>
        <w:t>335.000</w:t>
      </w:r>
      <w:r w:rsidRPr="00515224">
        <w:rPr>
          <w:rFonts w:ascii="Arial" w:hAnsi="Arial" w:cs="Arial"/>
          <w:b/>
          <w:bCs/>
          <w:sz w:val="22"/>
          <w:szCs w:val="22"/>
          <w:lang w:eastAsia="hr-HR"/>
        </w:rPr>
        <w:t>,00 EUR</w:t>
      </w:r>
    </w:p>
    <w:p w14:paraId="591D81F3" w14:textId="77777777" w:rsidR="000A4C07" w:rsidRPr="00515224" w:rsidRDefault="000A4C07" w:rsidP="000A4C07">
      <w:pPr>
        <w:jc w:val="both"/>
        <w:rPr>
          <w:rFonts w:ascii="Arial" w:hAnsi="Arial" w:cs="Arial"/>
          <w:sz w:val="22"/>
          <w:szCs w:val="22"/>
        </w:rPr>
      </w:pPr>
      <w:r w:rsidRPr="00515224">
        <w:rPr>
          <w:rFonts w:ascii="Arial" w:hAnsi="Arial" w:cs="Arial"/>
          <w:b/>
          <w:bCs/>
          <w:sz w:val="22"/>
          <w:szCs w:val="22"/>
        </w:rPr>
        <w:t>Zakonska osnova</w:t>
      </w:r>
      <w:r w:rsidRPr="00515224">
        <w:rPr>
          <w:rFonts w:ascii="Arial" w:hAnsi="Arial" w:cs="Arial"/>
          <w:b/>
          <w:sz w:val="22"/>
          <w:szCs w:val="22"/>
        </w:rPr>
        <w:t>:</w:t>
      </w:r>
      <w:r w:rsidRPr="00515224">
        <w:rPr>
          <w:rFonts w:ascii="Arial" w:hAnsi="Arial" w:cs="Arial"/>
          <w:sz w:val="22"/>
          <w:szCs w:val="22"/>
        </w:rPr>
        <w:t xml:space="preserve"> Zakon o vatrogastvu.</w:t>
      </w:r>
    </w:p>
    <w:p w14:paraId="5C0F24A3" w14:textId="77777777" w:rsidR="000A4C07" w:rsidRPr="00515224" w:rsidRDefault="000A4C07" w:rsidP="000A4C07">
      <w:pPr>
        <w:jc w:val="both"/>
        <w:rPr>
          <w:rFonts w:ascii="Arial" w:hAnsi="Arial" w:cs="Arial"/>
          <w:sz w:val="22"/>
          <w:szCs w:val="22"/>
        </w:rPr>
      </w:pPr>
      <w:r w:rsidRPr="00515224">
        <w:rPr>
          <w:rFonts w:ascii="Arial" w:hAnsi="Arial" w:cs="Arial"/>
          <w:b/>
          <w:sz w:val="22"/>
          <w:szCs w:val="22"/>
        </w:rPr>
        <w:t>Opis:</w:t>
      </w:r>
      <w:r w:rsidRPr="00515224">
        <w:rPr>
          <w:rFonts w:ascii="Arial" w:hAnsi="Arial" w:cs="Arial"/>
          <w:sz w:val="22"/>
          <w:szCs w:val="22"/>
        </w:rPr>
        <w:t xml:space="preserve"> planiraju se sredstva za financiranje </w:t>
      </w:r>
      <w:r>
        <w:rPr>
          <w:rFonts w:ascii="Arial" w:hAnsi="Arial" w:cs="Arial"/>
          <w:sz w:val="22"/>
          <w:szCs w:val="22"/>
        </w:rPr>
        <w:t>Javne vatrogasne postrojbe Drniš</w:t>
      </w:r>
      <w:r w:rsidRPr="00515224">
        <w:rPr>
          <w:rFonts w:ascii="Arial" w:hAnsi="Arial" w:cs="Arial"/>
          <w:sz w:val="22"/>
          <w:szCs w:val="22"/>
        </w:rPr>
        <w:t xml:space="preserve">. </w:t>
      </w:r>
    </w:p>
    <w:p w14:paraId="4BFD677E" w14:textId="77777777" w:rsidR="000A4C07" w:rsidRPr="00515224" w:rsidRDefault="000A4C07" w:rsidP="000A4C07">
      <w:pPr>
        <w:rPr>
          <w:rFonts w:ascii="Arial" w:hAnsi="Arial" w:cs="Arial"/>
          <w:sz w:val="22"/>
          <w:szCs w:val="22"/>
        </w:rPr>
      </w:pPr>
      <w:r w:rsidRPr="00515224">
        <w:rPr>
          <w:rFonts w:ascii="Arial" w:hAnsi="Arial" w:cs="Arial"/>
          <w:b/>
          <w:bCs/>
          <w:sz w:val="22"/>
          <w:szCs w:val="22"/>
        </w:rPr>
        <w:t>Opći cilj</w:t>
      </w:r>
      <w:r w:rsidRPr="00515224">
        <w:rPr>
          <w:rFonts w:ascii="Arial" w:hAnsi="Arial" w:cs="Arial"/>
          <w:b/>
          <w:sz w:val="22"/>
          <w:szCs w:val="22"/>
        </w:rPr>
        <w:t>:</w:t>
      </w:r>
      <w:r w:rsidRPr="00515224">
        <w:rPr>
          <w:rFonts w:ascii="Arial" w:hAnsi="Arial" w:cs="Arial"/>
          <w:sz w:val="22"/>
          <w:szCs w:val="22"/>
        </w:rPr>
        <w:t xml:space="preserve"> protupožarna zaštita.</w:t>
      </w:r>
      <w:r w:rsidRPr="00515224">
        <w:rPr>
          <w:rFonts w:ascii="Arial" w:hAnsi="Arial" w:cs="Arial"/>
          <w:sz w:val="22"/>
          <w:szCs w:val="22"/>
        </w:rPr>
        <w:br/>
      </w:r>
      <w:r w:rsidRPr="00515224">
        <w:rPr>
          <w:rFonts w:ascii="Arial" w:hAnsi="Arial" w:cs="Arial"/>
          <w:b/>
          <w:bCs/>
          <w:sz w:val="22"/>
          <w:szCs w:val="22"/>
        </w:rPr>
        <w:t>Pokazatelj uspješnosti</w:t>
      </w:r>
      <w:r w:rsidRPr="00515224">
        <w:rPr>
          <w:rFonts w:ascii="Arial" w:hAnsi="Arial" w:cs="Arial"/>
          <w:b/>
          <w:sz w:val="22"/>
          <w:szCs w:val="22"/>
        </w:rPr>
        <w:t>:</w:t>
      </w:r>
      <w:r w:rsidRPr="00515224">
        <w:rPr>
          <w:rFonts w:ascii="Arial" w:hAnsi="Arial" w:cs="Arial"/>
          <w:sz w:val="22"/>
          <w:szCs w:val="22"/>
        </w:rPr>
        <w:t xml:space="preserve"> spremnost za intervencije protupožarne zaštite.</w:t>
      </w:r>
    </w:p>
    <w:p w14:paraId="6E8FA4E2" w14:textId="77777777" w:rsidR="000A4C07" w:rsidRDefault="000A4C07" w:rsidP="000815B0">
      <w:pPr>
        <w:jc w:val="both"/>
        <w:rPr>
          <w:rFonts w:ascii="Arial" w:hAnsi="Arial" w:cs="Arial"/>
          <w:sz w:val="22"/>
          <w:szCs w:val="22"/>
        </w:rPr>
      </w:pPr>
    </w:p>
    <w:p w14:paraId="263CB41A" w14:textId="77777777" w:rsidR="000A4C07" w:rsidRDefault="000A4C07" w:rsidP="000815B0">
      <w:pPr>
        <w:jc w:val="both"/>
        <w:rPr>
          <w:rFonts w:ascii="Arial" w:hAnsi="Arial" w:cs="Arial"/>
          <w:sz w:val="22"/>
          <w:szCs w:val="22"/>
        </w:rPr>
      </w:pPr>
    </w:p>
    <w:p w14:paraId="01793155" w14:textId="3488B934" w:rsidR="00555CB4" w:rsidRPr="00515224" w:rsidRDefault="00555CB4" w:rsidP="00555CB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9E9E9"/>
        <w:jc w:val="both"/>
        <w:rPr>
          <w:rFonts w:ascii="Arial" w:hAnsi="Arial" w:cs="Arial"/>
          <w:b/>
          <w:bCs/>
          <w:color w:val="000000"/>
          <w:sz w:val="22"/>
          <w:szCs w:val="22"/>
          <w:lang w:eastAsia="hr-HR"/>
        </w:rPr>
      </w:pPr>
      <w:r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A</w:t>
      </w:r>
      <w:r w:rsidR="00F263AE"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ktivnost A</w:t>
      </w:r>
      <w:r w:rsidR="007237FB"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400103</w:t>
      </w:r>
      <w:r w:rsidRPr="00515224">
        <w:rPr>
          <w:rFonts w:ascii="Arial" w:hAnsi="Arial" w:cs="Arial"/>
          <w:b/>
          <w:bCs/>
          <w:sz w:val="22"/>
          <w:szCs w:val="22"/>
          <w:lang w:eastAsia="hr-HR"/>
        </w:rPr>
        <w:t>: Dobrovoljno vatrogasno društvo =</w:t>
      </w:r>
      <w:r w:rsidR="00F263AE" w:rsidRPr="00515224">
        <w:rPr>
          <w:rFonts w:ascii="Arial" w:hAnsi="Arial" w:cs="Arial"/>
          <w:b/>
          <w:bCs/>
          <w:sz w:val="22"/>
          <w:szCs w:val="22"/>
          <w:lang w:eastAsia="hr-HR"/>
        </w:rPr>
        <w:t xml:space="preserve"> 6</w:t>
      </w:r>
      <w:r w:rsidR="00A13725">
        <w:rPr>
          <w:rFonts w:ascii="Arial" w:hAnsi="Arial" w:cs="Arial"/>
          <w:b/>
          <w:bCs/>
          <w:sz w:val="22"/>
          <w:szCs w:val="22"/>
          <w:lang w:eastAsia="hr-HR"/>
        </w:rPr>
        <w:t>5</w:t>
      </w:r>
      <w:r w:rsidR="00F263AE" w:rsidRPr="00515224">
        <w:rPr>
          <w:rFonts w:ascii="Arial" w:hAnsi="Arial" w:cs="Arial"/>
          <w:b/>
          <w:bCs/>
          <w:sz w:val="22"/>
          <w:szCs w:val="22"/>
          <w:lang w:eastAsia="hr-HR"/>
        </w:rPr>
        <w:t>.000,00 EUR</w:t>
      </w:r>
    </w:p>
    <w:p w14:paraId="21664AEB" w14:textId="61A1123B" w:rsidR="00555CB4" w:rsidRPr="00515224" w:rsidRDefault="00555CB4" w:rsidP="00555CB4">
      <w:pPr>
        <w:jc w:val="both"/>
        <w:rPr>
          <w:rFonts w:ascii="Arial" w:hAnsi="Arial" w:cs="Arial"/>
          <w:sz w:val="22"/>
          <w:szCs w:val="22"/>
        </w:rPr>
      </w:pPr>
      <w:r w:rsidRPr="00515224">
        <w:rPr>
          <w:rFonts w:ascii="Arial" w:hAnsi="Arial" w:cs="Arial"/>
          <w:b/>
          <w:bCs/>
          <w:sz w:val="22"/>
          <w:szCs w:val="22"/>
        </w:rPr>
        <w:t>Zakonska osnova</w:t>
      </w:r>
      <w:r w:rsidRPr="00515224">
        <w:rPr>
          <w:rFonts w:ascii="Arial" w:hAnsi="Arial" w:cs="Arial"/>
          <w:b/>
          <w:sz w:val="22"/>
          <w:szCs w:val="22"/>
        </w:rPr>
        <w:t>:</w:t>
      </w:r>
      <w:r w:rsidRPr="00515224">
        <w:rPr>
          <w:rFonts w:ascii="Arial" w:hAnsi="Arial" w:cs="Arial"/>
          <w:sz w:val="22"/>
          <w:szCs w:val="22"/>
        </w:rPr>
        <w:t xml:space="preserve"> Zakon o vatrogastvu.</w:t>
      </w:r>
    </w:p>
    <w:p w14:paraId="6C54E652" w14:textId="00674F9F" w:rsidR="00555CB4" w:rsidRPr="00515224" w:rsidRDefault="00555CB4" w:rsidP="00555CB4">
      <w:pPr>
        <w:jc w:val="both"/>
        <w:rPr>
          <w:rFonts w:ascii="Arial" w:hAnsi="Arial" w:cs="Arial"/>
          <w:sz w:val="22"/>
          <w:szCs w:val="22"/>
        </w:rPr>
      </w:pPr>
      <w:r w:rsidRPr="00515224">
        <w:rPr>
          <w:rFonts w:ascii="Arial" w:hAnsi="Arial" w:cs="Arial"/>
          <w:b/>
          <w:sz w:val="22"/>
          <w:szCs w:val="22"/>
        </w:rPr>
        <w:t>Opis:</w:t>
      </w:r>
      <w:r w:rsidRPr="00515224">
        <w:rPr>
          <w:rFonts w:ascii="Arial" w:hAnsi="Arial" w:cs="Arial"/>
          <w:sz w:val="22"/>
          <w:szCs w:val="22"/>
        </w:rPr>
        <w:t xml:space="preserve"> planira</w:t>
      </w:r>
      <w:r w:rsidR="00F263AE" w:rsidRPr="00515224">
        <w:rPr>
          <w:rFonts w:ascii="Arial" w:hAnsi="Arial" w:cs="Arial"/>
          <w:sz w:val="22"/>
          <w:szCs w:val="22"/>
        </w:rPr>
        <w:t xml:space="preserve">ju </w:t>
      </w:r>
      <w:r w:rsidRPr="00515224">
        <w:rPr>
          <w:rFonts w:ascii="Arial" w:hAnsi="Arial" w:cs="Arial"/>
          <w:sz w:val="22"/>
          <w:szCs w:val="22"/>
        </w:rPr>
        <w:t xml:space="preserve">se </w:t>
      </w:r>
      <w:r w:rsidR="00F263AE" w:rsidRPr="00515224">
        <w:rPr>
          <w:rFonts w:ascii="Arial" w:hAnsi="Arial" w:cs="Arial"/>
          <w:sz w:val="22"/>
          <w:szCs w:val="22"/>
        </w:rPr>
        <w:t xml:space="preserve">sredstva za </w:t>
      </w:r>
      <w:r w:rsidRPr="00515224">
        <w:rPr>
          <w:rFonts w:ascii="Arial" w:hAnsi="Arial" w:cs="Arial"/>
          <w:sz w:val="22"/>
          <w:szCs w:val="22"/>
        </w:rPr>
        <w:t xml:space="preserve">financiranje </w:t>
      </w:r>
      <w:r w:rsidR="0017088D" w:rsidRPr="00515224">
        <w:rPr>
          <w:rFonts w:ascii="Arial" w:hAnsi="Arial" w:cs="Arial"/>
          <w:sz w:val="22"/>
          <w:szCs w:val="22"/>
        </w:rPr>
        <w:t>D</w:t>
      </w:r>
      <w:r w:rsidRPr="00515224">
        <w:rPr>
          <w:rFonts w:ascii="Arial" w:hAnsi="Arial" w:cs="Arial"/>
          <w:sz w:val="22"/>
          <w:szCs w:val="22"/>
        </w:rPr>
        <w:t xml:space="preserve">obrovoljnog vatrogasnog društva Drniš. </w:t>
      </w:r>
    </w:p>
    <w:p w14:paraId="1014D20A" w14:textId="37F0298E" w:rsidR="00555CB4" w:rsidRPr="00515224" w:rsidRDefault="00555CB4" w:rsidP="00555CB4">
      <w:pPr>
        <w:rPr>
          <w:rFonts w:ascii="Arial" w:hAnsi="Arial" w:cs="Arial"/>
          <w:sz w:val="22"/>
          <w:szCs w:val="22"/>
        </w:rPr>
      </w:pPr>
      <w:r w:rsidRPr="00515224">
        <w:rPr>
          <w:rFonts w:ascii="Arial" w:hAnsi="Arial" w:cs="Arial"/>
          <w:b/>
          <w:bCs/>
          <w:sz w:val="22"/>
          <w:szCs w:val="22"/>
        </w:rPr>
        <w:t>Opći cilj</w:t>
      </w:r>
      <w:r w:rsidRPr="00515224">
        <w:rPr>
          <w:rFonts w:ascii="Arial" w:hAnsi="Arial" w:cs="Arial"/>
          <w:b/>
          <w:sz w:val="22"/>
          <w:szCs w:val="22"/>
        </w:rPr>
        <w:t>:</w:t>
      </w:r>
      <w:r w:rsidRPr="00515224">
        <w:rPr>
          <w:rFonts w:ascii="Arial" w:hAnsi="Arial" w:cs="Arial"/>
          <w:sz w:val="22"/>
          <w:szCs w:val="22"/>
        </w:rPr>
        <w:t xml:space="preserve"> protupožarna zaštita.</w:t>
      </w:r>
      <w:r w:rsidRPr="00515224">
        <w:rPr>
          <w:rFonts w:ascii="Arial" w:hAnsi="Arial" w:cs="Arial"/>
          <w:sz w:val="22"/>
          <w:szCs w:val="22"/>
        </w:rPr>
        <w:br/>
      </w:r>
      <w:r w:rsidRPr="00515224">
        <w:rPr>
          <w:rFonts w:ascii="Arial" w:hAnsi="Arial" w:cs="Arial"/>
          <w:b/>
          <w:bCs/>
          <w:sz w:val="22"/>
          <w:szCs w:val="22"/>
        </w:rPr>
        <w:t>Pokazatelj uspješnosti</w:t>
      </w:r>
      <w:r w:rsidRPr="00515224">
        <w:rPr>
          <w:rFonts w:ascii="Arial" w:hAnsi="Arial" w:cs="Arial"/>
          <w:b/>
          <w:sz w:val="22"/>
          <w:szCs w:val="22"/>
        </w:rPr>
        <w:t>:</w:t>
      </w:r>
      <w:r w:rsidRPr="00515224">
        <w:rPr>
          <w:rFonts w:ascii="Arial" w:hAnsi="Arial" w:cs="Arial"/>
          <w:sz w:val="22"/>
          <w:szCs w:val="22"/>
        </w:rPr>
        <w:t xml:space="preserve"> spremnost za intervencije protupožarne zaštite.</w:t>
      </w:r>
    </w:p>
    <w:p w14:paraId="28AA67E6" w14:textId="2C60B0DB" w:rsidR="00555CB4" w:rsidRPr="00515224" w:rsidRDefault="00555CB4" w:rsidP="000815B0">
      <w:pPr>
        <w:jc w:val="both"/>
        <w:rPr>
          <w:rFonts w:ascii="Arial" w:hAnsi="Arial" w:cs="Arial"/>
          <w:sz w:val="22"/>
          <w:szCs w:val="22"/>
        </w:rPr>
      </w:pPr>
    </w:p>
    <w:p w14:paraId="146D9448" w14:textId="77777777" w:rsidR="00555CB4" w:rsidRPr="00515224" w:rsidRDefault="00555CB4" w:rsidP="000815B0">
      <w:pPr>
        <w:jc w:val="both"/>
        <w:rPr>
          <w:rFonts w:ascii="Arial" w:hAnsi="Arial" w:cs="Arial"/>
          <w:sz w:val="22"/>
          <w:szCs w:val="22"/>
        </w:rPr>
      </w:pPr>
    </w:p>
    <w:p w14:paraId="7BDCC069" w14:textId="36F4C35E" w:rsidR="000815B0" w:rsidRPr="00515224" w:rsidRDefault="000815B0" w:rsidP="000815B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9E9E9"/>
        <w:jc w:val="both"/>
        <w:rPr>
          <w:rFonts w:ascii="Arial" w:hAnsi="Arial" w:cs="Arial"/>
          <w:b/>
          <w:bCs/>
          <w:color w:val="000000"/>
          <w:sz w:val="22"/>
          <w:szCs w:val="22"/>
          <w:lang w:eastAsia="hr-HR"/>
        </w:rPr>
      </w:pPr>
      <w:r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A</w:t>
      </w:r>
      <w:r w:rsidR="00F263AE"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ktivnost A</w:t>
      </w:r>
      <w:r w:rsidR="00DF515A"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400104</w:t>
      </w:r>
      <w:r w:rsidRPr="00515224">
        <w:rPr>
          <w:rFonts w:ascii="Arial" w:hAnsi="Arial" w:cs="Arial"/>
          <w:b/>
          <w:bCs/>
          <w:sz w:val="22"/>
          <w:szCs w:val="22"/>
          <w:lang w:eastAsia="hr-HR"/>
        </w:rPr>
        <w:t xml:space="preserve">: Civilna zaštita = </w:t>
      </w:r>
      <w:r w:rsidR="00A13725">
        <w:rPr>
          <w:rFonts w:ascii="Arial" w:hAnsi="Arial" w:cs="Arial"/>
          <w:b/>
          <w:bCs/>
          <w:sz w:val="22"/>
          <w:szCs w:val="22"/>
          <w:lang w:eastAsia="hr-HR"/>
        </w:rPr>
        <w:t>5</w:t>
      </w:r>
      <w:r w:rsidRPr="00515224">
        <w:rPr>
          <w:rFonts w:ascii="Arial" w:hAnsi="Arial" w:cs="Arial"/>
          <w:b/>
          <w:bCs/>
          <w:sz w:val="22"/>
          <w:szCs w:val="22"/>
          <w:lang w:eastAsia="hr-HR"/>
        </w:rPr>
        <w:t xml:space="preserve">.000,00 </w:t>
      </w:r>
      <w:r w:rsidR="00F263AE" w:rsidRPr="00515224">
        <w:rPr>
          <w:rFonts w:ascii="Arial" w:hAnsi="Arial" w:cs="Arial"/>
          <w:b/>
          <w:bCs/>
          <w:sz w:val="22"/>
          <w:szCs w:val="22"/>
          <w:lang w:eastAsia="hr-HR"/>
        </w:rPr>
        <w:t>EUR</w:t>
      </w:r>
    </w:p>
    <w:p w14:paraId="1129E7A9" w14:textId="77777777" w:rsidR="000815B0" w:rsidRPr="00515224" w:rsidRDefault="000815B0" w:rsidP="000815B0">
      <w:pPr>
        <w:jc w:val="both"/>
        <w:rPr>
          <w:rFonts w:ascii="Arial" w:hAnsi="Arial" w:cs="Arial"/>
          <w:sz w:val="22"/>
          <w:szCs w:val="22"/>
        </w:rPr>
      </w:pPr>
      <w:r w:rsidRPr="00515224">
        <w:rPr>
          <w:rFonts w:ascii="Arial" w:hAnsi="Arial" w:cs="Arial"/>
          <w:b/>
          <w:bCs/>
          <w:sz w:val="22"/>
          <w:szCs w:val="22"/>
        </w:rPr>
        <w:t>Zakonska osnova</w:t>
      </w:r>
      <w:r w:rsidRPr="00515224">
        <w:rPr>
          <w:rFonts w:ascii="Arial" w:hAnsi="Arial" w:cs="Arial"/>
          <w:b/>
          <w:sz w:val="22"/>
          <w:szCs w:val="22"/>
        </w:rPr>
        <w:t>:</w:t>
      </w:r>
      <w:r w:rsidRPr="00515224">
        <w:rPr>
          <w:rFonts w:ascii="Arial" w:hAnsi="Arial" w:cs="Arial"/>
          <w:sz w:val="22"/>
          <w:szCs w:val="22"/>
        </w:rPr>
        <w:t xml:space="preserve"> Zakon o lokalnoj i područnoj (regionalnoj) samoupravi, Zakon o sustavu civilne zaštite.</w:t>
      </w:r>
    </w:p>
    <w:p w14:paraId="0FA9092D" w14:textId="345E5BC4" w:rsidR="000815B0" w:rsidRPr="00515224" w:rsidRDefault="000815B0" w:rsidP="000815B0">
      <w:pPr>
        <w:jc w:val="both"/>
        <w:rPr>
          <w:rFonts w:ascii="Arial" w:hAnsi="Arial" w:cs="Arial"/>
          <w:sz w:val="22"/>
          <w:szCs w:val="22"/>
        </w:rPr>
      </w:pPr>
      <w:r w:rsidRPr="00515224">
        <w:rPr>
          <w:rFonts w:ascii="Arial" w:hAnsi="Arial" w:cs="Arial"/>
          <w:b/>
          <w:sz w:val="22"/>
          <w:szCs w:val="22"/>
        </w:rPr>
        <w:t>Opis:</w:t>
      </w:r>
      <w:r w:rsidRPr="00515224">
        <w:rPr>
          <w:rFonts w:ascii="Arial" w:hAnsi="Arial" w:cs="Arial"/>
          <w:sz w:val="22"/>
          <w:szCs w:val="22"/>
        </w:rPr>
        <w:t xml:space="preserve"> iznos </w:t>
      </w:r>
      <w:r w:rsidR="00F263AE" w:rsidRPr="00515224">
        <w:rPr>
          <w:rFonts w:ascii="Arial" w:hAnsi="Arial" w:cs="Arial"/>
          <w:sz w:val="22"/>
          <w:szCs w:val="22"/>
        </w:rPr>
        <w:t xml:space="preserve">se planira </w:t>
      </w:r>
      <w:r w:rsidRPr="00515224">
        <w:rPr>
          <w:rFonts w:ascii="Arial" w:hAnsi="Arial" w:cs="Arial"/>
          <w:sz w:val="22"/>
          <w:szCs w:val="22"/>
        </w:rPr>
        <w:t xml:space="preserve">nabavu </w:t>
      </w:r>
      <w:r w:rsidR="00DF515A" w:rsidRPr="00515224">
        <w:rPr>
          <w:rFonts w:ascii="Arial" w:hAnsi="Arial" w:cs="Arial"/>
          <w:sz w:val="22"/>
          <w:szCs w:val="22"/>
        </w:rPr>
        <w:t xml:space="preserve">usluga i </w:t>
      </w:r>
      <w:r w:rsidRPr="00515224">
        <w:rPr>
          <w:rFonts w:ascii="Arial" w:hAnsi="Arial" w:cs="Arial"/>
          <w:sz w:val="22"/>
          <w:szCs w:val="22"/>
        </w:rPr>
        <w:t xml:space="preserve">materijalno tehničkih sredstava za potrebe civilne zaštite na području Grada. </w:t>
      </w:r>
    </w:p>
    <w:p w14:paraId="62D1C176" w14:textId="6BA5C44B" w:rsidR="000815B0" w:rsidRDefault="000815B0" w:rsidP="000815B0">
      <w:pPr>
        <w:rPr>
          <w:rFonts w:ascii="Arial" w:hAnsi="Arial" w:cs="Arial"/>
          <w:sz w:val="22"/>
          <w:szCs w:val="22"/>
        </w:rPr>
      </w:pPr>
      <w:r w:rsidRPr="00515224">
        <w:rPr>
          <w:rFonts w:ascii="Arial" w:hAnsi="Arial" w:cs="Arial"/>
          <w:b/>
          <w:bCs/>
          <w:sz w:val="22"/>
          <w:szCs w:val="22"/>
        </w:rPr>
        <w:t>Opći cilj</w:t>
      </w:r>
      <w:r w:rsidRPr="00515224">
        <w:rPr>
          <w:rFonts w:ascii="Arial" w:hAnsi="Arial" w:cs="Arial"/>
          <w:b/>
          <w:sz w:val="22"/>
          <w:szCs w:val="22"/>
        </w:rPr>
        <w:t>:</w:t>
      </w:r>
      <w:r w:rsidRPr="00515224">
        <w:rPr>
          <w:rFonts w:ascii="Arial" w:hAnsi="Arial" w:cs="Arial"/>
          <w:sz w:val="22"/>
          <w:szCs w:val="22"/>
        </w:rPr>
        <w:t xml:space="preserve"> opremanje civilne zaštite, povećanje razine sigurnosti u gradu.</w:t>
      </w:r>
      <w:r w:rsidRPr="00515224">
        <w:rPr>
          <w:rFonts w:ascii="Arial" w:hAnsi="Arial" w:cs="Arial"/>
          <w:sz w:val="22"/>
          <w:szCs w:val="22"/>
        </w:rPr>
        <w:br/>
      </w:r>
      <w:r w:rsidRPr="00515224">
        <w:rPr>
          <w:rFonts w:ascii="Arial" w:hAnsi="Arial" w:cs="Arial"/>
          <w:b/>
          <w:bCs/>
          <w:sz w:val="22"/>
          <w:szCs w:val="22"/>
        </w:rPr>
        <w:t>Pokazatelj uspješnosti</w:t>
      </w:r>
      <w:r w:rsidRPr="00515224">
        <w:rPr>
          <w:rFonts w:ascii="Arial" w:hAnsi="Arial" w:cs="Arial"/>
          <w:b/>
          <w:sz w:val="22"/>
          <w:szCs w:val="22"/>
        </w:rPr>
        <w:t>:</w:t>
      </w:r>
      <w:r w:rsidRPr="00515224">
        <w:rPr>
          <w:rFonts w:ascii="Arial" w:hAnsi="Arial" w:cs="Arial"/>
          <w:sz w:val="22"/>
          <w:szCs w:val="22"/>
        </w:rPr>
        <w:t xml:space="preserve"> spremnost postrojbe za intervenciju, nabavljen</w:t>
      </w:r>
      <w:r w:rsidR="00FA58F3" w:rsidRPr="00515224">
        <w:rPr>
          <w:rFonts w:ascii="Arial" w:hAnsi="Arial" w:cs="Arial"/>
          <w:sz w:val="22"/>
          <w:szCs w:val="22"/>
        </w:rPr>
        <w:t xml:space="preserve">i materijal i </w:t>
      </w:r>
      <w:r w:rsidRPr="00515224">
        <w:rPr>
          <w:rFonts w:ascii="Arial" w:hAnsi="Arial" w:cs="Arial"/>
          <w:sz w:val="22"/>
          <w:szCs w:val="22"/>
        </w:rPr>
        <w:t>oprema.</w:t>
      </w:r>
    </w:p>
    <w:p w14:paraId="41FEC0FD" w14:textId="77777777" w:rsidR="000A4C07" w:rsidRDefault="000A4C07" w:rsidP="000815B0">
      <w:pPr>
        <w:rPr>
          <w:rFonts w:ascii="Arial" w:hAnsi="Arial" w:cs="Arial"/>
          <w:sz w:val="22"/>
          <w:szCs w:val="22"/>
        </w:rPr>
      </w:pPr>
    </w:p>
    <w:p w14:paraId="2903BD6D" w14:textId="77777777" w:rsidR="000A4C07" w:rsidRDefault="000A4C07" w:rsidP="000815B0">
      <w:pPr>
        <w:rPr>
          <w:rFonts w:ascii="Arial" w:hAnsi="Arial" w:cs="Arial"/>
          <w:sz w:val="22"/>
          <w:szCs w:val="22"/>
        </w:rPr>
      </w:pPr>
    </w:p>
    <w:p w14:paraId="5EF404A6" w14:textId="270CD632" w:rsidR="000A4C07" w:rsidRPr="00515224" w:rsidRDefault="000A4C07" w:rsidP="000A4C0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9E9E9"/>
        <w:jc w:val="both"/>
        <w:rPr>
          <w:rFonts w:ascii="Arial" w:hAnsi="Arial" w:cs="Arial"/>
          <w:b/>
          <w:bCs/>
          <w:color w:val="000000"/>
          <w:sz w:val="22"/>
          <w:szCs w:val="22"/>
          <w:lang w:eastAsia="hr-HR"/>
        </w:rPr>
      </w:pPr>
      <w:r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Aktivnost A40010</w:t>
      </w:r>
      <w:r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1</w:t>
      </w:r>
      <w:r w:rsidRPr="00515224">
        <w:rPr>
          <w:rFonts w:ascii="Arial" w:hAnsi="Arial" w:cs="Arial"/>
          <w:b/>
          <w:bCs/>
          <w:sz w:val="22"/>
          <w:szCs w:val="22"/>
          <w:lang w:eastAsia="hr-HR"/>
        </w:rPr>
        <w:t xml:space="preserve">: </w:t>
      </w:r>
      <w:r>
        <w:rPr>
          <w:rFonts w:ascii="Arial" w:hAnsi="Arial" w:cs="Arial"/>
          <w:b/>
          <w:bCs/>
          <w:sz w:val="22"/>
          <w:szCs w:val="22"/>
          <w:lang w:eastAsia="hr-HR"/>
        </w:rPr>
        <w:t>Financiranje JVP vlastiti prihod</w:t>
      </w:r>
      <w:r w:rsidRPr="00515224">
        <w:rPr>
          <w:rFonts w:ascii="Arial" w:hAnsi="Arial" w:cs="Arial"/>
          <w:b/>
          <w:bCs/>
          <w:sz w:val="22"/>
          <w:szCs w:val="22"/>
          <w:lang w:eastAsia="hr-HR"/>
        </w:rPr>
        <w:t xml:space="preserve"> = </w:t>
      </w:r>
      <w:r>
        <w:rPr>
          <w:rFonts w:ascii="Arial" w:hAnsi="Arial" w:cs="Arial"/>
          <w:b/>
          <w:bCs/>
          <w:sz w:val="22"/>
          <w:szCs w:val="22"/>
          <w:lang w:eastAsia="hr-HR"/>
        </w:rPr>
        <w:t>2.400</w:t>
      </w:r>
      <w:r w:rsidRPr="00515224">
        <w:rPr>
          <w:rFonts w:ascii="Arial" w:hAnsi="Arial" w:cs="Arial"/>
          <w:b/>
          <w:bCs/>
          <w:sz w:val="22"/>
          <w:szCs w:val="22"/>
          <w:lang w:eastAsia="hr-HR"/>
        </w:rPr>
        <w:t>,00 EUR</w:t>
      </w:r>
    </w:p>
    <w:p w14:paraId="52634CDD" w14:textId="77777777" w:rsidR="000A4C07" w:rsidRPr="00515224" w:rsidRDefault="000A4C07" w:rsidP="000A4C07">
      <w:pPr>
        <w:jc w:val="both"/>
        <w:rPr>
          <w:rFonts w:ascii="Arial" w:hAnsi="Arial" w:cs="Arial"/>
          <w:sz w:val="22"/>
          <w:szCs w:val="22"/>
        </w:rPr>
      </w:pPr>
      <w:r w:rsidRPr="00515224">
        <w:rPr>
          <w:rFonts w:ascii="Arial" w:hAnsi="Arial" w:cs="Arial"/>
          <w:b/>
          <w:bCs/>
          <w:sz w:val="22"/>
          <w:szCs w:val="22"/>
        </w:rPr>
        <w:lastRenderedPageBreak/>
        <w:t>Zakonska osnova</w:t>
      </w:r>
      <w:r w:rsidRPr="00515224">
        <w:rPr>
          <w:rFonts w:ascii="Arial" w:hAnsi="Arial" w:cs="Arial"/>
          <w:b/>
          <w:sz w:val="22"/>
          <w:szCs w:val="22"/>
        </w:rPr>
        <w:t>:</w:t>
      </w:r>
      <w:r w:rsidRPr="00515224">
        <w:rPr>
          <w:rFonts w:ascii="Arial" w:hAnsi="Arial" w:cs="Arial"/>
          <w:sz w:val="22"/>
          <w:szCs w:val="22"/>
        </w:rPr>
        <w:t xml:space="preserve"> Zakon o vatrogastvu.</w:t>
      </w:r>
    </w:p>
    <w:p w14:paraId="46889E17" w14:textId="1B5845E3" w:rsidR="000A4C07" w:rsidRPr="00515224" w:rsidRDefault="000A4C07" w:rsidP="000A4C07">
      <w:pPr>
        <w:jc w:val="both"/>
        <w:rPr>
          <w:rFonts w:ascii="Arial" w:hAnsi="Arial" w:cs="Arial"/>
          <w:sz w:val="22"/>
          <w:szCs w:val="22"/>
        </w:rPr>
      </w:pPr>
      <w:r w:rsidRPr="00515224">
        <w:rPr>
          <w:rFonts w:ascii="Arial" w:hAnsi="Arial" w:cs="Arial"/>
          <w:b/>
          <w:sz w:val="22"/>
          <w:szCs w:val="22"/>
        </w:rPr>
        <w:t>Opis:</w:t>
      </w:r>
      <w:r w:rsidRPr="00515224">
        <w:rPr>
          <w:rFonts w:ascii="Arial" w:hAnsi="Arial" w:cs="Arial"/>
          <w:sz w:val="22"/>
          <w:szCs w:val="22"/>
        </w:rPr>
        <w:t xml:space="preserve"> planiraju se sredstva za financiranje </w:t>
      </w:r>
      <w:r>
        <w:rPr>
          <w:rFonts w:ascii="Arial" w:hAnsi="Arial" w:cs="Arial"/>
          <w:sz w:val="22"/>
          <w:szCs w:val="22"/>
        </w:rPr>
        <w:t>Javne vatrogasne postrojbe Drniš iz vlastitih prihoda</w:t>
      </w:r>
      <w:r w:rsidRPr="00515224">
        <w:rPr>
          <w:rFonts w:ascii="Arial" w:hAnsi="Arial" w:cs="Arial"/>
          <w:sz w:val="22"/>
          <w:szCs w:val="22"/>
        </w:rPr>
        <w:t xml:space="preserve">. </w:t>
      </w:r>
    </w:p>
    <w:p w14:paraId="0225B01A" w14:textId="77777777" w:rsidR="000A4C07" w:rsidRDefault="000A4C07" w:rsidP="000A4C07">
      <w:pPr>
        <w:rPr>
          <w:rFonts w:ascii="Arial" w:hAnsi="Arial" w:cs="Arial"/>
          <w:sz w:val="22"/>
          <w:szCs w:val="22"/>
        </w:rPr>
      </w:pPr>
      <w:r w:rsidRPr="00515224">
        <w:rPr>
          <w:rFonts w:ascii="Arial" w:hAnsi="Arial" w:cs="Arial"/>
          <w:b/>
          <w:bCs/>
          <w:sz w:val="22"/>
          <w:szCs w:val="22"/>
        </w:rPr>
        <w:t>Opći cilj</w:t>
      </w:r>
      <w:r w:rsidRPr="00515224">
        <w:rPr>
          <w:rFonts w:ascii="Arial" w:hAnsi="Arial" w:cs="Arial"/>
          <w:b/>
          <w:sz w:val="22"/>
          <w:szCs w:val="22"/>
        </w:rPr>
        <w:t>:</w:t>
      </w:r>
      <w:r w:rsidRPr="00515224">
        <w:rPr>
          <w:rFonts w:ascii="Arial" w:hAnsi="Arial" w:cs="Arial"/>
          <w:sz w:val="22"/>
          <w:szCs w:val="22"/>
        </w:rPr>
        <w:t xml:space="preserve"> protupožarna zaštita.</w:t>
      </w:r>
      <w:r w:rsidRPr="00515224">
        <w:rPr>
          <w:rFonts w:ascii="Arial" w:hAnsi="Arial" w:cs="Arial"/>
          <w:sz w:val="22"/>
          <w:szCs w:val="22"/>
        </w:rPr>
        <w:br/>
      </w:r>
      <w:r w:rsidRPr="00515224">
        <w:rPr>
          <w:rFonts w:ascii="Arial" w:hAnsi="Arial" w:cs="Arial"/>
          <w:b/>
          <w:bCs/>
          <w:sz w:val="22"/>
          <w:szCs w:val="22"/>
        </w:rPr>
        <w:t>Pokazatelj uspješnosti</w:t>
      </w:r>
      <w:r w:rsidRPr="00515224">
        <w:rPr>
          <w:rFonts w:ascii="Arial" w:hAnsi="Arial" w:cs="Arial"/>
          <w:b/>
          <w:sz w:val="22"/>
          <w:szCs w:val="22"/>
        </w:rPr>
        <w:t>:</w:t>
      </w:r>
      <w:r w:rsidRPr="00515224">
        <w:rPr>
          <w:rFonts w:ascii="Arial" w:hAnsi="Arial" w:cs="Arial"/>
          <w:sz w:val="22"/>
          <w:szCs w:val="22"/>
        </w:rPr>
        <w:t xml:space="preserve"> spremnost za intervencije protupožarne zaštite.</w:t>
      </w:r>
    </w:p>
    <w:p w14:paraId="4042FC30" w14:textId="77777777" w:rsidR="000A4C07" w:rsidRDefault="000A4C07" w:rsidP="000A4C07">
      <w:pPr>
        <w:rPr>
          <w:rFonts w:ascii="Arial" w:hAnsi="Arial" w:cs="Arial"/>
          <w:sz w:val="22"/>
          <w:szCs w:val="22"/>
        </w:rPr>
      </w:pPr>
    </w:p>
    <w:p w14:paraId="55CB05CD" w14:textId="77777777" w:rsidR="000A4C07" w:rsidRDefault="000A4C07" w:rsidP="000A4C07">
      <w:pPr>
        <w:rPr>
          <w:rFonts w:ascii="Arial" w:hAnsi="Arial" w:cs="Arial"/>
          <w:sz w:val="22"/>
          <w:szCs w:val="22"/>
        </w:rPr>
      </w:pPr>
    </w:p>
    <w:p w14:paraId="5563A0D0" w14:textId="77777777" w:rsidR="000A4C07" w:rsidRPr="00515224" w:rsidRDefault="000A4C07" w:rsidP="000A4C07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FFFF80"/>
        <w:jc w:val="both"/>
        <w:rPr>
          <w:rFonts w:ascii="Arial" w:hAnsi="Arial" w:cs="Arial"/>
          <w:b/>
          <w:bCs/>
          <w:color w:val="000000"/>
          <w:sz w:val="22"/>
          <w:szCs w:val="22"/>
          <w:lang w:eastAsia="hr-HR"/>
        </w:rPr>
      </w:pPr>
      <w:r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Program 5001:  PREDŠKOLSKI ODGOJ = 1.</w:t>
      </w:r>
      <w:r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471.500</w:t>
      </w:r>
      <w:r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,00 EUR</w:t>
      </w:r>
    </w:p>
    <w:p w14:paraId="6A1D3F79" w14:textId="77777777" w:rsidR="000A4C07" w:rsidRPr="00515224" w:rsidRDefault="000A4C07" w:rsidP="000A4C07">
      <w:pPr>
        <w:jc w:val="both"/>
        <w:rPr>
          <w:rFonts w:ascii="Arial" w:hAnsi="Arial" w:cs="Arial"/>
          <w:iCs/>
          <w:sz w:val="22"/>
          <w:szCs w:val="22"/>
        </w:rPr>
      </w:pPr>
    </w:p>
    <w:p w14:paraId="7F190515" w14:textId="77777777" w:rsidR="000A4C07" w:rsidRPr="00515224" w:rsidRDefault="000A4C07" w:rsidP="000A4C0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D5EA"/>
        <w:jc w:val="both"/>
        <w:rPr>
          <w:rFonts w:ascii="Arial" w:hAnsi="Arial" w:cs="Arial"/>
          <w:sz w:val="22"/>
          <w:szCs w:val="22"/>
        </w:rPr>
      </w:pPr>
      <w:r w:rsidRPr="00515224">
        <w:rPr>
          <w:rFonts w:ascii="Arial" w:hAnsi="Arial" w:cs="Arial"/>
          <w:b/>
          <w:sz w:val="22"/>
          <w:szCs w:val="22"/>
        </w:rPr>
        <w:t>Proračunski korisnik 340032: Dječji vrtić Drniš = 1.</w:t>
      </w:r>
      <w:r>
        <w:rPr>
          <w:rFonts w:ascii="Arial" w:hAnsi="Arial" w:cs="Arial"/>
          <w:b/>
          <w:sz w:val="22"/>
          <w:szCs w:val="22"/>
        </w:rPr>
        <w:t>471.500</w:t>
      </w:r>
      <w:r w:rsidRPr="00515224">
        <w:rPr>
          <w:rFonts w:ascii="Arial" w:hAnsi="Arial" w:cs="Arial"/>
          <w:b/>
          <w:sz w:val="22"/>
          <w:szCs w:val="22"/>
        </w:rPr>
        <w:t>,00 EUR</w:t>
      </w:r>
    </w:p>
    <w:p w14:paraId="7B5A4F25" w14:textId="77777777" w:rsidR="000A4C07" w:rsidRPr="00515224" w:rsidRDefault="000A4C07" w:rsidP="000A4C07">
      <w:pPr>
        <w:jc w:val="both"/>
        <w:rPr>
          <w:rFonts w:ascii="Arial" w:hAnsi="Arial" w:cs="Arial"/>
          <w:sz w:val="22"/>
          <w:szCs w:val="22"/>
        </w:rPr>
      </w:pPr>
    </w:p>
    <w:p w14:paraId="529B40BE" w14:textId="77777777" w:rsidR="000A4C07" w:rsidRPr="00515224" w:rsidRDefault="000A4C07" w:rsidP="000A4C0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9E9E9"/>
        <w:jc w:val="both"/>
        <w:rPr>
          <w:rFonts w:ascii="Arial" w:hAnsi="Arial" w:cs="Arial"/>
          <w:b/>
          <w:bCs/>
          <w:sz w:val="22"/>
          <w:szCs w:val="22"/>
        </w:rPr>
      </w:pPr>
      <w:r w:rsidRPr="00515224">
        <w:rPr>
          <w:rFonts w:ascii="Arial" w:hAnsi="Arial" w:cs="Arial"/>
          <w:b/>
          <w:bCs/>
          <w:sz w:val="22"/>
          <w:szCs w:val="22"/>
        </w:rPr>
        <w:t xml:space="preserve">Aktivnost A500101: Redovno financiranje ustanova predškolskog odgoja = </w:t>
      </w:r>
      <w:r>
        <w:rPr>
          <w:rFonts w:ascii="Arial" w:hAnsi="Arial" w:cs="Arial"/>
          <w:b/>
          <w:bCs/>
          <w:sz w:val="22"/>
          <w:szCs w:val="22"/>
        </w:rPr>
        <w:t>1.466.500,00</w:t>
      </w:r>
      <w:r w:rsidRPr="00515224">
        <w:rPr>
          <w:rFonts w:ascii="Arial" w:hAnsi="Arial" w:cs="Arial"/>
          <w:b/>
          <w:bCs/>
          <w:sz w:val="22"/>
          <w:szCs w:val="22"/>
        </w:rPr>
        <w:t xml:space="preserve"> EUR</w:t>
      </w:r>
    </w:p>
    <w:p w14:paraId="290F8E12" w14:textId="77777777" w:rsidR="000A4C07" w:rsidRPr="00515224" w:rsidRDefault="000A4C07" w:rsidP="000A4C07">
      <w:pPr>
        <w:shd w:val="clear" w:color="auto" w:fill="FFFFFF" w:themeFill="background1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515224">
        <w:rPr>
          <w:rFonts w:ascii="Arial" w:hAnsi="Arial" w:cs="Arial"/>
          <w:b/>
          <w:sz w:val="22"/>
          <w:szCs w:val="22"/>
        </w:rPr>
        <w:t>Opis:</w:t>
      </w:r>
      <w:r w:rsidRPr="00515224">
        <w:rPr>
          <w:rFonts w:ascii="Arial" w:hAnsi="Arial" w:cs="Arial"/>
          <w:sz w:val="22"/>
          <w:szCs w:val="22"/>
        </w:rPr>
        <w:t xml:space="preserve"> ova aktivnost planira se iz dva izvora financiranja i to:</w:t>
      </w:r>
    </w:p>
    <w:p w14:paraId="12470E05" w14:textId="23348750" w:rsidR="003A3161" w:rsidRDefault="003A3161" w:rsidP="000A4C07">
      <w:pPr>
        <w:pStyle w:val="Odlomakpopisa"/>
        <w:numPr>
          <w:ilvl w:val="0"/>
          <w:numId w:val="41"/>
        </w:numPr>
        <w:shd w:val="clear" w:color="auto" w:fill="FFFFFF" w:themeFill="background1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515224">
        <w:rPr>
          <w:rFonts w:ascii="Arial" w:eastAsia="Calibri" w:hAnsi="Arial" w:cs="Arial"/>
          <w:sz w:val="22"/>
          <w:szCs w:val="22"/>
        </w:rPr>
        <w:t xml:space="preserve">iz vlastitih prihoda </w:t>
      </w:r>
      <w:r>
        <w:rPr>
          <w:rFonts w:ascii="Arial" w:eastAsia="Calibri" w:hAnsi="Arial" w:cs="Arial"/>
          <w:sz w:val="22"/>
          <w:szCs w:val="22"/>
        </w:rPr>
        <w:t>421.500,00,00</w:t>
      </w:r>
      <w:r w:rsidRPr="00515224">
        <w:rPr>
          <w:rFonts w:ascii="Arial" w:eastAsia="Calibri" w:hAnsi="Arial" w:cs="Arial"/>
          <w:sz w:val="22"/>
          <w:szCs w:val="22"/>
        </w:rPr>
        <w:t xml:space="preserve"> EUR</w:t>
      </w:r>
    </w:p>
    <w:p w14:paraId="54CA023C" w14:textId="01722020" w:rsidR="000A4C07" w:rsidRPr="00515224" w:rsidRDefault="000A4C07" w:rsidP="000A4C07">
      <w:pPr>
        <w:pStyle w:val="Odlomakpopisa"/>
        <w:numPr>
          <w:ilvl w:val="0"/>
          <w:numId w:val="41"/>
        </w:numPr>
        <w:shd w:val="clear" w:color="auto" w:fill="FFFFFF" w:themeFill="background1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Iz pomoći fiskalnog izravnanja i fiskalne održivosti dječjih vrtića u iznosu od 1.050.000,00 EUR</w:t>
      </w:r>
      <w:r w:rsidRPr="00515224">
        <w:rPr>
          <w:rFonts w:ascii="Arial" w:hAnsi="Arial" w:cs="Arial"/>
          <w:sz w:val="22"/>
          <w:szCs w:val="22"/>
        </w:rPr>
        <w:t>.</w:t>
      </w:r>
    </w:p>
    <w:p w14:paraId="634AB4F0" w14:textId="77777777" w:rsidR="000A4C07" w:rsidRPr="00515224" w:rsidRDefault="000A4C07" w:rsidP="000A4C07">
      <w:pPr>
        <w:jc w:val="both"/>
        <w:rPr>
          <w:rFonts w:ascii="Arial" w:hAnsi="Arial" w:cs="Arial"/>
          <w:sz w:val="22"/>
          <w:szCs w:val="22"/>
        </w:rPr>
      </w:pPr>
    </w:p>
    <w:p w14:paraId="440C4882" w14:textId="77777777" w:rsidR="000A4C07" w:rsidRPr="00515224" w:rsidRDefault="000A4C07" w:rsidP="000A4C0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9E9E9"/>
        <w:jc w:val="both"/>
        <w:rPr>
          <w:rFonts w:ascii="Arial" w:hAnsi="Arial" w:cs="Arial"/>
          <w:b/>
          <w:bCs/>
          <w:sz w:val="22"/>
          <w:szCs w:val="22"/>
        </w:rPr>
      </w:pPr>
      <w:r w:rsidRPr="00515224">
        <w:rPr>
          <w:rFonts w:ascii="Arial" w:hAnsi="Arial" w:cs="Arial"/>
          <w:b/>
          <w:bCs/>
          <w:sz w:val="22"/>
          <w:szCs w:val="22"/>
        </w:rPr>
        <w:t xml:space="preserve">Kapitalni projekt K500101: Nabavka opreme = </w:t>
      </w:r>
      <w:r>
        <w:rPr>
          <w:rFonts w:ascii="Arial" w:hAnsi="Arial" w:cs="Arial"/>
          <w:b/>
          <w:bCs/>
          <w:sz w:val="22"/>
          <w:szCs w:val="22"/>
        </w:rPr>
        <w:t>5.000,00</w:t>
      </w:r>
      <w:r w:rsidRPr="00515224">
        <w:rPr>
          <w:rFonts w:ascii="Arial" w:hAnsi="Arial" w:cs="Arial"/>
          <w:b/>
          <w:bCs/>
          <w:sz w:val="22"/>
          <w:szCs w:val="22"/>
        </w:rPr>
        <w:t xml:space="preserve"> EUR</w:t>
      </w:r>
    </w:p>
    <w:p w14:paraId="26467D98" w14:textId="77777777" w:rsidR="000A4C07" w:rsidRPr="00515224" w:rsidRDefault="000A4C07" w:rsidP="000A4C07">
      <w:pPr>
        <w:shd w:val="clear" w:color="auto" w:fill="FFFFFF" w:themeFill="background1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515224">
        <w:rPr>
          <w:rFonts w:ascii="Arial" w:hAnsi="Arial" w:cs="Arial"/>
          <w:b/>
          <w:sz w:val="22"/>
          <w:szCs w:val="22"/>
        </w:rPr>
        <w:t>Opis:</w:t>
      </w:r>
      <w:r w:rsidRPr="00515224">
        <w:rPr>
          <w:rFonts w:ascii="Arial" w:hAnsi="Arial" w:cs="Arial"/>
          <w:sz w:val="22"/>
          <w:szCs w:val="22"/>
        </w:rPr>
        <w:t xml:space="preserve"> ovaj projekt financira se iz izvora vlastitih prihoda proračunskog korisnika</w:t>
      </w:r>
      <w:r>
        <w:rPr>
          <w:rFonts w:ascii="Arial" w:hAnsi="Arial" w:cs="Arial"/>
          <w:sz w:val="22"/>
          <w:szCs w:val="22"/>
        </w:rPr>
        <w:t>.</w:t>
      </w:r>
    </w:p>
    <w:p w14:paraId="6FC9F687" w14:textId="77777777" w:rsidR="000A4C07" w:rsidRDefault="000A4C07" w:rsidP="000A4C07">
      <w:pPr>
        <w:rPr>
          <w:rFonts w:ascii="Arial" w:hAnsi="Arial" w:cs="Arial"/>
          <w:sz w:val="22"/>
          <w:szCs w:val="22"/>
        </w:rPr>
      </w:pPr>
    </w:p>
    <w:p w14:paraId="5535E713" w14:textId="77777777" w:rsidR="000A4C07" w:rsidRPr="00515224" w:rsidRDefault="000A4C07" w:rsidP="000A4C07">
      <w:pPr>
        <w:jc w:val="both"/>
        <w:rPr>
          <w:rFonts w:ascii="Arial" w:hAnsi="Arial" w:cs="Arial"/>
          <w:sz w:val="22"/>
          <w:szCs w:val="22"/>
        </w:rPr>
      </w:pPr>
      <w:r w:rsidRPr="00515224">
        <w:rPr>
          <w:rFonts w:ascii="Arial" w:hAnsi="Arial" w:cs="Arial"/>
          <w:b/>
          <w:bCs/>
          <w:sz w:val="22"/>
          <w:szCs w:val="22"/>
        </w:rPr>
        <w:t>Zakonska osnova:</w:t>
      </w:r>
      <w:r w:rsidRPr="00515224">
        <w:rPr>
          <w:rFonts w:ascii="Arial" w:hAnsi="Arial" w:cs="Arial"/>
          <w:sz w:val="22"/>
          <w:szCs w:val="22"/>
        </w:rPr>
        <w:t xml:space="preserve"> Zakon o predškolskom odgoju i obrazovanju, Državni pedagoški standard predškolskog odgoja i naobrazbe. </w:t>
      </w:r>
    </w:p>
    <w:p w14:paraId="0FEE9D72" w14:textId="77777777" w:rsidR="000A4C07" w:rsidRPr="00515224" w:rsidRDefault="000A4C07" w:rsidP="000A4C07">
      <w:pPr>
        <w:jc w:val="both"/>
        <w:rPr>
          <w:rFonts w:ascii="Arial" w:hAnsi="Arial" w:cs="Arial"/>
          <w:sz w:val="22"/>
          <w:szCs w:val="22"/>
        </w:rPr>
      </w:pPr>
      <w:r w:rsidRPr="00515224">
        <w:rPr>
          <w:rFonts w:ascii="Arial" w:hAnsi="Arial" w:cs="Arial"/>
          <w:b/>
          <w:sz w:val="22"/>
          <w:szCs w:val="22"/>
        </w:rPr>
        <w:t>Opis:</w:t>
      </w:r>
      <w:r w:rsidRPr="00515224">
        <w:rPr>
          <w:rFonts w:ascii="Arial" w:hAnsi="Arial" w:cs="Arial"/>
          <w:sz w:val="22"/>
          <w:szCs w:val="22"/>
        </w:rPr>
        <w:t xml:space="preserve"> Dječji vrtić Drniš je ustanova osnovana od strane Grada Drniša za obavljanje djelatnosti  predškolskog odgoja i obrazovanja. Dječji vrtić pruža usluge predškolskog odgoja u centralnom objektu  DV Drniš, DV Drinovci, DV Radonić i sukladno sklopljenim ugovorima pruža usluge u općinama Promina i Ružić, te uslugu za djecu s područja općine Unešić u DV Radonić. Za redovito poslovanje ustanova ostvaruje prihode iz Proračuna Grada Drniša, Općine Promina, Ružić i Unešić, te od uplata roditelja korisnika usluge. Ta se sredstva ustanovi doznačuju putem Proračuna osnivača.  </w:t>
      </w:r>
    </w:p>
    <w:p w14:paraId="501AD436" w14:textId="77777777" w:rsidR="000A4C07" w:rsidRPr="00515224" w:rsidRDefault="000A4C07" w:rsidP="000A4C07">
      <w:pPr>
        <w:jc w:val="both"/>
        <w:rPr>
          <w:rFonts w:ascii="Arial" w:eastAsia="Calibri" w:hAnsi="Arial" w:cs="Arial"/>
          <w:sz w:val="22"/>
          <w:szCs w:val="22"/>
        </w:rPr>
      </w:pPr>
      <w:r w:rsidRPr="00515224">
        <w:rPr>
          <w:rFonts w:ascii="Arial" w:eastAsia="Calibri" w:hAnsi="Arial" w:cs="Arial"/>
          <w:b/>
          <w:sz w:val="22"/>
          <w:szCs w:val="22"/>
        </w:rPr>
        <w:t>Opći cilj:</w:t>
      </w:r>
      <w:r w:rsidRPr="00515224">
        <w:rPr>
          <w:rFonts w:ascii="Arial" w:hAnsi="Arial" w:cs="Arial"/>
          <w:b/>
          <w:sz w:val="22"/>
          <w:szCs w:val="22"/>
        </w:rPr>
        <w:t xml:space="preserve"> </w:t>
      </w:r>
      <w:r w:rsidRPr="00515224">
        <w:rPr>
          <w:rFonts w:ascii="Arial" w:hAnsi="Arial" w:cs="Arial"/>
          <w:sz w:val="22"/>
          <w:szCs w:val="22"/>
        </w:rPr>
        <w:t>osiguravanje rada i funkcioniranja ustanove u provedbi odgojno obrazovnog rada.</w:t>
      </w:r>
    </w:p>
    <w:p w14:paraId="304C057E" w14:textId="77777777" w:rsidR="000A4C07" w:rsidRPr="00515224" w:rsidRDefault="000A4C07" w:rsidP="000A4C07">
      <w:pPr>
        <w:jc w:val="both"/>
        <w:rPr>
          <w:rFonts w:ascii="Arial" w:hAnsi="Arial" w:cs="Arial"/>
          <w:sz w:val="22"/>
          <w:szCs w:val="22"/>
        </w:rPr>
      </w:pPr>
      <w:r w:rsidRPr="00515224">
        <w:rPr>
          <w:rFonts w:ascii="Arial" w:eastAsia="Calibri" w:hAnsi="Arial" w:cs="Arial"/>
          <w:b/>
          <w:sz w:val="22"/>
          <w:szCs w:val="22"/>
        </w:rPr>
        <w:t xml:space="preserve">Pokazatelj uspješnosti: </w:t>
      </w:r>
      <w:r w:rsidRPr="00515224">
        <w:rPr>
          <w:rFonts w:ascii="Arial" w:hAnsi="Arial" w:cs="Arial"/>
          <w:sz w:val="22"/>
          <w:szCs w:val="22"/>
        </w:rPr>
        <w:t>nesmetano odvijanje djelatnosti ustanove, obuhvat</w:t>
      </w:r>
      <w:r w:rsidRPr="00515224">
        <w:rPr>
          <w:rFonts w:ascii="Arial" w:hAnsi="Arial" w:cs="Arial"/>
          <w:b/>
          <w:sz w:val="22"/>
          <w:szCs w:val="22"/>
        </w:rPr>
        <w:t xml:space="preserve"> </w:t>
      </w:r>
      <w:r w:rsidRPr="00515224">
        <w:rPr>
          <w:rFonts w:ascii="Arial" w:hAnsi="Arial" w:cs="Arial"/>
          <w:sz w:val="22"/>
          <w:szCs w:val="22"/>
        </w:rPr>
        <w:t>djece.</w:t>
      </w:r>
    </w:p>
    <w:p w14:paraId="0F2B3EA4" w14:textId="77777777" w:rsidR="000A4C07" w:rsidRDefault="000A4C07" w:rsidP="000A4C07">
      <w:pPr>
        <w:rPr>
          <w:rFonts w:ascii="Arial" w:hAnsi="Arial" w:cs="Arial"/>
          <w:sz w:val="22"/>
          <w:szCs w:val="22"/>
        </w:rPr>
      </w:pPr>
    </w:p>
    <w:p w14:paraId="1B445C93" w14:textId="77777777" w:rsidR="000A4C07" w:rsidRDefault="000A4C07" w:rsidP="000A4C07">
      <w:pPr>
        <w:rPr>
          <w:rFonts w:ascii="Arial" w:hAnsi="Arial" w:cs="Arial"/>
          <w:sz w:val="22"/>
          <w:szCs w:val="22"/>
        </w:rPr>
      </w:pPr>
    </w:p>
    <w:p w14:paraId="174F7BA8" w14:textId="3725DF8A" w:rsidR="000815B0" w:rsidRPr="00515224" w:rsidRDefault="000815B0" w:rsidP="000815B0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FFFF80"/>
        <w:jc w:val="both"/>
        <w:rPr>
          <w:rFonts w:ascii="Arial" w:hAnsi="Arial" w:cs="Arial"/>
          <w:b/>
          <w:bCs/>
          <w:color w:val="000000"/>
          <w:sz w:val="22"/>
          <w:szCs w:val="22"/>
          <w:lang w:eastAsia="hr-HR"/>
        </w:rPr>
      </w:pPr>
      <w:bookmarkStart w:id="19" w:name="_Hlk87619782"/>
      <w:r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 xml:space="preserve">Program </w:t>
      </w:r>
      <w:r w:rsidR="00DF515A"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5002</w:t>
      </w:r>
      <w:r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:  POTPORE U OBRAZOVANJU =</w:t>
      </w:r>
      <w:r w:rsidR="00F263AE"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 xml:space="preserve"> </w:t>
      </w:r>
      <w:r w:rsidR="00216F10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59.000</w:t>
      </w:r>
      <w:r w:rsidR="00F263AE"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,00 EUR</w:t>
      </w:r>
    </w:p>
    <w:p w14:paraId="5F4789E3" w14:textId="77777777" w:rsidR="000815B0" w:rsidRPr="00515224" w:rsidRDefault="000815B0" w:rsidP="000815B0">
      <w:pPr>
        <w:jc w:val="both"/>
        <w:rPr>
          <w:rFonts w:ascii="Arial" w:hAnsi="Arial" w:cs="Arial"/>
          <w:sz w:val="22"/>
          <w:szCs w:val="22"/>
        </w:rPr>
      </w:pPr>
    </w:p>
    <w:p w14:paraId="5681A999" w14:textId="3C2A8053" w:rsidR="000815B0" w:rsidRPr="00515224" w:rsidRDefault="000815B0" w:rsidP="000815B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9E9E9"/>
        <w:jc w:val="both"/>
        <w:rPr>
          <w:rFonts w:ascii="Arial" w:hAnsi="Arial" w:cs="Arial"/>
          <w:b/>
          <w:bCs/>
          <w:color w:val="000000"/>
          <w:sz w:val="22"/>
          <w:szCs w:val="22"/>
          <w:lang w:eastAsia="hr-HR"/>
        </w:rPr>
      </w:pPr>
      <w:r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A</w:t>
      </w:r>
      <w:r w:rsidR="00F263AE"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ktivnost A</w:t>
      </w:r>
      <w:r w:rsidR="00DF515A"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500201</w:t>
      </w:r>
      <w:r w:rsidRPr="00515224">
        <w:rPr>
          <w:rFonts w:ascii="Arial" w:hAnsi="Arial" w:cs="Arial"/>
          <w:b/>
          <w:bCs/>
          <w:sz w:val="22"/>
          <w:szCs w:val="22"/>
          <w:lang w:eastAsia="hr-HR"/>
        </w:rPr>
        <w:t>: Potpore u obrazovanju =</w:t>
      </w:r>
      <w:r w:rsidR="00F263AE" w:rsidRPr="00515224">
        <w:rPr>
          <w:rFonts w:ascii="Arial" w:hAnsi="Arial" w:cs="Arial"/>
          <w:b/>
          <w:bCs/>
          <w:sz w:val="22"/>
          <w:szCs w:val="22"/>
          <w:lang w:eastAsia="hr-HR"/>
        </w:rPr>
        <w:t xml:space="preserve"> </w:t>
      </w:r>
      <w:r w:rsidR="00216F10">
        <w:rPr>
          <w:rFonts w:ascii="Arial" w:hAnsi="Arial" w:cs="Arial"/>
          <w:b/>
          <w:bCs/>
          <w:sz w:val="22"/>
          <w:szCs w:val="22"/>
          <w:lang w:eastAsia="hr-HR"/>
        </w:rPr>
        <w:t>59.000</w:t>
      </w:r>
      <w:r w:rsidR="00F263AE" w:rsidRPr="00515224">
        <w:rPr>
          <w:rFonts w:ascii="Arial" w:hAnsi="Arial" w:cs="Arial"/>
          <w:b/>
          <w:bCs/>
          <w:sz w:val="22"/>
          <w:szCs w:val="22"/>
          <w:lang w:eastAsia="hr-HR"/>
        </w:rPr>
        <w:t>,00 EUR</w:t>
      </w:r>
    </w:p>
    <w:p w14:paraId="31F6A054" w14:textId="6CC41E09" w:rsidR="000815B0" w:rsidRPr="00515224" w:rsidRDefault="000815B0" w:rsidP="000815B0">
      <w:pPr>
        <w:jc w:val="both"/>
        <w:rPr>
          <w:rFonts w:ascii="Arial" w:hAnsi="Arial" w:cs="Arial"/>
          <w:sz w:val="22"/>
          <w:szCs w:val="22"/>
        </w:rPr>
      </w:pPr>
      <w:r w:rsidRPr="00515224">
        <w:rPr>
          <w:rFonts w:ascii="Arial" w:hAnsi="Arial" w:cs="Arial"/>
          <w:b/>
          <w:bCs/>
          <w:sz w:val="22"/>
          <w:szCs w:val="22"/>
        </w:rPr>
        <w:t>Zakonska osnova</w:t>
      </w:r>
      <w:r w:rsidRPr="00515224">
        <w:rPr>
          <w:rFonts w:ascii="Arial" w:hAnsi="Arial" w:cs="Arial"/>
          <w:b/>
          <w:sz w:val="22"/>
          <w:szCs w:val="22"/>
        </w:rPr>
        <w:t>:</w:t>
      </w:r>
      <w:r w:rsidRPr="00515224">
        <w:rPr>
          <w:rFonts w:ascii="Arial" w:hAnsi="Arial" w:cs="Arial"/>
          <w:sz w:val="22"/>
          <w:szCs w:val="22"/>
        </w:rPr>
        <w:t xml:space="preserve"> Zakon o lokalnoj i područnoj (regionalnoj) samoupravi, Zakon o odgoju i obrazovanju</w:t>
      </w:r>
      <w:r w:rsidR="00F263AE" w:rsidRPr="00515224">
        <w:rPr>
          <w:rFonts w:ascii="Arial" w:hAnsi="Arial" w:cs="Arial"/>
          <w:sz w:val="22"/>
          <w:szCs w:val="22"/>
        </w:rPr>
        <w:t>.</w:t>
      </w:r>
    </w:p>
    <w:p w14:paraId="5D71724F" w14:textId="1D611A8C" w:rsidR="000815B0" w:rsidRPr="00515224" w:rsidRDefault="000815B0" w:rsidP="000815B0">
      <w:pPr>
        <w:jc w:val="both"/>
        <w:rPr>
          <w:rFonts w:ascii="Arial" w:hAnsi="Arial" w:cs="Arial"/>
          <w:sz w:val="22"/>
          <w:szCs w:val="22"/>
        </w:rPr>
      </w:pPr>
      <w:r w:rsidRPr="00515224">
        <w:rPr>
          <w:rFonts w:ascii="Arial" w:hAnsi="Arial" w:cs="Arial"/>
          <w:b/>
          <w:sz w:val="22"/>
          <w:szCs w:val="22"/>
        </w:rPr>
        <w:t>Opis:</w:t>
      </w:r>
      <w:r w:rsidRPr="00515224">
        <w:rPr>
          <w:rFonts w:ascii="Arial" w:hAnsi="Arial" w:cs="Arial"/>
          <w:sz w:val="22"/>
          <w:szCs w:val="22"/>
        </w:rPr>
        <w:t xml:space="preserve"> </w:t>
      </w:r>
      <w:r w:rsidR="00F263AE" w:rsidRPr="00515224">
        <w:rPr>
          <w:rFonts w:ascii="Arial" w:hAnsi="Arial" w:cs="Arial"/>
          <w:sz w:val="22"/>
          <w:szCs w:val="22"/>
        </w:rPr>
        <w:t xml:space="preserve">ovim </w:t>
      </w:r>
      <w:r w:rsidRPr="00515224">
        <w:rPr>
          <w:rFonts w:ascii="Arial" w:hAnsi="Arial" w:cs="Arial"/>
          <w:sz w:val="22"/>
          <w:szCs w:val="22"/>
        </w:rPr>
        <w:t>sredstv</w:t>
      </w:r>
      <w:r w:rsidR="00F263AE" w:rsidRPr="00515224">
        <w:rPr>
          <w:rFonts w:ascii="Arial" w:hAnsi="Arial" w:cs="Arial"/>
          <w:sz w:val="22"/>
          <w:szCs w:val="22"/>
        </w:rPr>
        <w:t>ima</w:t>
      </w:r>
      <w:r w:rsidR="00FA58F3" w:rsidRPr="00515224">
        <w:rPr>
          <w:rFonts w:ascii="Arial" w:hAnsi="Arial" w:cs="Arial"/>
          <w:sz w:val="22"/>
          <w:szCs w:val="22"/>
        </w:rPr>
        <w:t xml:space="preserve"> sufinanciraju se autobusne linije za </w:t>
      </w:r>
      <w:r w:rsidRPr="00515224">
        <w:rPr>
          <w:rFonts w:ascii="Arial" w:hAnsi="Arial" w:cs="Arial"/>
          <w:sz w:val="22"/>
          <w:szCs w:val="22"/>
        </w:rPr>
        <w:t xml:space="preserve"> prijevoz učenika srednjih škola</w:t>
      </w:r>
      <w:r w:rsidR="00216F10">
        <w:rPr>
          <w:rFonts w:ascii="Arial" w:hAnsi="Arial" w:cs="Arial"/>
          <w:sz w:val="22"/>
          <w:szCs w:val="22"/>
        </w:rPr>
        <w:t>, potpore studentima i učenicima</w:t>
      </w:r>
      <w:r w:rsidR="003A3161">
        <w:rPr>
          <w:rFonts w:ascii="Arial" w:hAnsi="Arial" w:cs="Arial"/>
          <w:sz w:val="22"/>
          <w:szCs w:val="22"/>
        </w:rPr>
        <w:t>, edukativne radionice učenika i sl.</w:t>
      </w:r>
    </w:p>
    <w:p w14:paraId="643B1897" w14:textId="30787745" w:rsidR="000815B0" w:rsidRPr="00515224" w:rsidRDefault="000815B0" w:rsidP="000815B0">
      <w:pPr>
        <w:jc w:val="both"/>
        <w:rPr>
          <w:rFonts w:ascii="Arial" w:hAnsi="Arial" w:cs="Arial"/>
          <w:sz w:val="22"/>
          <w:szCs w:val="22"/>
        </w:rPr>
      </w:pPr>
      <w:bookmarkStart w:id="20" w:name="_Hlk89260071"/>
      <w:r w:rsidRPr="00515224">
        <w:rPr>
          <w:rFonts w:ascii="Arial" w:hAnsi="Arial" w:cs="Arial"/>
          <w:b/>
          <w:bCs/>
          <w:sz w:val="22"/>
          <w:szCs w:val="22"/>
        </w:rPr>
        <w:t xml:space="preserve">Opći cilj: </w:t>
      </w:r>
      <w:r w:rsidRPr="00515224">
        <w:rPr>
          <w:rFonts w:ascii="Arial" w:hAnsi="Arial" w:cs="Arial"/>
          <w:bCs/>
          <w:sz w:val="22"/>
          <w:szCs w:val="22"/>
        </w:rPr>
        <w:t xml:space="preserve">osiguravanje dostupnosti obrazovanja, </w:t>
      </w:r>
      <w:r w:rsidR="00775CB1" w:rsidRPr="00515224">
        <w:rPr>
          <w:rFonts w:ascii="Arial" w:hAnsi="Arial" w:cs="Arial"/>
          <w:bCs/>
          <w:sz w:val="22"/>
          <w:szCs w:val="22"/>
        </w:rPr>
        <w:t>potpore</w:t>
      </w:r>
      <w:r w:rsidR="00A0642D" w:rsidRPr="00515224">
        <w:rPr>
          <w:rFonts w:ascii="Arial" w:hAnsi="Arial" w:cs="Arial"/>
          <w:bCs/>
          <w:sz w:val="22"/>
          <w:szCs w:val="22"/>
        </w:rPr>
        <w:t xml:space="preserve"> student</w:t>
      </w:r>
      <w:r w:rsidR="00775CB1" w:rsidRPr="00515224">
        <w:rPr>
          <w:rFonts w:ascii="Arial" w:hAnsi="Arial" w:cs="Arial"/>
          <w:bCs/>
          <w:sz w:val="22"/>
          <w:szCs w:val="22"/>
        </w:rPr>
        <w:t>ima</w:t>
      </w:r>
      <w:r w:rsidR="00A0642D" w:rsidRPr="00515224">
        <w:rPr>
          <w:rFonts w:ascii="Arial" w:hAnsi="Arial" w:cs="Arial"/>
          <w:bCs/>
          <w:sz w:val="22"/>
          <w:szCs w:val="22"/>
        </w:rPr>
        <w:t xml:space="preserve"> i nadareni</w:t>
      </w:r>
      <w:r w:rsidR="00775CB1" w:rsidRPr="00515224">
        <w:rPr>
          <w:rFonts w:ascii="Arial" w:hAnsi="Arial" w:cs="Arial"/>
          <w:bCs/>
          <w:sz w:val="22"/>
          <w:szCs w:val="22"/>
        </w:rPr>
        <w:t>m</w:t>
      </w:r>
      <w:r w:rsidR="00A0642D" w:rsidRPr="00515224">
        <w:rPr>
          <w:rFonts w:ascii="Arial" w:hAnsi="Arial" w:cs="Arial"/>
          <w:bCs/>
          <w:sz w:val="22"/>
          <w:szCs w:val="22"/>
        </w:rPr>
        <w:t xml:space="preserve"> učeni</w:t>
      </w:r>
      <w:r w:rsidR="00775CB1" w:rsidRPr="00515224">
        <w:rPr>
          <w:rFonts w:ascii="Arial" w:hAnsi="Arial" w:cs="Arial"/>
          <w:bCs/>
          <w:sz w:val="22"/>
          <w:szCs w:val="22"/>
        </w:rPr>
        <w:t>cima</w:t>
      </w:r>
      <w:r w:rsidR="00A0642D" w:rsidRPr="00515224">
        <w:rPr>
          <w:rFonts w:ascii="Arial" w:hAnsi="Arial" w:cs="Arial"/>
          <w:bCs/>
          <w:sz w:val="22"/>
          <w:szCs w:val="22"/>
        </w:rPr>
        <w:t>.</w:t>
      </w:r>
    </w:p>
    <w:p w14:paraId="4A2B352B" w14:textId="42E30E96" w:rsidR="000815B0" w:rsidRDefault="000815B0" w:rsidP="000815B0">
      <w:pPr>
        <w:jc w:val="both"/>
        <w:rPr>
          <w:rFonts w:ascii="Arial" w:hAnsi="Arial" w:cs="Arial"/>
          <w:bCs/>
          <w:sz w:val="22"/>
          <w:szCs w:val="22"/>
        </w:rPr>
      </w:pPr>
      <w:bookmarkStart w:id="21" w:name="_Hlk87620462"/>
      <w:bookmarkEnd w:id="20"/>
      <w:r w:rsidRPr="00515224">
        <w:rPr>
          <w:rFonts w:ascii="Arial" w:hAnsi="Arial" w:cs="Arial"/>
          <w:b/>
          <w:bCs/>
          <w:sz w:val="22"/>
          <w:szCs w:val="22"/>
        </w:rPr>
        <w:t xml:space="preserve">Pokazatelj uspješnosti: </w:t>
      </w:r>
      <w:r w:rsidRPr="00515224">
        <w:rPr>
          <w:rFonts w:ascii="Arial" w:hAnsi="Arial" w:cs="Arial"/>
          <w:bCs/>
          <w:sz w:val="22"/>
          <w:szCs w:val="22"/>
        </w:rPr>
        <w:t>osiguran prijevoz za sve učenike/putnike</w:t>
      </w:r>
      <w:r w:rsidR="00A0642D" w:rsidRPr="00515224">
        <w:rPr>
          <w:rFonts w:ascii="Arial" w:hAnsi="Arial" w:cs="Arial"/>
          <w:bCs/>
          <w:sz w:val="22"/>
          <w:szCs w:val="22"/>
        </w:rPr>
        <w:t>, te osiguravanje potpore za školovanje nadarenim učenicima i studentima.</w:t>
      </w:r>
    </w:p>
    <w:p w14:paraId="1D0F5B20" w14:textId="77777777" w:rsidR="003A3161" w:rsidRDefault="003A3161" w:rsidP="000815B0">
      <w:pPr>
        <w:jc w:val="both"/>
        <w:rPr>
          <w:rFonts w:ascii="Arial" w:hAnsi="Arial" w:cs="Arial"/>
          <w:bCs/>
          <w:sz w:val="22"/>
          <w:szCs w:val="22"/>
        </w:rPr>
      </w:pPr>
    </w:p>
    <w:p w14:paraId="77213AE0" w14:textId="77777777" w:rsidR="003A3161" w:rsidRDefault="003A3161" w:rsidP="000815B0">
      <w:pPr>
        <w:jc w:val="both"/>
        <w:rPr>
          <w:rFonts w:ascii="Arial" w:hAnsi="Arial" w:cs="Arial"/>
          <w:bCs/>
          <w:sz w:val="22"/>
          <w:szCs w:val="22"/>
        </w:rPr>
      </w:pPr>
    </w:p>
    <w:p w14:paraId="3E74811D" w14:textId="77777777" w:rsidR="003A3161" w:rsidRDefault="003A3161" w:rsidP="000815B0">
      <w:pPr>
        <w:jc w:val="both"/>
        <w:rPr>
          <w:rFonts w:ascii="Arial" w:hAnsi="Arial" w:cs="Arial"/>
          <w:bCs/>
          <w:sz w:val="22"/>
          <w:szCs w:val="22"/>
        </w:rPr>
      </w:pPr>
    </w:p>
    <w:p w14:paraId="290B83AA" w14:textId="2F250A0E" w:rsidR="003A3161" w:rsidRPr="00515224" w:rsidRDefault="003A3161" w:rsidP="003A3161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FFFF80"/>
        <w:jc w:val="both"/>
        <w:rPr>
          <w:rFonts w:ascii="Arial" w:hAnsi="Arial" w:cs="Arial"/>
          <w:b/>
          <w:bCs/>
          <w:color w:val="000000"/>
          <w:sz w:val="22"/>
          <w:szCs w:val="22"/>
          <w:lang w:eastAsia="hr-HR"/>
        </w:rPr>
      </w:pPr>
      <w:r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lastRenderedPageBreak/>
        <w:t>Program 6001:  FINANCIRANJE USTANOVA U KULTURI = 4</w:t>
      </w:r>
      <w:r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26.000</w:t>
      </w:r>
      <w:r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,00 EUR</w:t>
      </w:r>
    </w:p>
    <w:p w14:paraId="39C6CAFA" w14:textId="77777777" w:rsidR="003A3161" w:rsidRPr="00515224" w:rsidRDefault="003A3161" w:rsidP="003A3161">
      <w:pPr>
        <w:autoSpaceDE w:val="0"/>
        <w:autoSpaceDN w:val="0"/>
        <w:adjustRightInd w:val="0"/>
        <w:ind w:hanging="12"/>
        <w:jc w:val="both"/>
        <w:rPr>
          <w:rFonts w:ascii="Arial" w:hAnsi="Arial" w:cs="Arial"/>
          <w:sz w:val="22"/>
          <w:szCs w:val="22"/>
        </w:rPr>
      </w:pPr>
    </w:p>
    <w:p w14:paraId="1A65B7D5" w14:textId="77777777" w:rsidR="003A3161" w:rsidRPr="00515224" w:rsidRDefault="003A3161" w:rsidP="003A3161">
      <w:pPr>
        <w:jc w:val="both"/>
        <w:rPr>
          <w:rFonts w:ascii="Arial" w:hAnsi="Arial" w:cs="Arial"/>
          <w:sz w:val="22"/>
          <w:szCs w:val="22"/>
        </w:rPr>
      </w:pPr>
      <w:r w:rsidRPr="00515224">
        <w:rPr>
          <w:rFonts w:ascii="Arial" w:hAnsi="Arial" w:cs="Arial"/>
          <w:b/>
          <w:sz w:val="22"/>
          <w:szCs w:val="22"/>
        </w:rPr>
        <w:t>Zakonska osnova:</w:t>
      </w:r>
      <w:r w:rsidRPr="00515224">
        <w:rPr>
          <w:rFonts w:ascii="Arial" w:hAnsi="Arial" w:cs="Arial"/>
          <w:sz w:val="22"/>
          <w:szCs w:val="22"/>
        </w:rPr>
        <w:t xml:space="preserve"> Zakon o  muzejima, Zakon o zaštiti i očuvanju kulturnih dobara, Zakon o ustanovama, Zakon o pučkim učilištima, Zakon o upravljanju javnim ustanovama u kulturi, Zakon o financiranju javnih potreba u kulturi, Zakon o lokalnoj i područnoj (regionalnoj) samoupravi, Odluke o osnivanju ustanova.</w:t>
      </w:r>
    </w:p>
    <w:p w14:paraId="4B4A2624" w14:textId="77777777" w:rsidR="003A3161" w:rsidRPr="00515224" w:rsidRDefault="003A3161" w:rsidP="003A3161">
      <w:pPr>
        <w:jc w:val="both"/>
        <w:rPr>
          <w:rFonts w:ascii="Arial" w:hAnsi="Arial" w:cs="Arial"/>
          <w:sz w:val="22"/>
          <w:szCs w:val="22"/>
        </w:rPr>
      </w:pPr>
      <w:r w:rsidRPr="00515224">
        <w:rPr>
          <w:rFonts w:ascii="Arial" w:hAnsi="Arial" w:cs="Arial"/>
          <w:b/>
          <w:sz w:val="22"/>
          <w:szCs w:val="22"/>
        </w:rPr>
        <w:t>Opis:</w:t>
      </w:r>
      <w:r w:rsidRPr="00515224">
        <w:rPr>
          <w:rFonts w:ascii="Arial" w:hAnsi="Arial" w:cs="Arial"/>
          <w:sz w:val="22"/>
          <w:szCs w:val="22"/>
        </w:rPr>
        <w:t xml:space="preserve"> iz prihoda Proračuna, vlastitih prihoda proračunskih korisnika i iz sredstava pomoći od drugih proračuna planiraju se rashodi za redovan rad i provedbu programa ustanova u kulturi. </w:t>
      </w:r>
    </w:p>
    <w:p w14:paraId="76A62305" w14:textId="77777777" w:rsidR="003A3161" w:rsidRPr="00515224" w:rsidRDefault="003A3161" w:rsidP="003A3161">
      <w:pPr>
        <w:rPr>
          <w:rFonts w:ascii="Arial" w:hAnsi="Arial" w:cs="Arial"/>
          <w:sz w:val="22"/>
          <w:szCs w:val="22"/>
        </w:rPr>
      </w:pPr>
      <w:r w:rsidRPr="00515224">
        <w:rPr>
          <w:rFonts w:ascii="Arial" w:hAnsi="Arial" w:cs="Arial"/>
          <w:b/>
          <w:bCs/>
          <w:sz w:val="22"/>
          <w:szCs w:val="22"/>
        </w:rPr>
        <w:t>Opći cilj</w:t>
      </w:r>
      <w:r w:rsidRPr="00515224">
        <w:rPr>
          <w:rFonts w:ascii="Arial" w:hAnsi="Arial" w:cs="Arial"/>
          <w:b/>
          <w:sz w:val="22"/>
          <w:szCs w:val="22"/>
        </w:rPr>
        <w:t xml:space="preserve">: </w:t>
      </w:r>
      <w:r w:rsidRPr="00515224">
        <w:rPr>
          <w:rFonts w:ascii="Arial" w:hAnsi="Arial" w:cs="Arial"/>
          <w:sz w:val="22"/>
          <w:szCs w:val="22"/>
        </w:rPr>
        <w:t>osiguravanje uvjeta rada.</w:t>
      </w:r>
    </w:p>
    <w:p w14:paraId="5E9A5EE4" w14:textId="77777777" w:rsidR="003A3161" w:rsidRPr="00515224" w:rsidRDefault="003A3161" w:rsidP="003A3161">
      <w:pPr>
        <w:jc w:val="both"/>
        <w:rPr>
          <w:rFonts w:ascii="Arial" w:hAnsi="Arial" w:cs="Arial"/>
          <w:sz w:val="22"/>
          <w:szCs w:val="22"/>
        </w:rPr>
      </w:pPr>
      <w:r w:rsidRPr="00515224">
        <w:rPr>
          <w:rFonts w:ascii="Arial" w:hAnsi="Arial" w:cs="Arial"/>
          <w:b/>
          <w:bCs/>
          <w:sz w:val="22"/>
          <w:szCs w:val="22"/>
        </w:rPr>
        <w:t>Pokazatelj uspješnosti</w:t>
      </w:r>
      <w:r w:rsidRPr="00515224">
        <w:rPr>
          <w:rFonts w:ascii="Arial" w:hAnsi="Arial" w:cs="Arial"/>
          <w:b/>
          <w:sz w:val="22"/>
          <w:szCs w:val="22"/>
        </w:rPr>
        <w:t>:</w:t>
      </w:r>
      <w:r w:rsidRPr="00515224">
        <w:rPr>
          <w:rFonts w:ascii="Arial" w:hAnsi="Arial" w:cs="Arial"/>
          <w:sz w:val="22"/>
          <w:szCs w:val="22"/>
        </w:rPr>
        <w:t xml:space="preserve"> poboljšanje standarda i uvjeta rada, poboljšanje uvjeta u čuvanja građe, povećanje fundusa i kvalitete vođenja dokumentacije, realizacija programa i kapitalnih projekata u okviru mogućnosti.</w:t>
      </w:r>
    </w:p>
    <w:p w14:paraId="4090D7D9" w14:textId="77777777" w:rsidR="003A3161" w:rsidRDefault="003A3161" w:rsidP="000815B0">
      <w:pPr>
        <w:jc w:val="both"/>
        <w:rPr>
          <w:rFonts w:ascii="Arial" w:hAnsi="Arial" w:cs="Arial"/>
          <w:bCs/>
          <w:sz w:val="22"/>
          <w:szCs w:val="22"/>
        </w:rPr>
      </w:pPr>
    </w:p>
    <w:p w14:paraId="3008EA9B" w14:textId="20BAF282" w:rsidR="003A3161" w:rsidRPr="00515224" w:rsidRDefault="003A3161" w:rsidP="003A316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9E9E9"/>
        <w:jc w:val="both"/>
        <w:rPr>
          <w:rFonts w:ascii="Arial" w:hAnsi="Arial" w:cs="Arial"/>
          <w:b/>
          <w:bCs/>
          <w:color w:val="000000"/>
          <w:sz w:val="22"/>
          <w:szCs w:val="22"/>
          <w:lang w:eastAsia="hr-HR"/>
        </w:rPr>
      </w:pPr>
      <w:bookmarkStart w:id="22" w:name="_Hlk151472691"/>
      <w:r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Aktivnost A</w:t>
      </w:r>
      <w:r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600101</w:t>
      </w:r>
      <w:r w:rsidRPr="00515224">
        <w:rPr>
          <w:rFonts w:ascii="Arial" w:hAnsi="Arial" w:cs="Arial"/>
          <w:b/>
          <w:bCs/>
          <w:sz w:val="22"/>
          <w:szCs w:val="22"/>
          <w:lang w:eastAsia="hr-HR"/>
        </w:rPr>
        <w:t xml:space="preserve">: </w:t>
      </w:r>
      <w:r>
        <w:rPr>
          <w:rFonts w:ascii="Arial" w:hAnsi="Arial" w:cs="Arial"/>
          <w:b/>
          <w:bCs/>
          <w:sz w:val="22"/>
          <w:szCs w:val="22"/>
          <w:lang w:eastAsia="hr-HR"/>
        </w:rPr>
        <w:t>Redovno financiranje ustanova u kulturi</w:t>
      </w:r>
      <w:r w:rsidRPr="00515224">
        <w:rPr>
          <w:rFonts w:ascii="Arial" w:hAnsi="Arial" w:cs="Arial"/>
          <w:b/>
          <w:bCs/>
          <w:sz w:val="22"/>
          <w:szCs w:val="22"/>
          <w:lang w:eastAsia="hr-HR"/>
        </w:rPr>
        <w:t xml:space="preserve"> = </w:t>
      </w:r>
      <w:r>
        <w:rPr>
          <w:rFonts w:ascii="Arial" w:hAnsi="Arial" w:cs="Arial"/>
          <w:b/>
          <w:bCs/>
          <w:sz w:val="22"/>
          <w:szCs w:val="22"/>
          <w:lang w:eastAsia="hr-HR"/>
        </w:rPr>
        <w:t>306.600</w:t>
      </w:r>
      <w:r w:rsidRPr="00515224">
        <w:rPr>
          <w:rFonts w:ascii="Arial" w:hAnsi="Arial" w:cs="Arial"/>
          <w:b/>
          <w:bCs/>
          <w:sz w:val="22"/>
          <w:szCs w:val="22"/>
          <w:lang w:eastAsia="hr-HR"/>
        </w:rPr>
        <w:t>,00 EUR</w:t>
      </w:r>
    </w:p>
    <w:bookmarkEnd w:id="22"/>
    <w:p w14:paraId="59954CFE" w14:textId="77777777" w:rsidR="003A3161" w:rsidRDefault="003A3161" w:rsidP="000815B0">
      <w:pPr>
        <w:jc w:val="both"/>
        <w:rPr>
          <w:rFonts w:ascii="Arial" w:hAnsi="Arial" w:cs="Arial"/>
          <w:bCs/>
          <w:sz w:val="22"/>
          <w:szCs w:val="22"/>
        </w:rPr>
      </w:pPr>
    </w:p>
    <w:p w14:paraId="680B4F8A" w14:textId="77777777" w:rsidR="003A3161" w:rsidRDefault="003A3161" w:rsidP="000815B0">
      <w:pPr>
        <w:jc w:val="both"/>
        <w:rPr>
          <w:rFonts w:ascii="Arial" w:hAnsi="Arial" w:cs="Arial"/>
          <w:bCs/>
          <w:sz w:val="22"/>
          <w:szCs w:val="22"/>
        </w:rPr>
      </w:pPr>
      <w:bookmarkStart w:id="23" w:name="_Hlk151472768"/>
      <w:r>
        <w:rPr>
          <w:rFonts w:ascii="Arial" w:hAnsi="Arial" w:cs="Arial"/>
          <w:bCs/>
          <w:sz w:val="22"/>
          <w:szCs w:val="22"/>
        </w:rPr>
        <w:t>U okviru ove aktivnosti financiraju se proračunski korisnici:</w:t>
      </w:r>
    </w:p>
    <w:p w14:paraId="2783FA0F" w14:textId="4DAD46DE" w:rsidR="003A3161" w:rsidRDefault="003A3161" w:rsidP="003A3161">
      <w:pPr>
        <w:pStyle w:val="Odlomakpopisa"/>
        <w:numPr>
          <w:ilvl w:val="0"/>
          <w:numId w:val="42"/>
        </w:numPr>
        <w:jc w:val="both"/>
        <w:rPr>
          <w:rFonts w:ascii="Arial" w:hAnsi="Arial" w:cs="Arial"/>
          <w:bCs/>
          <w:sz w:val="22"/>
          <w:szCs w:val="22"/>
        </w:rPr>
      </w:pPr>
      <w:r w:rsidRPr="003A3161">
        <w:rPr>
          <w:rFonts w:ascii="Arial" w:hAnsi="Arial" w:cs="Arial"/>
          <w:bCs/>
          <w:sz w:val="22"/>
          <w:szCs w:val="22"/>
        </w:rPr>
        <w:t xml:space="preserve">Gradski muzej Drniš u iznosu od 83.400,00 EUR, </w:t>
      </w:r>
    </w:p>
    <w:p w14:paraId="78F43339" w14:textId="0B1353A2" w:rsidR="003A3161" w:rsidRDefault="003A3161" w:rsidP="003A3161">
      <w:pPr>
        <w:pStyle w:val="Odlomakpopisa"/>
        <w:numPr>
          <w:ilvl w:val="0"/>
          <w:numId w:val="42"/>
        </w:numPr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Pučko otvoreno učilište u iznosu od 130.000,00 EUR</w:t>
      </w:r>
    </w:p>
    <w:p w14:paraId="5656F95C" w14:textId="6E86FAD2" w:rsidR="003A3161" w:rsidRDefault="003A3161" w:rsidP="003A3161">
      <w:pPr>
        <w:pStyle w:val="Odlomakpopisa"/>
        <w:numPr>
          <w:ilvl w:val="0"/>
          <w:numId w:val="42"/>
        </w:numPr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Narodna knjižnica u iznosu od 93.200,00 EUR</w:t>
      </w:r>
    </w:p>
    <w:bookmarkEnd w:id="23"/>
    <w:p w14:paraId="5D3777B0" w14:textId="77777777" w:rsidR="005A6B9E" w:rsidRPr="003A3161" w:rsidRDefault="005A6B9E" w:rsidP="005A6B9E">
      <w:pPr>
        <w:pStyle w:val="Odlomakpopisa"/>
        <w:ind w:left="785"/>
        <w:jc w:val="both"/>
        <w:rPr>
          <w:rFonts w:ascii="Arial" w:hAnsi="Arial" w:cs="Arial"/>
          <w:bCs/>
          <w:sz w:val="22"/>
          <w:szCs w:val="22"/>
        </w:rPr>
      </w:pPr>
    </w:p>
    <w:p w14:paraId="41DDF8E2" w14:textId="495FFA53" w:rsidR="005A6B9E" w:rsidRPr="00515224" w:rsidRDefault="005A6B9E" w:rsidP="005A6B9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9E9E9"/>
        <w:jc w:val="both"/>
        <w:rPr>
          <w:rFonts w:ascii="Arial" w:hAnsi="Arial" w:cs="Arial"/>
          <w:b/>
          <w:bCs/>
          <w:color w:val="000000"/>
          <w:sz w:val="22"/>
          <w:szCs w:val="22"/>
          <w:lang w:eastAsia="hr-HR"/>
        </w:rPr>
      </w:pPr>
      <w:bookmarkStart w:id="24" w:name="_Hlk151472871"/>
      <w:r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Aktivnost A</w:t>
      </w:r>
      <w:r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600102</w:t>
      </w:r>
      <w:r w:rsidRPr="00515224">
        <w:rPr>
          <w:rFonts w:ascii="Arial" w:hAnsi="Arial" w:cs="Arial"/>
          <w:b/>
          <w:bCs/>
          <w:sz w:val="22"/>
          <w:szCs w:val="22"/>
          <w:lang w:eastAsia="hr-HR"/>
        </w:rPr>
        <w:t xml:space="preserve">: </w:t>
      </w:r>
      <w:r>
        <w:rPr>
          <w:rFonts w:ascii="Arial" w:hAnsi="Arial" w:cs="Arial"/>
          <w:b/>
          <w:bCs/>
          <w:sz w:val="22"/>
          <w:szCs w:val="22"/>
          <w:lang w:eastAsia="hr-HR"/>
        </w:rPr>
        <w:t>Glazbeno scenske djelatnosti</w:t>
      </w:r>
      <w:r w:rsidRPr="00515224">
        <w:rPr>
          <w:rFonts w:ascii="Arial" w:hAnsi="Arial" w:cs="Arial"/>
          <w:b/>
          <w:bCs/>
          <w:sz w:val="22"/>
          <w:szCs w:val="22"/>
          <w:lang w:eastAsia="hr-HR"/>
        </w:rPr>
        <w:t xml:space="preserve"> = </w:t>
      </w:r>
      <w:r>
        <w:rPr>
          <w:rFonts w:ascii="Arial" w:hAnsi="Arial" w:cs="Arial"/>
          <w:b/>
          <w:bCs/>
          <w:sz w:val="22"/>
          <w:szCs w:val="22"/>
          <w:lang w:eastAsia="hr-HR"/>
        </w:rPr>
        <w:t>26.000</w:t>
      </w:r>
      <w:r w:rsidRPr="00515224">
        <w:rPr>
          <w:rFonts w:ascii="Arial" w:hAnsi="Arial" w:cs="Arial"/>
          <w:b/>
          <w:bCs/>
          <w:sz w:val="22"/>
          <w:szCs w:val="22"/>
          <w:lang w:eastAsia="hr-HR"/>
        </w:rPr>
        <w:t>,00 EUR</w:t>
      </w:r>
    </w:p>
    <w:bookmarkEnd w:id="24"/>
    <w:p w14:paraId="7F6E1BDB" w14:textId="77777777" w:rsidR="003A3161" w:rsidRDefault="003A3161" w:rsidP="000815B0">
      <w:pPr>
        <w:jc w:val="both"/>
        <w:rPr>
          <w:rFonts w:ascii="Arial" w:hAnsi="Arial" w:cs="Arial"/>
          <w:bCs/>
          <w:sz w:val="22"/>
          <w:szCs w:val="22"/>
        </w:rPr>
      </w:pPr>
    </w:p>
    <w:p w14:paraId="70D96138" w14:textId="775C739B" w:rsidR="005A6B9E" w:rsidRDefault="005A6B9E" w:rsidP="005A6B9E">
      <w:pPr>
        <w:jc w:val="both"/>
        <w:rPr>
          <w:rFonts w:ascii="Arial" w:hAnsi="Arial" w:cs="Arial"/>
          <w:bCs/>
          <w:sz w:val="22"/>
          <w:szCs w:val="22"/>
        </w:rPr>
      </w:pPr>
      <w:bookmarkStart w:id="25" w:name="_Hlk151472932"/>
      <w:r>
        <w:rPr>
          <w:rFonts w:ascii="Arial" w:hAnsi="Arial" w:cs="Arial"/>
          <w:bCs/>
          <w:sz w:val="22"/>
          <w:szCs w:val="22"/>
        </w:rPr>
        <w:t>U okviru ove aktivnosti financira se proračunski korisnik Pučko otvoreno učilište u iznosu od 26.000,00 EUR, od čega su vlastiti prihodi proračunskog korisnika 16.000,00 EUR.</w:t>
      </w:r>
    </w:p>
    <w:bookmarkEnd w:id="25"/>
    <w:p w14:paraId="0B8058E0" w14:textId="77777777" w:rsidR="003A3161" w:rsidRDefault="003A3161" w:rsidP="000815B0">
      <w:pPr>
        <w:jc w:val="both"/>
        <w:rPr>
          <w:rFonts w:ascii="Arial" w:hAnsi="Arial" w:cs="Arial"/>
          <w:bCs/>
          <w:sz w:val="22"/>
          <w:szCs w:val="22"/>
        </w:rPr>
      </w:pPr>
    </w:p>
    <w:p w14:paraId="062B5C5F" w14:textId="1E28DE98" w:rsidR="005A6B9E" w:rsidRPr="00515224" w:rsidRDefault="005A6B9E" w:rsidP="005A6B9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9E9E9"/>
        <w:jc w:val="both"/>
        <w:rPr>
          <w:rFonts w:ascii="Arial" w:hAnsi="Arial" w:cs="Arial"/>
          <w:b/>
          <w:bCs/>
          <w:color w:val="000000"/>
          <w:sz w:val="22"/>
          <w:szCs w:val="22"/>
          <w:lang w:eastAsia="hr-HR"/>
        </w:rPr>
      </w:pPr>
      <w:bookmarkStart w:id="26" w:name="_Hlk151473059"/>
      <w:r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Aktivnost A</w:t>
      </w:r>
      <w:r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600102</w:t>
      </w:r>
      <w:r w:rsidRPr="00515224">
        <w:rPr>
          <w:rFonts w:ascii="Arial" w:hAnsi="Arial" w:cs="Arial"/>
          <w:b/>
          <w:bCs/>
          <w:sz w:val="22"/>
          <w:szCs w:val="22"/>
          <w:lang w:eastAsia="hr-HR"/>
        </w:rPr>
        <w:t xml:space="preserve">: </w:t>
      </w:r>
      <w:r>
        <w:rPr>
          <w:rFonts w:ascii="Arial" w:hAnsi="Arial" w:cs="Arial"/>
          <w:b/>
          <w:bCs/>
          <w:sz w:val="22"/>
          <w:szCs w:val="22"/>
          <w:lang w:eastAsia="hr-HR"/>
        </w:rPr>
        <w:t>Izložbe i ostale aktivnosti ustanova u kulturi</w:t>
      </w:r>
      <w:r w:rsidRPr="00515224">
        <w:rPr>
          <w:rFonts w:ascii="Arial" w:hAnsi="Arial" w:cs="Arial"/>
          <w:b/>
          <w:bCs/>
          <w:sz w:val="22"/>
          <w:szCs w:val="22"/>
          <w:lang w:eastAsia="hr-HR"/>
        </w:rPr>
        <w:t xml:space="preserve"> = </w:t>
      </w:r>
      <w:r>
        <w:rPr>
          <w:rFonts w:ascii="Arial" w:hAnsi="Arial" w:cs="Arial"/>
          <w:b/>
          <w:bCs/>
          <w:sz w:val="22"/>
          <w:szCs w:val="22"/>
          <w:lang w:eastAsia="hr-HR"/>
        </w:rPr>
        <w:t>50.100</w:t>
      </w:r>
      <w:r w:rsidRPr="00515224">
        <w:rPr>
          <w:rFonts w:ascii="Arial" w:hAnsi="Arial" w:cs="Arial"/>
          <w:b/>
          <w:bCs/>
          <w:sz w:val="22"/>
          <w:szCs w:val="22"/>
          <w:lang w:eastAsia="hr-HR"/>
        </w:rPr>
        <w:t>,00 EUR</w:t>
      </w:r>
    </w:p>
    <w:p w14:paraId="7D39529A" w14:textId="77777777" w:rsidR="003A3161" w:rsidRDefault="003A3161" w:rsidP="000815B0">
      <w:pPr>
        <w:jc w:val="both"/>
        <w:rPr>
          <w:rFonts w:ascii="Arial" w:hAnsi="Arial" w:cs="Arial"/>
          <w:bCs/>
          <w:sz w:val="22"/>
          <w:szCs w:val="22"/>
        </w:rPr>
      </w:pPr>
    </w:p>
    <w:p w14:paraId="5E39E959" w14:textId="00E93BEB" w:rsidR="005A6B9E" w:rsidRDefault="005A6B9E" w:rsidP="005A6B9E">
      <w:pPr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U okviru ove aktivnosti financira se proračunski korisnik Gradski muzej Drniš, od čega su vlastiti prihodi odnosno pomoći iz drugih proračuna u iznosu od 49.000,00 EUR, a sve sukladno financijskom planu proračunskog korisnika.</w:t>
      </w:r>
    </w:p>
    <w:bookmarkEnd w:id="26"/>
    <w:p w14:paraId="02A126CC" w14:textId="77777777" w:rsidR="005A6B9E" w:rsidRDefault="005A6B9E" w:rsidP="005A6B9E">
      <w:pPr>
        <w:jc w:val="both"/>
        <w:rPr>
          <w:rFonts w:ascii="Arial" w:hAnsi="Arial" w:cs="Arial"/>
          <w:bCs/>
          <w:sz w:val="22"/>
          <w:szCs w:val="22"/>
        </w:rPr>
      </w:pPr>
    </w:p>
    <w:p w14:paraId="496AA635" w14:textId="77777777" w:rsidR="005A6B9E" w:rsidRDefault="005A6B9E" w:rsidP="005A6B9E">
      <w:pPr>
        <w:jc w:val="both"/>
        <w:rPr>
          <w:rFonts w:ascii="Arial" w:hAnsi="Arial" w:cs="Arial"/>
          <w:bCs/>
          <w:sz w:val="22"/>
          <w:szCs w:val="22"/>
        </w:rPr>
      </w:pPr>
    </w:p>
    <w:p w14:paraId="18D43778" w14:textId="63F3D4F4" w:rsidR="005A6B9E" w:rsidRPr="00515224" w:rsidRDefault="005A6B9E" w:rsidP="005A6B9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9E9E9"/>
        <w:jc w:val="both"/>
        <w:rPr>
          <w:rFonts w:ascii="Arial" w:hAnsi="Arial" w:cs="Arial"/>
          <w:b/>
          <w:bCs/>
          <w:color w:val="000000"/>
          <w:sz w:val="22"/>
          <w:szCs w:val="22"/>
          <w:lang w:eastAsia="hr-HR"/>
        </w:rPr>
      </w:pPr>
      <w:r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Kapitalni projekt K600101: Nabavka knjižne građe i ostalih vrijednosti</w:t>
      </w:r>
      <w:r w:rsidRPr="00515224">
        <w:rPr>
          <w:rFonts w:ascii="Arial" w:hAnsi="Arial" w:cs="Arial"/>
          <w:b/>
          <w:bCs/>
          <w:sz w:val="22"/>
          <w:szCs w:val="22"/>
          <w:lang w:eastAsia="hr-HR"/>
        </w:rPr>
        <w:t xml:space="preserve"> = </w:t>
      </w:r>
      <w:r>
        <w:rPr>
          <w:rFonts w:ascii="Arial" w:hAnsi="Arial" w:cs="Arial"/>
          <w:b/>
          <w:bCs/>
          <w:sz w:val="22"/>
          <w:szCs w:val="22"/>
          <w:lang w:eastAsia="hr-HR"/>
        </w:rPr>
        <w:t>43.300,00</w:t>
      </w:r>
      <w:r w:rsidRPr="00515224">
        <w:rPr>
          <w:rFonts w:ascii="Arial" w:hAnsi="Arial" w:cs="Arial"/>
          <w:b/>
          <w:bCs/>
          <w:sz w:val="22"/>
          <w:szCs w:val="22"/>
          <w:lang w:eastAsia="hr-HR"/>
        </w:rPr>
        <w:t xml:space="preserve"> EUR</w:t>
      </w:r>
    </w:p>
    <w:p w14:paraId="2060BB9B" w14:textId="77777777" w:rsidR="005A6B9E" w:rsidRDefault="005A6B9E" w:rsidP="005A6B9E">
      <w:pPr>
        <w:jc w:val="both"/>
        <w:rPr>
          <w:rFonts w:ascii="Arial" w:hAnsi="Arial" w:cs="Arial"/>
          <w:bCs/>
          <w:sz w:val="22"/>
          <w:szCs w:val="22"/>
        </w:rPr>
      </w:pPr>
    </w:p>
    <w:p w14:paraId="3A09E7F3" w14:textId="166955C1" w:rsidR="005A6B9E" w:rsidRDefault="005A6B9E" w:rsidP="005A6B9E">
      <w:pPr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U okviru ovog projekta planirana su sredstva za nabavku muzejske građe proračunskog korisnika Gradski muzej Drniš u iznosu od 30.500,00 EUR, i nabavka knjižne građe kog proračunskog korisnika Narodne knjižnice Drniš u iznosu od </w:t>
      </w:r>
      <w:r w:rsidR="009B5159">
        <w:rPr>
          <w:rFonts w:ascii="Arial" w:hAnsi="Arial" w:cs="Arial"/>
          <w:bCs/>
          <w:sz w:val="22"/>
          <w:szCs w:val="22"/>
        </w:rPr>
        <w:t>12.800,00 EUR. Ovi rashodi planirani su iz izvora pomoći proračunskim korisnicima i izvora opći prihodi i primici.</w:t>
      </w:r>
    </w:p>
    <w:p w14:paraId="69C13C6A" w14:textId="77777777" w:rsidR="003A3161" w:rsidRDefault="003A3161" w:rsidP="000815B0">
      <w:pPr>
        <w:jc w:val="both"/>
        <w:rPr>
          <w:rFonts w:ascii="Arial" w:hAnsi="Arial" w:cs="Arial"/>
          <w:sz w:val="22"/>
          <w:szCs w:val="22"/>
        </w:rPr>
      </w:pPr>
    </w:p>
    <w:p w14:paraId="7075F9D3" w14:textId="77777777" w:rsidR="009B5159" w:rsidRDefault="009B5159" w:rsidP="000815B0">
      <w:pPr>
        <w:jc w:val="both"/>
        <w:rPr>
          <w:rFonts w:ascii="Arial" w:hAnsi="Arial" w:cs="Arial"/>
          <w:sz w:val="22"/>
          <w:szCs w:val="22"/>
        </w:rPr>
      </w:pPr>
    </w:p>
    <w:p w14:paraId="5661AFCC" w14:textId="77777777" w:rsidR="009B5159" w:rsidRPr="00515224" w:rsidRDefault="009B5159" w:rsidP="000815B0">
      <w:pPr>
        <w:jc w:val="both"/>
        <w:rPr>
          <w:rFonts w:ascii="Arial" w:hAnsi="Arial" w:cs="Arial"/>
          <w:sz w:val="22"/>
          <w:szCs w:val="22"/>
        </w:rPr>
      </w:pPr>
    </w:p>
    <w:bookmarkEnd w:id="19"/>
    <w:bookmarkEnd w:id="21"/>
    <w:p w14:paraId="44D76BCD" w14:textId="0D486E7A" w:rsidR="000815B0" w:rsidRPr="00515224" w:rsidRDefault="000815B0" w:rsidP="00BB0D1A">
      <w:pPr>
        <w:jc w:val="both"/>
        <w:rPr>
          <w:rFonts w:ascii="Arial" w:hAnsi="Arial" w:cs="Arial"/>
          <w:b/>
          <w:color w:val="000000"/>
          <w:sz w:val="22"/>
          <w:szCs w:val="22"/>
          <w:lang w:eastAsia="hr-HR"/>
        </w:rPr>
      </w:pPr>
    </w:p>
    <w:p w14:paraId="79C55569" w14:textId="5CA46FFE" w:rsidR="00A0642D" w:rsidRPr="00515224" w:rsidRDefault="00A0642D" w:rsidP="00A0642D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FFFF80"/>
        <w:jc w:val="both"/>
        <w:rPr>
          <w:rFonts w:ascii="Arial" w:hAnsi="Arial" w:cs="Arial"/>
          <w:b/>
          <w:bCs/>
          <w:color w:val="000000"/>
          <w:sz w:val="22"/>
          <w:szCs w:val="22"/>
          <w:lang w:eastAsia="hr-HR"/>
        </w:rPr>
      </w:pPr>
      <w:bookmarkStart w:id="27" w:name="_Hlk87620742"/>
      <w:r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lastRenderedPageBreak/>
        <w:t xml:space="preserve">Program </w:t>
      </w:r>
      <w:r w:rsidR="008F4EE9"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7</w:t>
      </w:r>
      <w:r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 xml:space="preserve">001:  </w:t>
      </w:r>
      <w:r w:rsidR="008F4EE9"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 xml:space="preserve">POTPORA </w:t>
      </w:r>
      <w:r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TURISTIČK</w:t>
      </w:r>
      <w:r w:rsidR="008F4EE9"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OJ</w:t>
      </w:r>
      <w:r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 xml:space="preserve"> ZAJEDNIC</w:t>
      </w:r>
      <w:r w:rsidR="008F4EE9"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I</w:t>
      </w:r>
      <w:r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 xml:space="preserve"> DRNIŠ = 1</w:t>
      </w:r>
      <w:r w:rsidR="00D068AD"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7.</w:t>
      </w:r>
      <w:r w:rsidR="00216F10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5</w:t>
      </w:r>
      <w:r w:rsidR="00D068AD"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00</w:t>
      </w:r>
      <w:r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 xml:space="preserve">,00 </w:t>
      </w:r>
      <w:r w:rsidR="00D068AD"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EUR</w:t>
      </w:r>
    </w:p>
    <w:p w14:paraId="226A9DE0" w14:textId="77777777" w:rsidR="00A0642D" w:rsidRPr="00515224" w:rsidRDefault="00A0642D" w:rsidP="00A0642D">
      <w:pPr>
        <w:jc w:val="both"/>
        <w:rPr>
          <w:rFonts w:ascii="Arial" w:hAnsi="Arial" w:cs="Arial"/>
          <w:sz w:val="22"/>
          <w:szCs w:val="22"/>
        </w:rPr>
      </w:pPr>
    </w:p>
    <w:p w14:paraId="6F37503F" w14:textId="00A7C436" w:rsidR="00A0642D" w:rsidRPr="00515224" w:rsidRDefault="00A0642D" w:rsidP="00A064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9E9E9"/>
        <w:jc w:val="both"/>
        <w:rPr>
          <w:rFonts w:ascii="Arial" w:hAnsi="Arial" w:cs="Arial"/>
          <w:b/>
          <w:bCs/>
          <w:color w:val="000000"/>
          <w:sz w:val="22"/>
          <w:szCs w:val="22"/>
          <w:lang w:eastAsia="hr-HR"/>
        </w:rPr>
      </w:pPr>
      <w:bookmarkStart w:id="28" w:name="_Hlk151472489"/>
      <w:r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A</w:t>
      </w:r>
      <w:r w:rsidR="00D068AD"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ktivnost A</w:t>
      </w:r>
      <w:r w:rsidR="00793D0B"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70010</w:t>
      </w:r>
      <w:r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1</w:t>
      </w:r>
      <w:r w:rsidRPr="00515224">
        <w:rPr>
          <w:rFonts w:ascii="Arial" w:hAnsi="Arial" w:cs="Arial"/>
          <w:b/>
          <w:bCs/>
          <w:sz w:val="22"/>
          <w:szCs w:val="22"/>
          <w:lang w:eastAsia="hr-HR"/>
        </w:rPr>
        <w:t>: Potpora Turističkoj zajednici</w:t>
      </w:r>
      <w:r w:rsidR="008F4EE9" w:rsidRPr="00515224">
        <w:rPr>
          <w:rFonts w:ascii="Arial" w:hAnsi="Arial" w:cs="Arial"/>
          <w:b/>
          <w:bCs/>
          <w:sz w:val="22"/>
          <w:szCs w:val="22"/>
          <w:lang w:eastAsia="hr-HR"/>
        </w:rPr>
        <w:t xml:space="preserve"> Drniš </w:t>
      </w:r>
      <w:r w:rsidRPr="00515224">
        <w:rPr>
          <w:rFonts w:ascii="Arial" w:hAnsi="Arial" w:cs="Arial"/>
          <w:b/>
          <w:bCs/>
          <w:sz w:val="22"/>
          <w:szCs w:val="22"/>
          <w:lang w:eastAsia="hr-HR"/>
        </w:rPr>
        <w:t>=</w:t>
      </w:r>
      <w:r w:rsidR="00D068AD" w:rsidRPr="00515224">
        <w:rPr>
          <w:rFonts w:ascii="Arial" w:hAnsi="Arial" w:cs="Arial"/>
          <w:b/>
          <w:bCs/>
          <w:sz w:val="22"/>
          <w:szCs w:val="22"/>
          <w:lang w:eastAsia="hr-HR"/>
        </w:rPr>
        <w:t xml:space="preserve"> 17.</w:t>
      </w:r>
      <w:r w:rsidR="00216F10">
        <w:rPr>
          <w:rFonts w:ascii="Arial" w:hAnsi="Arial" w:cs="Arial"/>
          <w:b/>
          <w:bCs/>
          <w:sz w:val="22"/>
          <w:szCs w:val="22"/>
          <w:lang w:eastAsia="hr-HR"/>
        </w:rPr>
        <w:t>5</w:t>
      </w:r>
      <w:r w:rsidR="00D068AD" w:rsidRPr="00515224">
        <w:rPr>
          <w:rFonts w:ascii="Arial" w:hAnsi="Arial" w:cs="Arial"/>
          <w:b/>
          <w:bCs/>
          <w:sz w:val="22"/>
          <w:szCs w:val="22"/>
          <w:lang w:eastAsia="hr-HR"/>
        </w:rPr>
        <w:t>00</w:t>
      </w:r>
      <w:r w:rsidRPr="00515224">
        <w:rPr>
          <w:rFonts w:ascii="Arial" w:hAnsi="Arial" w:cs="Arial"/>
          <w:b/>
          <w:bCs/>
          <w:sz w:val="22"/>
          <w:szCs w:val="22"/>
          <w:lang w:eastAsia="hr-HR"/>
        </w:rPr>
        <w:t xml:space="preserve">,00 </w:t>
      </w:r>
      <w:r w:rsidR="00D068AD" w:rsidRPr="00515224">
        <w:rPr>
          <w:rFonts w:ascii="Arial" w:hAnsi="Arial" w:cs="Arial"/>
          <w:b/>
          <w:bCs/>
          <w:sz w:val="22"/>
          <w:szCs w:val="22"/>
          <w:lang w:eastAsia="hr-HR"/>
        </w:rPr>
        <w:t>EUR</w:t>
      </w:r>
    </w:p>
    <w:bookmarkEnd w:id="28"/>
    <w:p w14:paraId="380E71BB" w14:textId="352AD799" w:rsidR="00A0642D" w:rsidRPr="00515224" w:rsidRDefault="00A0642D" w:rsidP="00A0642D">
      <w:pPr>
        <w:jc w:val="both"/>
        <w:rPr>
          <w:rFonts w:ascii="Arial" w:hAnsi="Arial" w:cs="Arial"/>
          <w:sz w:val="22"/>
          <w:szCs w:val="22"/>
        </w:rPr>
      </w:pPr>
      <w:r w:rsidRPr="00515224">
        <w:rPr>
          <w:rFonts w:ascii="Arial" w:hAnsi="Arial" w:cs="Arial"/>
          <w:b/>
          <w:bCs/>
          <w:sz w:val="22"/>
          <w:szCs w:val="22"/>
        </w:rPr>
        <w:t>Zakonska osnova</w:t>
      </w:r>
      <w:r w:rsidRPr="00515224">
        <w:rPr>
          <w:rFonts w:ascii="Arial" w:hAnsi="Arial" w:cs="Arial"/>
          <w:b/>
          <w:sz w:val="22"/>
          <w:szCs w:val="22"/>
        </w:rPr>
        <w:t>:</w:t>
      </w:r>
      <w:r w:rsidRPr="00515224">
        <w:rPr>
          <w:rFonts w:ascii="Arial" w:hAnsi="Arial" w:cs="Arial"/>
          <w:sz w:val="22"/>
          <w:szCs w:val="22"/>
        </w:rPr>
        <w:t xml:space="preserve"> Zakon o turističkim zajednicama i promicanju hrvatskog turizma.</w:t>
      </w:r>
    </w:p>
    <w:p w14:paraId="4398DA2F" w14:textId="61E08A97" w:rsidR="00294730" w:rsidRPr="00515224" w:rsidRDefault="00A0642D" w:rsidP="00294730">
      <w:pPr>
        <w:jc w:val="both"/>
        <w:rPr>
          <w:rFonts w:ascii="Arial" w:hAnsi="Arial" w:cs="Arial"/>
          <w:sz w:val="22"/>
          <w:szCs w:val="22"/>
        </w:rPr>
      </w:pPr>
      <w:r w:rsidRPr="00515224">
        <w:rPr>
          <w:rFonts w:ascii="Arial" w:hAnsi="Arial" w:cs="Arial"/>
          <w:b/>
          <w:sz w:val="22"/>
          <w:szCs w:val="22"/>
        </w:rPr>
        <w:t>Opis:</w:t>
      </w:r>
      <w:r w:rsidRPr="00515224">
        <w:rPr>
          <w:rFonts w:ascii="Arial" w:hAnsi="Arial" w:cs="Arial"/>
          <w:sz w:val="22"/>
          <w:szCs w:val="22"/>
        </w:rPr>
        <w:t xml:space="preserve"> iz ovih se sredstava </w:t>
      </w:r>
      <w:r w:rsidR="00294730" w:rsidRPr="00515224">
        <w:rPr>
          <w:rFonts w:ascii="Arial" w:hAnsi="Arial" w:cs="Arial"/>
          <w:sz w:val="22"/>
          <w:szCs w:val="22"/>
        </w:rPr>
        <w:t>sufinancira se rad Turističke zajednice Drniš, tj. osigurava cjelovitija zastupljenost specifičnih lokalnih/regionalnih interesa kroz jačanje lokalne/regionalne inicijative i povezivanje dionika na lokalnom/regionalnom nivou radi stvaranja konkurentnih turističkih proizvoda i poboljšanja uvjeta boravka turista na području Grada Drniša te razvijanje svijesti o važnosti u gospodarskim, društvenim i drugim učincima turizma, kao i potrebi i važnosti očuvanja i unaprjeđenja svih elemenata turističkih resursa na području Grada Drniša, kao i prirodne i kulturne baštine sukladno načelima održivog razvoja.</w:t>
      </w:r>
    </w:p>
    <w:p w14:paraId="3290AD2E" w14:textId="3256F70E" w:rsidR="00A07371" w:rsidRPr="00515224" w:rsidRDefault="00A07371" w:rsidP="00A07371">
      <w:pPr>
        <w:jc w:val="both"/>
        <w:rPr>
          <w:rFonts w:ascii="Arial" w:hAnsi="Arial" w:cs="Arial"/>
          <w:sz w:val="22"/>
          <w:szCs w:val="22"/>
        </w:rPr>
      </w:pPr>
      <w:r w:rsidRPr="00515224">
        <w:rPr>
          <w:rFonts w:ascii="Arial" w:hAnsi="Arial" w:cs="Arial"/>
          <w:b/>
          <w:bCs/>
          <w:sz w:val="22"/>
          <w:szCs w:val="22"/>
        </w:rPr>
        <w:t xml:space="preserve">Opći cilj: </w:t>
      </w:r>
      <w:r w:rsidRPr="00515224">
        <w:rPr>
          <w:rFonts w:ascii="Arial" w:hAnsi="Arial" w:cs="Arial"/>
          <w:bCs/>
          <w:sz w:val="22"/>
          <w:szCs w:val="22"/>
        </w:rPr>
        <w:t>razvoj zajednice.</w:t>
      </w:r>
    </w:p>
    <w:p w14:paraId="4B9DDCFD" w14:textId="311A7AF7" w:rsidR="00294730" w:rsidRPr="00515224" w:rsidRDefault="00294730" w:rsidP="00294730">
      <w:pPr>
        <w:jc w:val="both"/>
        <w:rPr>
          <w:rFonts w:ascii="Arial" w:hAnsi="Arial" w:cs="Arial"/>
          <w:bCs/>
          <w:sz w:val="22"/>
          <w:szCs w:val="22"/>
        </w:rPr>
      </w:pPr>
      <w:r w:rsidRPr="00515224">
        <w:rPr>
          <w:rFonts w:ascii="Arial" w:hAnsi="Arial" w:cs="Arial"/>
          <w:b/>
          <w:bCs/>
          <w:sz w:val="22"/>
          <w:szCs w:val="22"/>
        </w:rPr>
        <w:t xml:space="preserve">Pokazatelj uspješnosti: </w:t>
      </w:r>
      <w:r w:rsidRPr="00515224">
        <w:rPr>
          <w:rFonts w:ascii="Arial" w:hAnsi="Arial" w:cs="Arial"/>
          <w:bCs/>
          <w:sz w:val="22"/>
          <w:szCs w:val="22"/>
        </w:rPr>
        <w:t>razvoj malog poduzetništva, povećani broj iznajmljivača te obiteljskih gospodarstava</w:t>
      </w:r>
      <w:r w:rsidR="009F553A" w:rsidRPr="00515224">
        <w:rPr>
          <w:rFonts w:ascii="Arial" w:hAnsi="Arial" w:cs="Arial"/>
          <w:bCs/>
          <w:sz w:val="22"/>
          <w:szCs w:val="22"/>
        </w:rPr>
        <w:t>, broj turista</w:t>
      </w:r>
      <w:r w:rsidRPr="00515224">
        <w:rPr>
          <w:rFonts w:ascii="Arial" w:hAnsi="Arial" w:cs="Arial"/>
          <w:bCs/>
          <w:sz w:val="22"/>
          <w:szCs w:val="22"/>
        </w:rPr>
        <w:t>.</w:t>
      </w:r>
    </w:p>
    <w:bookmarkEnd w:id="27"/>
    <w:p w14:paraId="548A018E" w14:textId="4D6A8099" w:rsidR="00294730" w:rsidRPr="00515224" w:rsidRDefault="00294730" w:rsidP="00294730">
      <w:pPr>
        <w:jc w:val="both"/>
        <w:rPr>
          <w:rFonts w:ascii="Arial" w:hAnsi="Arial" w:cs="Arial"/>
          <w:bCs/>
          <w:sz w:val="22"/>
          <w:szCs w:val="22"/>
        </w:rPr>
      </w:pPr>
    </w:p>
    <w:p w14:paraId="09D44986" w14:textId="77777777" w:rsidR="00294730" w:rsidRPr="00515224" w:rsidRDefault="00294730" w:rsidP="00294730">
      <w:pPr>
        <w:jc w:val="both"/>
        <w:rPr>
          <w:rFonts w:ascii="Arial" w:hAnsi="Arial" w:cs="Arial"/>
          <w:sz w:val="22"/>
          <w:szCs w:val="22"/>
        </w:rPr>
      </w:pPr>
    </w:p>
    <w:p w14:paraId="39906A27" w14:textId="57F312AF" w:rsidR="00BB5BDF" w:rsidRPr="00515224" w:rsidRDefault="00BB5BDF" w:rsidP="00BB5BDF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FFFF80"/>
        <w:jc w:val="both"/>
        <w:rPr>
          <w:rFonts w:ascii="Arial" w:hAnsi="Arial" w:cs="Arial"/>
          <w:b/>
          <w:bCs/>
          <w:color w:val="000000"/>
          <w:sz w:val="22"/>
          <w:szCs w:val="22"/>
          <w:lang w:eastAsia="hr-HR"/>
        </w:rPr>
      </w:pPr>
      <w:bookmarkStart w:id="29" w:name="_Hlk87621481"/>
      <w:bookmarkStart w:id="30" w:name="_Hlk87620965"/>
      <w:r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 xml:space="preserve">Program </w:t>
      </w:r>
      <w:r w:rsidR="008F4EE9"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7</w:t>
      </w:r>
      <w:r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002:  PROMICANJE TURISTIČKIH SADRŽAJA =</w:t>
      </w:r>
      <w:r w:rsidR="00FA7A49"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 xml:space="preserve"> </w:t>
      </w:r>
      <w:bookmarkStart w:id="31" w:name="_Hlk119483976"/>
      <w:r w:rsidR="00216F10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53.000</w:t>
      </w:r>
      <w:r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 xml:space="preserve">,00 </w:t>
      </w:r>
      <w:r w:rsidR="00FA7A49"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EUR</w:t>
      </w:r>
      <w:bookmarkEnd w:id="31"/>
    </w:p>
    <w:p w14:paraId="744529AA" w14:textId="77777777" w:rsidR="00BB5BDF" w:rsidRPr="00515224" w:rsidRDefault="00BB5BDF" w:rsidP="00BB5BDF">
      <w:pPr>
        <w:jc w:val="both"/>
        <w:rPr>
          <w:rFonts w:ascii="Arial" w:hAnsi="Arial" w:cs="Arial"/>
          <w:sz w:val="22"/>
          <w:szCs w:val="22"/>
        </w:rPr>
      </w:pPr>
    </w:p>
    <w:p w14:paraId="1C5C543F" w14:textId="5541AE2B" w:rsidR="00BB5BDF" w:rsidRPr="00515224" w:rsidRDefault="00BB5BDF" w:rsidP="00BB5BD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9E9E9"/>
        <w:jc w:val="both"/>
        <w:rPr>
          <w:rFonts w:ascii="Arial" w:hAnsi="Arial" w:cs="Arial"/>
          <w:b/>
          <w:bCs/>
          <w:color w:val="000000"/>
          <w:sz w:val="22"/>
          <w:szCs w:val="22"/>
          <w:lang w:eastAsia="hr-HR"/>
        </w:rPr>
      </w:pPr>
      <w:r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A</w:t>
      </w:r>
      <w:r w:rsidR="00FA7A49"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ktivnost A</w:t>
      </w:r>
      <w:r w:rsidR="00793D0B"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700201</w:t>
      </w:r>
      <w:r w:rsidRPr="00515224">
        <w:rPr>
          <w:rFonts w:ascii="Arial" w:hAnsi="Arial" w:cs="Arial"/>
          <w:b/>
          <w:bCs/>
          <w:sz w:val="22"/>
          <w:szCs w:val="22"/>
          <w:lang w:eastAsia="hr-HR"/>
        </w:rPr>
        <w:t>: Promicanje turističkih aktivnosti =</w:t>
      </w:r>
      <w:r w:rsidR="00FA7A49" w:rsidRPr="00515224">
        <w:rPr>
          <w:rFonts w:ascii="Arial" w:hAnsi="Arial" w:cs="Arial"/>
          <w:b/>
          <w:bCs/>
          <w:sz w:val="22"/>
          <w:szCs w:val="22"/>
          <w:lang w:eastAsia="hr-HR"/>
        </w:rPr>
        <w:t xml:space="preserve"> </w:t>
      </w:r>
      <w:r w:rsidR="00216F10">
        <w:rPr>
          <w:rFonts w:ascii="Arial" w:hAnsi="Arial" w:cs="Arial"/>
          <w:b/>
          <w:bCs/>
          <w:sz w:val="22"/>
          <w:szCs w:val="22"/>
          <w:lang w:eastAsia="hr-HR"/>
        </w:rPr>
        <w:t>53.000</w:t>
      </w:r>
      <w:r w:rsidR="00FA7A49"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,00 EUR</w:t>
      </w:r>
      <w:r w:rsidR="00FA7A49" w:rsidRPr="00515224">
        <w:rPr>
          <w:rFonts w:ascii="Arial" w:hAnsi="Arial" w:cs="Arial"/>
          <w:b/>
          <w:bCs/>
          <w:sz w:val="22"/>
          <w:szCs w:val="22"/>
          <w:lang w:eastAsia="hr-HR"/>
        </w:rPr>
        <w:t xml:space="preserve"> </w:t>
      </w:r>
    </w:p>
    <w:bookmarkEnd w:id="29"/>
    <w:p w14:paraId="07534598" w14:textId="710E3F04" w:rsidR="00BB5BDF" w:rsidRPr="00515224" w:rsidRDefault="00BB5BDF" w:rsidP="00BB5BDF">
      <w:pPr>
        <w:jc w:val="both"/>
        <w:rPr>
          <w:rFonts w:ascii="Arial" w:hAnsi="Arial" w:cs="Arial"/>
          <w:sz w:val="22"/>
          <w:szCs w:val="22"/>
        </w:rPr>
      </w:pPr>
      <w:r w:rsidRPr="00515224">
        <w:rPr>
          <w:rFonts w:ascii="Arial" w:hAnsi="Arial" w:cs="Arial"/>
          <w:b/>
          <w:sz w:val="22"/>
          <w:szCs w:val="22"/>
        </w:rPr>
        <w:t>Zakonska osnova:</w:t>
      </w:r>
      <w:r w:rsidRPr="00515224">
        <w:rPr>
          <w:rFonts w:ascii="Arial" w:hAnsi="Arial" w:cs="Arial"/>
          <w:sz w:val="22"/>
          <w:szCs w:val="22"/>
        </w:rPr>
        <w:t xml:space="preserve"> Zakon o lokalnoj i područnoj (regionalnoj) samoupravi, Statut Grada Drniša. </w:t>
      </w:r>
    </w:p>
    <w:p w14:paraId="20A17CA3" w14:textId="7C92999A" w:rsidR="00BB5BDF" w:rsidRPr="00515224" w:rsidRDefault="00BB5BDF" w:rsidP="00BB5BDF">
      <w:pPr>
        <w:jc w:val="both"/>
        <w:rPr>
          <w:rFonts w:ascii="Arial" w:hAnsi="Arial" w:cs="Arial"/>
          <w:sz w:val="22"/>
          <w:szCs w:val="22"/>
        </w:rPr>
      </w:pPr>
      <w:r w:rsidRPr="00515224">
        <w:rPr>
          <w:rFonts w:ascii="Arial" w:hAnsi="Arial" w:cs="Arial"/>
          <w:b/>
          <w:sz w:val="22"/>
          <w:szCs w:val="22"/>
        </w:rPr>
        <w:t xml:space="preserve">Opis: </w:t>
      </w:r>
      <w:r w:rsidRPr="00515224">
        <w:rPr>
          <w:rFonts w:ascii="Arial" w:hAnsi="Arial" w:cs="Arial"/>
          <w:sz w:val="22"/>
          <w:szCs w:val="22"/>
        </w:rPr>
        <w:t xml:space="preserve">obuhvaća poslove i aktivnosti vezane za </w:t>
      </w:r>
      <w:r w:rsidR="00793D0B" w:rsidRPr="00515224">
        <w:rPr>
          <w:rFonts w:ascii="Arial" w:hAnsi="Arial" w:cs="Arial"/>
          <w:sz w:val="22"/>
          <w:szCs w:val="22"/>
        </w:rPr>
        <w:t xml:space="preserve">razvoj i promociju turizma i </w:t>
      </w:r>
      <w:r w:rsidRPr="00515224">
        <w:rPr>
          <w:rFonts w:ascii="Arial" w:hAnsi="Arial" w:cs="Arial"/>
          <w:sz w:val="22"/>
          <w:szCs w:val="22"/>
        </w:rPr>
        <w:t>značajnijih datuma iz povijesti grada te druge gradske manifestacije koje imaju za cilj turističku i kulturnu promidžbu grada.</w:t>
      </w:r>
    </w:p>
    <w:p w14:paraId="6E373754" w14:textId="77777777" w:rsidR="00BB5BDF" w:rsidRPr="00515224" w:rsidRDefault="00BB5BDF" w:rsidP="00BB5BDF">
      <w:pPr>
        <w:jc w:val="both"/>
        <w:rPr>
          <w:rFonts w:ascii="Arial" w:hAnsi="Arial" w:cs="Arial"/>
          <w:sz w:val="22"/>
          <w:szCs w:val="22"/>
        </w:rPr>
      </w:pPr>
      <w:r w:rsidRPr="00515224">
        <w:rPr>
          <w:rFonts w:ascii="Arial" w:hAnsi="Arial" w:cs="Arial"/>
          <w:b/>
          <w:sz w:val="22"/>
          <w:szCs w:val="22"/>
        </w:rPr>
        <w:t xml:space="preserve">Opći cilj: </w:t>
      </w:r>
      <w:r w:rsidRPr="00515224">
        <w:rPr>
          <w:rFonts w:ascii="Arial" w:hAnsi="Arial" w:cs="Arial"/>
          <w:sz w:val="22"/>
          <w:szCs w:val="22"/>
        </w:rPr>
        <w:t>dostojanstveno obilježavanje protokolarnih događanja.</w:t>
      </w:r>
    </w:p>
    <w:p w14:paraId="5752819B" w14:textId="6CE41752" w:rsidR="00BB5BDF" w:rsidRPr="00515224" w:rsidRDefault="00BB5BDF" w:rsidP="00BB5BDF">
      <w:pPr>
        <w:jc w:val="both"/>
        <w:rPr>
          <w:rFonts w:ascii="Arial" w:hAnsi="Arial" w:cs="Arial"/>
          <w:sz w:val="22"/>
          <w:szCs w:val="22"/>
        </w:rPr>
      </w:pPr>
      <w:r w:rsidRPr="00515224">
        <w:rPr>
          <w:rFonts w:ascii="Arial" w:hAnsi="Arial" w:cs="Arial"/>
          <w:b/>
          <w:sz w:val="22"/>
          <w:szCs w:val="22"/>
        </w:rPr>
        <w:t>Pokazatelj uspješnosti:</w:t>
      </w:r>
      <w:r w:rsidRPr="00515224">
        <w:rPr>
          <w:rFonts w:ascii="Arial" w:hAnsi="Arial" w:cs="Arial"/>
          <w:sz w:val="22"/>
          <w:szCs w:val="22"/>
        </w:rPr>
        <w:t xml:space="preserve"> uspješno provođenje manifestacija značajnih za drnišku lokalnu zajednicu</w:t>
      </w:r>
      <w:r w:rsidR="00793D0B" w:rsidRPr="00515224">
        <w:rPr>
          <w:rFonts w:ascii="Arial" w:hAnsi="Arial" w:cs="Arial"/>
          <w:sz w:val="22"/>
          <w:szCs w:val="22"/>
        </w:rPr>
        <w:t>.</w:t>
      </w:r>
    </w:p>
    <w:bookmarkEnd w:id="30"/>
    <w:p w14:paraId="72E18EA4" w14:textId="77777777" w:rsidR="00294730" w:rsidRPr="00515224" w:rsidRDefault="00294730" w:rsidP="00294730">
      <w:pPr>
        <w:jc w:val="both"/>
        <w:rPr>
          <w:rFonts w:ascii="Arial" w:hAnsi="Arial" w:cs="Arial"/>
          <w:sz w:val="22"/>
          <w:szCs w:val="22"/>
        </w:rPr>
      </w:pPr>
    </w:p>
    <w:p w14:paraId="7D21A812" w14:textId="0F782FF7" w:rsidR="00BB5BDF" w:rsidRPr="00515224" w:rsidRDefault="00BB5BDF" w:rsidP="00BB5BDF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FFFF80"/>
        <w:jc w:val="both"/>
        <w:rPr>
          <w:rFonts w:ascii="Arial" w:hAnsi="Arial" w:cs="Arial"/>
          <w:b/>
          <w:bCs/>
          <w:color w:val="000000"/>
          <w:sz w:val="22"/>
          <w:szCs w:val="22"/>
          <w:lang w:eastAsia="hr-HR"/>
        </w:rPr>
      </w:pPr>
      <w:r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 xml:space="preserve">Program </w:t>
      </w:r>
      <w:r w:rsidR="00793D0B"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8001</w:t>
      </w:r>
      <w:r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 xml:space="preserve">:  </w:t>
      </w:r>
      <w:r w:rsidR="00FA58F3"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NAKNADE GRAĐANIMA</w:t>
      </w:r>
      <w:r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 xml:space="preserve"> =</w:t>
      </w:r>
      <w:r w:rsidR="00FA7A49"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 xml:space="preserve"> </w:t>
      </w:r>
      <w:r w:rsidR="00216F10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5</w:t>
      </w:r>
      <w:r w:rsidR="00FA7A49"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0.000</w:t>
      </w:r>
      <w:r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 xml:space="preserve">,00 </w:t>
      </w:r>
      <w:r w:rsidR="00FA7A49"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EUR</w:t>
      </w:r>
    </w:p>
    <w:p w14:paraId="0F39B1AE" w14:textId="77777777" w:rsidR="00BB5BDF" w:rsidRPr="00515224" w:rsidRDefault="00BB5BDF" w:rsidP="00BB5BDF">
      <w:pPr>
        <w:jc w:val="both"/>
        <w:rPr>
          <w:rFonts w:ascii="Arial" w:hAnsi="Arial" w:cs="Arial"/>
          <w:sz w:val="22"/>
          <w:szCs w:val="22"/>
        </w:rPr>
      </w:pPr>
    </w:p>
    <w:p w14:paraId="33620C7F" w14:textId="4CB1D832" w:rsidR="00BB5BDF" w:rsidRPr="00515224" w:rsidRDefault="00BB5BDF" w:rsidP="00BB5BD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9E9E9"/>
        <w:jc w:val="both"/>
        <w:rPr>
          <w:rFonts w:ascii="Arial" w:hAnsi="Arial" w:cs="Arial"/>
          <w:b/>
          <w:bCs/>
          <w:color w:val="000000"/>
          <w:sz w:val="22"/>
          <w:szCs w:val="22"/>
          <w:lang w:eastAsia="hr-HR"/>
        </w:rPr>
      </w:pPr>
      <w:r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A</w:t>
      </w:r>
      <w:r w:rsidR="00FA7A49"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ktivnost A</w:t>
      </w:r>
      <w:r w:rsidR="00793D0B"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800101</w:t>
      </w:r>
      <w:r w:rsidRPr="00515224">
        <w:rPr>
          <w:rFonts w:ascii="Arial" w:hAnsi="Arial" w:cs="Arial"/>
          <w:b/>
          <w:bCs/>
          <w:sz w:val="22"/>
          <w:szCs w:val="22"/>
          <w:lang w:eastAsia="hr-HR"/>
        </w:rPr>
        <w:t>: Pomoć stanovništvu po socijalnom programu =</w:t>
      </w:r>
      <w:r w:rsidR="00FA7A49" w:rsidRPr="00515224">
        <w:rPr>
          <w:rFonts w:ascii="Arial" w:hAnsi="Arial" w:cs="Arial"/>
          <w:b/>
          <w:bCs/>
          <w:sz w:val="22"/>
          <w:szCs w:val="22"/>
          <w:lang w:eastAsia="hr-HR"/>
        </w:rPr>
        <w:t xml:space="preserve"> </w:t>
      </w:r>
      <w:r w:rsidR="00216F10">
        <w:rPr>
          <w:rFonts w:ascii="Arial" w:hAnsi="Arial" w:cs="Arial"/>
          <w:b/>
          <w:bCs/>
          <w:sz w:val="22"/>
          <w:szCs w:val="22"/>
          <w:lang w:eastAsia="hr-HR"/>
        </w:rPr>
        <w:t>5</w:t>
      </w:r>
      <w:r w:rsidR="00FA7A49" w:rsidRPr="00515224">
        <w:rPr>
          <w:rFonts w:ascii="Arial" w:hAnsi="Arial" w:cs="Arial"/>
          <w:b/>
          <w:bCs/>
          <w:sz w:val="22"/>
          <w:szCs w:val="22"/>
          <w:lang w:eastAsia="hr-HR"/>
        </w:rPr>
        <w:t>0.000,00 EUR</w:t>
      </w:r>
    </w:p>
    <w:p w14:paraId="25FB232C" w14:textId="09872040" w:rsidR="00BB5BDF" w:rsidRPr="00515224" w:rsidRDefault="00BB5BDF" w:rsidP="00BB5BDF">
      <w:pPr>
        <w:jc w:val="both"/>
        <w:rPr>
          <w:rFonts w:ascii="Arial" w:hAnsi="Arial" w:cs="Arial"/>
          <w:sz w:val="22"/>
          <w:szCs w:val="22"/>
        </w:rPr>
      </w:pPr>
      <w:r w:rsidRPr="00515224">
        <w:rPr>
          <w:rFonts w:ascii="Arial" w:hAnsi="Arial" w:cs="Arial"/>
          <w:b/>
          <w:bCs/>
          <w:sz w:val="22"/>
          <w:szCs w:val="22"/>
        </w:rPr>
        <w:t>Zakonska osnova:</w:t>
      </w:r>
      <w:r w:rsidRPr="00515224">
        <w:rPr>
          <w:rFonts w:ascii="Arial" w:hAnsi="Arial" w:cs="Arial"/>
          <w:sz w:val="22"/>
          <w:szCs w:val="22"/>
        </w:rPr>
        <w:t xml:space="preserve"> Zakon o lokalnoj i područnoj (regionalnoj) samoupravi</w:t>
      </w:r>
      <w:r w:rsidR="00BB4DC8" w:rsidRPr="00515224">
        <w:rPr>
          <w:rFonts w:ascii="Arial" w:hAnsi="Arial" w:cs="Arial"/>
          <w:sz w:val="22"/>
          <w:szCs w:val="22"/>
        </w:rPr>
        <w:t>; Zakon o socijalnoj skrbi</w:t>
      </w:r>
      <w:r w:rsidR="00793D0B" w:rsidRPr="00515224">
        <w:rPr>
          <w:rFonts w:ascii="Arial" w:hAnsi="Arial" w:cs="Arial"/>
          <w:sz w:val="22"/>
          <w:szCs w:val="22"/>
        </w:rPr>
        <w:t>, Socijalni program Grada</w:t>
      </w:r>
      <w:r w:rsidR="0081280A" w:rsidRPr="00515224">
        <w:rPr>
          <w:rFonts w:ascii="Arial" w:hAnsi="Arial" w:cs="Arial"/>
          <w:sz w:val="22"/>
          <w:szCs w:val="22"/>
        </w:rPr>
        <w:t xml:space="preserve"> za 202</w:t>
      </w:r>
      <w:r w:rsidR="00826621">
        <w:rPr>
          <w:rFonts w:ascii="Arial" w:hAnsi="Arial" w:cs="Arial"/>
          <w:sz w:val="22"/>
          <w:szCs w:val="22"/>
        </w:rPr>
        <w:t>4</w:t>
      </w:r>
      <w:r w:rsidR="0081280A" w:rsidRPr="00515224">
        <w:rPr>
          <w:rFonts w:ascii="Arial" w:hAnsi="Arial" w:cs="Arial"/>
          <w:sz w:val="22"/>
          <w:szCs w:val="22"/>
        </w:rPr>
        <w:t>. godinu.</w:t>
      </w:r>
    </w:p>
    <w:p w14:paraId="2E8120F5" w14:textId="1439674C" w:rsidR="00BB5BDF" w:rsidRPr="00515224" w:rsidRDefault="00BB5BDF" w:rsidP="00BB5BDF">
      <w:pPr>
        <w:jc w:val="both"/>
        <w:rPr>
          <w:rFonts w:ascii="Arial" w:hAnsi="Arial" w:cs="Arial"/>
          <w:sz w:val="22"/>
          <w:szCs w:val="22"/>
        </w:rPr>
      </w:pPr>
      <w:r w:rsidRPr="00515224">
        <w:rPr>
          <w:rFonts w:ascii="Arial" w:hAnsi="Arial" w:cs="Arial"/>
          <w:b/>
          <w:sz w:val="22"/>
          <w:szCs w:val="22"/>
        </w:rPr>
        <w:t>Opis:</w:t>
      </w:r>
      <w:r w:rsidRPr="00515224">
        <w:rPr>
          <w:rFonts w:ascii="Arial" w:hAnsi="Arial" w:cs="Arial"/>
          <w:sz w:val="22"/>
          <w:szCs w:val="22"/>
        </w:rPr>
        <w:t xml:space="preserve"> iz ovih sredstava osiguravaju se jednokratne potpore </w:t>
      </w:r>
      <w:r w:rsidR="00FA58F3" w:rsidRPr="00515224">
        <w:rPr>
          <w:rFonts w:ascii="Arial" w:hAnsi="Arial" w:cs="Arial"/>
          <w:sz w:val="22"/>
          <w:szCs w:val="22"/>
        </w:rPr>
        <w:t xml:space="preserve">za </w:t>
      </w:r>
      <w:r w:rsidRPr="00515224">
        <w:rPr>
          <w:rFonts w:ascii="Arial" w:hAnsi="Arial" w:cs="Arial"/>
          <w:sz w:val="22"/>
          <w:szCs w:val="22"/>
        </w:rPr>
        <w:t>novorođen</w:t>
      </w:r>
      <w:r w:rsidR="0081280A" w:rsidRPr="00515224">
        <w:rPr>
          <w:rFonts w:ascii="Arial" w:hAnsi="Arial" w:cs="Arial"/>
          <w:sz w:val="22"/>
          <w:szCs w:val="22"/>
        </w:rPr>
        <w:t>u djecu s područja Grada Drniša</w:t>
      </w:r>
      <w:r w:rsidRPr="00515224">
        <w:rPr>
          <w:rFonts w:ascii="Arial" w:hAnsi="Arial" w:cs="Arial"/>
          <w:sz w:val="22"/>
          <w:szCs w:val="22"/>
        </w:rPr>
        <w:t xml:space="preserve"> </w:t>
      </w:r>
      <w:r w:rsidR="00FA58F3" w:rsidRPr="00515224">
        <w:rPr>
          <w:rFonts w:ascii="Arial" w:hAnsi="Arial" w:cs="Arial"/>
          <w:sz w:val="22"/>
          <w:szCs w:val="22"/>
        </w:rPr>
        <w:t>i pomoć osobama slabijeg imovinskog statusa</w:t>
      </w:r>
      <w:r w:rsidR="0081280A" w:rsidRPr="00515224">
        <w:rPr>
          <w:rFonts w:ascii="Arial" w:hAnsi="Arial" w:cs="Arial"/>
          <w:sz w:val="22"/>
          <w:szCs w:val="22"/>
        </w:rPr>
        <w:t>.</w:t>
      </w:r>
      <w:r w:rsidRPr="00515224">
        <w:rPr>
          <w:rFonts w:ascii="Arial" w:hAnsi="Arial" w:cs="Arial"/>
          <w:sz w:val="22"/>
          <w:szCs w:val="22"/>
        </w:rPr>
        <w:t xml:space="preserve"> </w:t>
      </w:r>
    </w:p>
    <w:p w14:paraId="2ADA25E8" w14:textId="77777777" w:rsidR="00BB5BDF" w:rsidRPr="00515224" w:rsidRDefault="00BB5BDF" w:rsidP="00BB5BDF">
      <w:pPr>
        <w:jc w:val="both"/>
        <w:rPr>
          <w:rFonts w:ascii="Arial" w:hAnsi="Arial" w:cs="Arial"/>
          <w:b/>
          <w:bCs/>
          <w:sz w:val="22"/>
          <w:szCs w:val="22"/>
        </w:rPr>
      </w:pPr>
      <w:r w:rsidRPr="00515224">
        <w:rPr>
          <w:rFonts w:ascii="Arial" w:hAnsi="Arial" w:cs="Arial"/>
          <w:b/>
          <w:bCs/>
          <w:sz w:val="22"/>
          <w:szCs w:val="22"/>
        </w:rPr>
        <w:t xml:space="preserve">Opći cilj: </w:t>
      </w:r>
      <w:r w:rsidRPr="00515224">
        <w:rPr>
          <w:rFonts w:ascii="Arial" w:hAnsi="Arial" w:cs="Arial"/>
          <w:bCs/>
          <w:sz w:val="22"/>
          <w:szCs w:val="22"/>
        </w:rPr>
        <w:t xml:space="preserve">potpora obiteljima/roditeljima. </w:t>
      </w:r>
    </w:p>
    <w:p w14:paraId="0DECF307" w14:textId="77777777" w:rsidR="00BB5BDF" w:rsidRPr="00515224" w:rsidRDefault="00BB5BDF" w:rsidP="00BB5BDF">
      <w:pPr>
        <w:jc w:val="both"/>
        <w:rPr>
          <w:rFonts w:ascii="Arial" w:hAnsi="Arial" w:cs="Arial"/>
          <w:sz w:val="22"/>
          <w:szCs w:val="22"/>
        </w:rPr>
      </w:pPr>
      <w:r w:rsidRPr="00515224">
        <w:rPr>
          <w:rFonts w:ascii="Arial" w:hAnsi="Arial" w:cs="Arial"/>
          <w:b/>
          <w:bCs/>
          <w:sz w:val="22"/>
          <w:szCs w:val="22"/>
        </w:rPr>
        <w:t>Pokazatelj uspješnosti</w:t>
      </w:r>
      <w:r w:rsidRPr="00515224">
        <w:rPr>
          <w:rFonts w:ascii="Arial" w:hAnsi="Arial" w:cs="Arial"/>
          <w:b/>
          <w:sz w:val="22"/>
          <w:szCs w:val="22"/>
        </w:rPr>
        <w:t xml:space="preserve">: </w:t>
      </w:r>
      <w:r w:rsidRPr="00515224">
        <w:rPr>
          <w:rFonts w:ascii="Arial" w:hAnsi="Arial" w:cs="Arial"/>
          <w:sz w:val="22"/>
          <w:szCs w:val="22"/>
        </w:rPr>
        <w:t>pravovremeno isplaćene potpore podnositeljima zahtjeva.</w:t>
      </w:r>
    </w:p>
    <w:p w14:paraId="2EC2F804" w14:textId="5F7495B9" w:rsidR="00A0642D" w:rsidRPr="00515224" w:rsidRDefault="00A0642D" w:rsidP="00BB0D1A">
      <w:pPr>
        <w:jc w:val="both"/>
        <w:rPr>
          <w:rFonts w:ascii="Arial" w:hAnsi="Arial" w:cs="Arial"/>
          <w:b/>
          <w:color w:val="000000"/>
          <w:sz w:val="22"/>
          <w:szCs w:val="22"/>
          <w:lang w:eastAsia="hr-HR"/>
        </w:rPr>
      </w:pPr>
    </w:p>
    <w:p w14:paraId="1B4D8CEB" w14:textId="03515B6B" w:rsidR="00974B04" w:rsidRPr="00515224" w:rsidRDefault="00974B04" w:rsidP="00974B04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FFFF80"/>
        <w:jc w:val="both"/>
        <w:rPr>
          <w:rFonts w:ascii="Arial" w:hAnsi="Arial" w:cs="Arial"/>
          <w:b/>
          <w:bCs/>
          <w:color w:val="000000"/>
          <w:sz w:val="22"/>
          <w:szCs w:val="22"/>
          <w:lang w:eastAsia="hr-HR"/>
        </w:rPr>
      </w:pPr>
      <w:bookmarkStart w:id="32" w:name="_Hlk87867157"/>
      <w:r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 xml:space="preserve">Program </w:t>
      </w:r>
      <w:r w:rsidR="00CE1E09"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9</w:t>
      </w:r>
      <w:r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 xml:space="preserve">001:  </w:t>
      </w:r>
      <w:r w:rsidR="00BB4DC8"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FINANCIRANJE UDRUGA GRAĐANA I OSTALE AKTIVNOSTI</w:t>
      </w:r>
      <w:r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 xml:space="preserve"> = 1</w:t>
      </w:r>
      <w:r w:rsidR="00826621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20</w:t>
      </w:r>
      <w:r w:rsidR="0081280A"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.</w:t>
      </w:r>
      <w:r w:rsidR="00826621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550</w:t>
      </w:r>
      <w:r w:rsidR="0081280A"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,00 EUR</w:t>
      </w:r>
    </w:p>
    <w:p w14:paraId="0923C128" w14:textId="77777777" w:rsidR="00974B04" w:rsidRPr="00515224" w:rsidRDefault="00974B04" w:rsidP="00974B04">
      <w:pPr>
        <w:jc w:val="both"/>
        <w:rPr>
          <w:rFonts w:ascii="Arial" w:hAnsi="Arial" w:cs="Arial"/>
          <w:sz w:val="22"/>
          <w:szCs w:val="22"/>
        </w:rPr>
      </w:pPr>
    </w:p>
    <w:p w14:paraId="3BB5CE55" w14:textId="0EC57DBF" w:rsidR="00974B04" w:rsidRPr="00515224" w:rsidRDefault="00974B04" w:rsidP="00974B0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9E9E9"/>
        <w:jc w:val="both"/>
        <w:rPr>
          <w:rFonts w:ascii="Arial" w:hAnsi="Arial" w:cs="Arial"/>
          <w:b/>
          <w:bCs/>
          <w:color w:val="000000"/>
          <w:sz w:val="22"/>
          <w:szCs w:val="22"/>
          <w:lang w:eastAsia="hr-HR"/>
        </w:rPr>
      </w:pPr>
      <w:bookmarkStart w:id="33" w:name="_Hlk87621929"/>
      <w:r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A</w:t>
      </w:r>
      <w:r w:rsidR="0081280A"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ktivnost A</w:t>
      </w:r>
      <w:r w:rsidR="00CE1E09"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900101</w:t>
      </w:r>
      <w:r w:rsidRPr="00515224">
        <w:rPr>
          <w:rFonts w:ascii="Arial" w:hAnsi="Arial" w:cs="Arial"/>
          <w:b/>
          <w:bCs/>
          <w:sz w:val="22"/>
          <w:szCs w:val="22"/>
          <w:lang w:eastAsia="hr-HR"/>
        </w:rPr>
        <w:t>: Donacije udrugama u športskim aktivnostima =</w:t>
      </w:r>
      <w:r w:rsidR="0081280A" w:rsidRPr="00515224">
        <w:rPr>
          <w:rFonts w:ascii="Arial" w:hAnsi="Arial" w:cs="Arial"/>
          <w:b/>
          <w:bCs/>
          <w:sz w:val="22"/>
          <w:szCs w:val="22"/>
          <w:lang w:eastAsia="hr-HR"/>
        </w:rPr>
        <w:t xml:space="preserve"> </w:t>
      </w:r>
      <w:r w:rsidR="00826621">
        <w:rPr>
          <w:rFonts w:ascii="Arial" w:hAnsi="Arial" w:cs="Arial"/>
          <w:b/>
          <w:bCs/>
          <w:sz w:val="22"/>
          <w:szCs w:val="22"/>
          <w:lang w:eastAsia="hr-HR"/>
        </w:rPr>
        <w:t>66</w:t>
      </w:r>
      <w:r w:rsidR="0081280A" w:rsidRPr="00515224">
        <w:rPr>
          <w:rFonts w:ascii="Arial" w:hAnsi="Arial" w:cs="Arial"/>
          <w:b/>
          <w:bCs/>
          <w:sz w:val="22"/>
          <w:szCs w:val="22"/>
          <w:lang w:eastAsia="hr-HR"/>
        </w:rPr>
        <w:t>.</w:t>
      </w:r>
      <w:r w:rsidR="00826621">
        <w:rPr>
          <w:rFonts w:ascii="Arial" w:hAnsi="Arial" w:cs="Arial"/>
          <w:b/>
          <w:bCs/>
          <w:sz w:val="22"/>
          <w:szCs w:val="22"/>
          <w:lang w:eastAsia="hr-HR"/>
        </w:rPr>
        <w:t>0</w:t>
      </w:r>
      <w:r w:rsidR="0081280A" w:rsidRPr="00515224">
        <w:rPr>
          <w:rFonts w:ascii="Arial" w:hAnsi="Arial" w:cs="Arial"/>
          <w:b/>
          <w:bCs/>
          <w:sz w:val="22"/>
          <w:szCs w:val="22"/>
          <w:lang w:eastAsia="hr-HR"/>
        </w:rPr>
        <w:t>00,00 EUR</w:t>
      </w:r>
    </w:p>
    <w:bookmarkEnd w:id="32"/>
    <w:p w14:paraId="60C1F172" w14:textId="0CB63A2E" w:rsidR="00974B04" w:rsidRPr="00515224" w:rsidRDefault="00974B04" w:rsidP="00974B04">
      <w:pPr>
        <w:jc w:val="both"/>
        <w:rPr>
          <w:rFonts w:ascii="Arial" w:hAnsi="Arial" w:cs="Arial"/>
          <w:sz w:val="22"/>
          <w:szCs w:val="22"/>
        </w:rPr>
      </w:pPr>
      <w:r w:rsidRPr="00515224">
        <w:rPr>
          <w:rFonts w:ascii="Arial" w:hAnsi="Arial" w:cs="Arial"/>
          <w:b/>
          <w:bCs/>
          <w:sz w:val="22"/>
          <w:szCs w:val="22"/>
        </w:rPr>
        <w:t>Zakonska osnova</w:t>
      </w:r>
      <w:r w:rsidRPr="00515224">
        <w:rPr>
          <w:rFonts w:ascii="Arial" w:hAnsi="Arial" w:cs="Arial"/>
          <w:b/>
          <w:sz w:val="22"/>
          <w:szCs w:val="22"/>
        </w:rPr>
        <w:t xml:space="preserve">: </w:t>
      </w:r>
      <w:r w:rsidRPr="00515224">
        <w:rPr>
          <w:rFonts w:ascii="Arial" w:hAnsi="Arial" w:cs="Arial"/>
          <w:sz w:val="22"/>
          <w:szCs w:val="22"/>
        </w:rPr>
        <w:t>Zakon o sportu, Zakon o udrugama</w:t>
      </w:r>
      <w:r w:rsidR="00800CCE" w:rsidRPr="00515224">
        <w:rPr>
          <w:rFonts w:ascii="Arial" w:hAnsi="Arial" w:cs="Arial"/>
          <w:sz w:val="22"/>
          <w:szCs w:val="22"/>
        </w:rPr>
        <w:t>.</w:t>
      </w:r>
    </w:p>
    <w:p w14:paraId="2FB72D8C" w14:textId="77777777" w:rsidR="009B5159" w:rsidRDefault="00974B04" w:rsidP="00974B04">
      <w:pPr>
        <w:contextualSpacing/>
        <w:jc w:val="both"/>
        <w:rPr>
          <w:rFonts w:ascii="Arial" w:hAnsi="Arial" w:cs="Arial"/>
          <w:sz w:val="22"/>
          <w:szCs w:val="22"/>
          <w:lang w:eastAsia="hr-HR"/>
        </w:rPr>
      </w:pPr>
      <w:r w:rsidRPr="00515224">
        <w:rPr>
          <w:rFonts w:ascii="Arial" w:hAnsi="Arial" w:cs="Arial"/>
          <w:b/>
          <w:sz w:val="22"/>
          <w:szCs w:val="22"/>
        </w:rPr>
        <w:t>Opis:</w:t>
      </w:r>
      <w:r w:rsidRPr="00515224">
        <w:rPr>
          <w:rFonts w:ascii="Arial" w:hAnsi="Arial" w:cs="Arial"/>
          <w:sz w:val="22"/>
          <w:szCs w:val="22"/>
        </w:rPr>
        <w:t xml:space="preserve"> </w:t>
      </w:r>
      <w:r w:rsidR="00DE5554" w:rsidRPr="00515224">
        <w:rPr>
          <w:rFonts w:ascii="Arial" w:hAnsi="Arial" w:cs="Arial"/>
          <w:sz w:val="22"/>
          <w:szCs w:val="22"/>
        </w:rPr>
        <w:t>osiguravaju se</w:t>
      </w:r>
      <w:r w:rsidRPr="00515224">
        <w:rPr>
          <w:rFonts w:ascii="Arial" w:hAnsi="Arial" w:cs="Arial"/>
          <w:sz w:val="22"/>
          <w:szCs w:val="22"/>
        </w:rPr>
        <w:t xml:space="preserve"> sredstva za aktivnosti sportskih udruga članica Zajednice sportova</w:t>
      </w:r>
      <w:r w:rsidR="0081280A" w:rsidRPr="00515224">
        <w:rPr>
          <w:rFonts w:ascii="Arial" w:hAnsi="Arial" w:cs="Arial"/>
          <w:sz w:val="22"/>
          <w:szCs w:val="22"/>
        </w:rPr>
        <w:t>.</w:t>
      </w:r>
      <w:r w:rsidRPr="00515224">
        <w:rPr>
          <w:rFonts w:ascii="Arial" w:hAnsi="Arial" w:cs="Arial"/>
          <w:sz w:val="22"/>
          <w:szCs w:val="22"/>
        </w:rPr>
        <w:t xml:space="preserve"> </w:t>
      </w:r>
      <w:r w:rsidR="0005709F" w:rsidRPr="00515224">
        <w:rPr>
          <w:rFonts w:ascii="Arial" w:hAnsi="Arial" w:cs="Arial"/>
          <w:sz w:val="22"/>
          <w:szCs w:val="22"/>
          <w:lang w:eastAsia="hr-HR"/>
        </w:rPr>
        <w:t>Ova sredstva raspoređuju se unutar Sportske zajednice na temelju kriterija koje su prihvatila tijela Zajednice</w:t>
      </w:r>
      <w:r w:rsidR="009B5159">
        <w:rPr>
          <w:rFonts w:ascii="Arial" w:hAnsi="Arial" w:cs="Arial"/>
          <w:sz w:val="22"/>
          <w:szCs w:val="22"/>
          <w:lang w:eastAsia="hr-HR"/>
        </w:rPr>
        <w:t xml:space="preserve"> i od ukupno planiranih sredstava za provedbu ovog programa 6.000,00 EUR odnosi se na zakupe sportskih dvorana.</w:t>
      </w:r>
    </w:p>
    <w:p w14:paraId="5DE2ACEE" w14:textId="169A1227" w:rsidR="00974B04" w:rsidRPr="00515224" w:rsidRDefault="00974B04" w:rsidP="00974B04">
      <w:pPr>
        <w:contextualSpacing/>
        <w:jc w:val="both"/>
        <w:rPr>
          <w:rFonts w:ascii="Arial" w:hAnsi="Arial" w:cs="Arial"/>
          <w:sz w:val="22"/>
          <w:szCs w:val="22"/>
        </w:rPr>
      </w:pPr>
      <w:r w:rsidRPr="00515224">
        <w:rPr>
          <w:rFonts w:ascii="Arial" w:hAnsi="Arial" w:cs="Arial"/>
          <w:b/>
          <w:bCs/>
          <w:sz w:val="22"/>
          <w:szCs w:val="22"/>
        </w:rPr>
        <w:t xml:space="preserve">Opći cilj: </w:t>
      </w:r>
      <w:r w:rsidRPr="00515224">
        <w:rPr>
          <w:rFonts w:ascii="Arial" w:hAnsi="Arial" w:cs="Arial"/>
          <w:bCs/>
          <w:sz w:val="22"/>
          <w:szCs w:val="22"/>
        </w:rPr>
        <w:t xml:space="preserve">osiguravanje </w:t>
      </w:r>
      <w:r w:rsidR="00BB4DC8" w:rsidRPr="00515224">
        <w:rPr>
          <w:rFonts w:ascii="Arial" w:hAnsi="Arial" w:cs="Arial"/>
          <w:bCs/>
          <w:sz w:val="22"/>
          <w:szCs w:val="22"/>
        </w:rPr>
        <w:t>sredstava za sufinanciranje programa športskih udruga.</w:t>
      </w:r>
    </w:p>
    <w:p w14:paraId="5C1102C5" w14:textId="7C2273C0" w:rsidR="00974B04" w:rsidRPr="00515224" w:rsidRDefault="00974B04" w:rsidP="00974B04">
      <w:pPr>
        <w:jc w:val="both"/>
        <w:rPr>
          <w:rFonts w:ascii="Arial" w:hAnsi="Arial" w:cs="Arial"/>
          <w:sz w:val="22"/>
          <w:szCs w:val="22"/>
        </w:rPr>
      </w:pPr>
      <w:r w:rsidRPr="00515224">
        <w:rPr>
          <w:rFonts w:ascii="Arial" w:hAnsi="Arial" w:cs="Arial"/>
          <w:b/>
          <w:bCs/>
          <w:sz w:val="22"/>
          <w:szCs w:val="22"/>
        </w:rPr>
        <w:t>Pokazatelj uspješnosti</w:t>
      </w:r>
      <w:r w:rsidRPr="00515224">
        <w:rPr>
          <w:rFonts w:ascii="Arial" w:hAnsi="Arial" w:cs="Arial"/>
          <w:b/>
          <w:sz w:val="22"/>
          <w:szCs w:val="22"/>
        </w:rPr>
        <w:t xml:space="preserve">: </w:t>
      </w:r>
      <w:r w:rsidRPr="00515224">
        <w:rPr>
          <w:rFonts w:ascii="Arial" w:hAnsi="Arial" w:cs="Arial"/>
          <w:sz w:val="22"/>
          <w:szCs w:val="22"/>
        </w:rPr>
        <w:t>redovito financiranje udruga članica Zajednice i praćenje njihova rada.</w:t>
      </w:r>
    </w:p>
    <w:p w14:paraId="50BF8F20" w14:textId="5724F39A" w:rsidR="00D332AA" w:rsidRPr="00515224" w:rsidRDefault="00D332AA" w:rsidP="00974B04">
      <w:pPr>
        <w:jc w:val="both"/>
        <w:rPr>
          <w:rFonts w:ascii="Arial" w:hAnsi="Arial" w:cs="Arial"/>
          <w:sz w:val="22"/>
          <w:szCs w:val="22"/>
        </w:rPr>
      </w:pPr>
    </w:p>
    <w:p w14:paraId="3FA2372F" w14:textId="77777777" w:rsidR="00D332AA" w:rsidRPr="00515224" w:rsidRDefault="00D332AA" w:rsidP="00974B04">
      <w:pPr>
        <w:jc w:val="both"/>
        <w:rPr>
          <w:rFonts w:ascii="Arial" w:hAnsi="Arial" w:cs="Arial"/>
          <w:sz w:val="22"/>
          <w:szCs w:val="22"/>
        </w:rPr>
      </w:pPr>
    </w:p>
    <w:p w14:paraId="01805530" w14:textId="1C929E1F" w:rsidR="00D332AA" w:rsidRPr="00515224" w:rsidRDefault="00D332AA" w:rsidP="00D332A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9E9E9"/>
        <w:jc w:val="both"/>
        <w:rPr>
          <w:rFonts w:ascii="Arial" w:hAnsi="Arial" w:cs="Arial"/>
          <w:b/>
          <w:bCs/>
          <w:color w:val="000000"/>
          <w:sz w:val="22"/>
          <w:szCs w:val="22"/>
          <w:lang w:eastAsia="hr-HR"/>
        </w:rPr>
      </w:pPr>
      <w:bookmarkStart w:id="34" w:name="_Hlk87863815"/>
      <w:bookmarkEnd w:id="33"/>
      <w:r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A</w:t>
      </w:r>
      <w:r w:rsidR="0081280A"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ktivnost A</w:t>
      </w:r>
      <w:r w:rsidR="00CE1E09"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900102</w:t>
      </w:r>
      <w:r w:rsidRPr="00515224">
        <w:rPr>
          <w:rFonts w:ascii="Arial" w:hAnsi="Arial" w:cs="Arial"/>
          <w:b/>
          <w:bCs/>
          <w:sz w:val="22"/>
          <w:szCs w:val="22"/>
          <w:lang w:eastAsia="hr-HR"/>
        </w:rPr>
        <w:t>: Donacije udrugama u kultur</w:t>
      </w:r>
      <w:r w:rsidR="00BB4DC8" w:rsidRPr="00515224">
        <w:rPr>
          <w:rFonts w:ascii="Arial" w:hAnsi="Arial" w:cs="Arial"/>
          <w:b/>
          <w:bCs/>
          <w:sz w:val="22"/>
          <w:szCs w:val="22"/>
          <w:lang w:eastAsia="hr-HR"/>
        </w:rPr>
        <w:t>nim aktivnostima</w:t>
      </w:r>
      <w:r w:rsidRPr="00515224">
        <w:rPr>
          <w:rFonts w:ascii="Arial" w:hAnsi="Arial" w:cs="Arial"/>
          <w:b/>
          <w:bCs/>
          <w:sz w:val="22"/>
          <w:szCs w:val="22"/>
          <w:lang w:eastAsia="hr-HR"/>
        </w:rPr>
        <w:t xml:space="preserve"> =2</w:t>
      </w:r>
      <w:r w:rsidR="0081280A" w:rsidRPr="00515224">
        <w:rPr>
          <w:rFonts w:ascii="Arial" w:hAnsi="Arial" w:cs="Arial"/>
          <w:b/>
          <w:bCs/>
          <w:sz w:val="22"/>
          <w:szCs w:val="22"/>
          <w:lang w:eastAsia="hr-HR"/>
        </w:rPr>
        <w:t>0.</w:t>
      </w:r>
      <w:r w:rsidRPr="00515224">
        <w:rPr>
          <w:rFonts w:ascii="Arial" w:hAnsi="Arial" w:cs="Arial"/>
          <w:b/>
          <w:bCs/>
          <w:sz w:val="22"/>
          <w:szCs w:val="22"/>
          <w:lang w:eastAsia="hr-HR"/>
        </w:rPr>
        <w:t xml:space="preserve">000,00 </w:t>
      </w:r>
      <w:r w:rsidR="0081280A" w:rsidRPr="00515224">
        <w:rPr>
          <w:rFonts w:ascii="Arial" w:hAnsi="Arial" w:cs="Arial"/>
          <w:b/>
          <w:bCs/>
          <w:sz w:val="22"/>
          <w:szCs w:val="22"/>
          <w:lang w:eastAsia="hr-HR"/>
        </w:rPr>
        <w:t>EUR</w:t>
      </w:r>
    </w:p>
    <w:p w14:paraId="3350B80D" w14:textId="1743BC8E" w:rsidR="00D332AA" w:rsidRPr="00515224" w:rsidRDefault="00D332AA" w:rsidP="00D332AA">
      <w:pPr>
        <w:jc w:val="both"/>
        <w:rPr>
          <w:rFonts w:ascii="Arial" w:hAnsi="Arial" w:cs="Arial"/>
          <w:sz w:val="22"/>
          <w:szCs w:val="22"/>
        </w:rPr>
      </w:pPr>
      <w:r w:rsidRPr="00515224">
        <w:rPr>
          <w:rFonts w:ascii="Arial" w:hAnsi="Arial" w:cs="Arial"/>
          <w:b/>
          <w:bCs/>
          <w:sz w:val="22"/>
          <w:szCs w:val="22"/>
        </w:rPr>
        <w:t>Zakonska osnova</w:t>
      </w:r>
      <w:r w:rsidRPr="00515224">
        <w:rPr>
          <w:rFonts w:ascii="Arial" w:hAnsi="Arial" w:cs="Arial"/>
          <w:b/>
          <w:sz w:val="22"/>
          <w:szCs w:val="22"/>
        </w:rPr>
        <w:t xml:space="preserve">: </w:t>
      </w:r>
      <w:r w:rsidR="00B21685" w:rsidRPr="00515224">
        <w:rPr>
          <w:rFonts w:ascii="Arial" w:hAnsi="Arial" w:cs="Arial"/>
          <w:bCs/>
          <w:color w:val="000000"/>
          <w:sz w:val="22"/>
          <w:szCs w:val="22"/>
        </w:rPr>
        <w:t xml:space="preserve">Zakon o udrugama, </w:t>
      </w:r>
      <w:bookmarkStart w:id="35" w:name="_Hlk87864893"/>
      <w:r w:rsidR="00B21685" w:rsidRPr="00515224">
        <w:rPr>
          <w:rFonts w:ascii="Arial" w:hAnsi="Arial" w:cs="Arial"/>
          <w:bCs/>
          <w:color w:val="000000"/>
          <w:sz w:val="22"/>
          <w:szCs w:val="22"/>
        </w:rPr>
        <w:t xml:space="preserve">Pravilnik o financiranju programa, projekata i manifestacija </w:t>
      </w:r>
      <w:r w:rsidR="00800CCE" w:rsidRPr="00515224">
        <w:rPr>
          <w:rFonts w:ascii="Arial" w:hAnsi="Arial" w:cs="Arial"/>
          <w:bCs/>
          <w:color w:val="000000"/>
          <w:sz w:val="22"/>
          <w:szCs w:val="22"/>
        </w:rPr>
        <w:t>od interesa za opće dobro koje provode udruge</w:t>
      </w:r>
      <w:bookmarkEnd w:id="35"/>
      <w:r w:rsidR="0081280A" w:rsidRPr="00515224">
        <w:rPr>
          <w:rFonts w:ascii="Arial" w:hAnsi="Arial" w:cs="Arial"/>
          <w:bCs/>
          <w:color w:val="000000"/>
          <w:sz w:val="22"/>
          <w:szCs w:val="22"/>
        </w:rPr>
        <w:t>.</w:t>
      </w:r>
    </w:p>
    <w:p w14:paraId="3AB1AB9B" w14:textId="6F336F54" w:rsidR="00D332AA" w:rsidRPr="00515224" w:rsidRDefault="00D332AA" w:rsidP="00D332AA">
      <w:pPr>
        <w:jc w:val="both"/>
        <w:rPr>
          <w:rFonts w:ascii="Arial" w:hAnsi="Arial" w:cs="Arial"/>
          <w:sz w:val="22"/>
          <w:szCs w:val="22"/>
        </w:rPr>
      </w:pPr>
      <w:r w:rsidRPr="00515224">
        <w:rPr>
          <w:rFonts w:ascii="Arial" w:hAnsi="Arial" w:cs="Arial"/>
          <w:b/>
          <w:sz w:val="22"/>
          <w:szCs w:val="22"/>
        </w:rPr>
        <w:t>Opis:</w:t>
      </w:r>
      <w:r w:rsidRPr="00515224">
        <w:rPr>
          <w:rFonts w:ascii="Arial" w:hAnsi="Arial" w:cs="Arial"/>
          <w:sz w:val="22"/>
          <w:szCs w:val="22"/>
        </w:rPr>
        <w:t xml:space="preserve"> iz </w:t>
      </w:r>
      <w:r w:rsidR="00B21685" w:rsidRPr="00515224">
        <w:rPr>
          <w:rFonts w:ascii="Arial" w:hAnsi="Arial" w:cs="Arial"/>
          <w:sz w:val="22"/>
          <w:szCs w:val="22"/>
        </w:rPr>
        <w:t xml:space="preserve">ovih </w:t>
      </w:r>
      <w:r w:rsidRPr="00515224">
        <w:rPr>
          <w:rFonts w:ascii="Arial" w:hAnsi="Arial" w:cs="Arial"/>
          <w:sz w:val="22"/>
          <w:szCs w:val="22"/>
        </w:rPr>
        <w:t xml:space="preserve">sredstava </w:t>
      </w:r>
      <w:r w:rsidR="00B21685" w:rsidRPr="00515224">
        <w:rPr>
          <w:rFonts w:ascii="Arial" w:hAnsi="Arial" w:cs="Arial"/>
          <w:sz w:val="22"/>
          <w:szCs w:val="22"/>
        </w:rPr>
        <w:t xml:space="preserve">sufinancira se rad udruga u kulturi sukladno </w:t>
      </w:r>
      <w:r w:rsidR="00497770" w:rsidRPr="00515224">
        <w:rPr>
          <w:rFonts w:ascii="Arial" w:hAnsi="Arial" w:cs="Arial"/>
          <w:sz w:val="22"/>
          <w:szCs w:val="22"/>
        </w:rPr>
        <w:t>P</w:t>
      </w:r>
      <w:r w:rsidR="00CE1E09" w:rsidRPr="00515224">
        <w:rPr>
          <w:rFonts w:ascii="Arial" w:hAnsi="Arial" w:cs="Arial"/>
          <w:sz w:val="22"/>
          <w:szCs w:val="22"/>
        </w:rPr>
        <w:t>ravilniku o financiranju programa u kulturi i tehničkoj kulturi.</w:t>
      </w:r>
    </w:p>
    <w:p w14:paraId="4D113954" w14:textId="4778BC99" w:rsidR="00D332AA" w:rsidRPr="00515224" w:rsidRDefault="00D332AA" w:rsidP="00D332AA">
      <w:pPr>
        <w:jc w:val="both"/>
        <w:rPr>
          <w:rFonts w:ascii="Arial" w:hAnsi="Arial" w:cs="Arial"/>
          <w:sz w:val="22"/>
          <w:szCs w:val="22"/>
        </w:rPr>
      </w:pPr>
      <w:r w:rsidRPr="00515224">
        <w:rPr>
          <w:rFonts w:ascii="Arial" w:hAnsi="Arial" w:cs="Arial"/>
          <w:b/>
          <w:bCs/>
          <w:sz w:val="22"/>
          <w:szCs w:val="22"/>
        </w:rPr>
        <w:t xml:space="preserve">Opći cilj: </w:t>
      </w:r>
      <w:r w:rsidRPr="00515224">
        <w:rPr>
          <w:rFonts w:ascii="Arial" w:hAnsi="Arial" w:cs="Arial"/>
          <w:bCs/>
          <w:sz w:val="22"/>
          <w:szCs w:val="22"/>
        </w:rPr>
        <w:t xml:space="preserve">osiguravanje </w:t>
      </w:r>
      <w:r w:rsidR="00CE1E09" w:rsidRPr="00515224">
        <w:rPr>
          <w:rFonts w:ascii="Arial" w:hAnsi="Arial" w:cs="Arial"/>
          <w:bCs/>
          <w:sz w:val="22"/>
          <w:szCs w:val="22"/>
        </w:rPr>
        <w:t>sredstava za programe udruga u kulturi.</w:t>
      </w:r>
    </w:p>
    <w:p w14:paraId="28D12FC5" w14:textId="531290BD" w:rsidR="00D332AA" w:rsidRPr="00515224" w:rsidRDefault="00D332AA" w:rsidP="00D332AA">
      <w:pPr>
        <w:jc w:val="both"/>
        <w:rPr>
          <w:rFonts w:ascii="Arial" w:hAnsi="Arial" w:cs="Arial"/>
          <w:sz w:val="22"/>
          <w:szCs w:val="22"/>
        </w:rPr>
      </w:pPr>
      <w:r w:rsidRPr="00515224">
        <w:rPr>
          <w:rFonts w:ascii="Arial" w:hAnsi="Arial" w:cs="Arial"/>
          <w:b/>
          <w:bCs/>
          <w:sz w:val="22"/>
          <w:szCs w:val="22"/>
        </w:rPr>
        <w:t>Pokazatelj uspješnosti</w:t>
      </w:r>
      <w:r w:rsidRPr="00515224">
        <w:rPr>
          <w:rFonts w:ascii="Arial" w:hAnsi="Arial" w:cs="Arial"/>
          <w:b/>
          <w:sz w:val="22"/>
          <w:szCs w:val="22"/>
        </w:rPr>
        <w:t xml:space="preserve">: </w:t>
      </w:r>
      <w:r w:rsidRPr="00515224">
        <w:rPr>
          <w:rFonts w:ascii="Arial" w:hAnsi="Arial" w:cs="Arial"/>
          <w:sz w:val="22"/>
          <w:szCs w:val="22"/>
        </w:rPr>
        <w:t xml:space="preserve">financiranje udruga i praćenje </w:t>
      </w:r>
      <w:r w:rsidR="00DF219A" w:rsidRPr="00515224">
        <w:rPr>
          <w:rFonts w:ascii="Arial" w:hAnsi="Arial" w:cs="Arial"/>
          <w:sz w:val="22"/>
          <w:szCs w:val="22"/>
        </w:rPr>
        <w:t>programa i rada udruga</w:t>
      </w:r>
      <w:r w:rsidRPr="00515224">
        <w:rPr>
          <w:rFonts w:ascii="Arial" w:hAnsi="Arial" w:cs="Arial"/>
          <w:sz w:val="22"/>
          <w:szCs w:val="22"/>
        </w:rPr>
        <w:t>.</w:t>
      </w:r>
    </w:p>
    <w:bookmarkEnd w:id="34"/>
    <w:p w14:paraId="35C2BCC1" w14:textId="1D29354C" w:rsidR="00974B04" w:rsidRPr="00515224" w:rsidRDefault="00974B04" w:rsidP="00BB0D1A">
      <w:pPr>
        <w:jc w:val="both"/>
        <w:rPr>
          <w:rFonts w:ascii="Arial" w:hAnsi="Arial" w:cs="Arial"/>
          <w:b/>
          <w:color w:val="000000"/>
          <w:sz w:val="22"/>
          <w:szCs w:val="22"/>
          <w:lang w:eastAsia="hr-HR"/>
        </w:rPr>
      </w:pPr>
    </w:p>
    <w:p w14:paraId="51E73ACD" w14:textId="243E0A0D" w:rsidR="00DE5554" w:rsidRPr="00515224" w:rsidRDefault="00DE5554" w:rsidP="00DE555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9E9E9"/>
        <w:jc w:val="both"/>
        <w:rPr>
          <w:rFonts w:ascii="Arial" w:hAnsi="Arial" w:cs="Arial"/>
          <w:b/>
          <w:bCs/>
          <w:color w:val="000000"/>
          <w:sz w:val="22"/>
          <w:szCs w:val="22"/>
          <w:lang w:eastAsia="hr-HR"/>
        </w:rPr>
      </w:pPr>
      <w:bookmarkStart w:id="36" w:name="_Hlk87865364"/>
      <w:r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A</w:t>
      </w:r>
      <w:r w:rsidR="00497770"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ktivnost A</w:t>
      </w:r>
      <w:r w:rsidR="00DF219A"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900103</w:t>
      </w:r>
      <w:r w:rsidRPr="00515224">
        <w:rPr>
          <w:rFonts w:ascii="Arial" w:hAnsi="Arial" w:cs="Arial"/>
          <w:b/>
          <w:bCs/>
          <w:sz w:val="22"/>
          <w:szCs w:val="22"/>
          <w:lang w:eastAsia="hr-HR"/>
        </w:rPr>
        <w:t>: Donacije vjerskim zajednicama =</w:t>
      </w:r>
      <w:r w:rsidR="00826621">
        <w:rPr>
          <w:rFonts w:ascii="Arial" w:hAnsi="Arial" w:cs="Arial"/>
          <w:b/>
          <w:bCs/>
          <w:sz w:val="22"/>
          <w:szCs w:val="22"/>
          <w:lang w:eastAsia="hr-HR"/>
        </w:rPr>
        <w:t xml:space="preserve"> 6</w:t>
      </w:r>
      <w:r w:rsidR="00497770" w:rsidRPr="00515224">
        <w:rPr>
          <w:rFonts w:ascii="Arial" w:hAnsi="Arial" w:cs="Arial"/>
          <w:b/>
          <w:bCs/>
          <w:sz w:val="22"/>
          <w:szCs w:val="22"/>
          <w:lang w:eastAsia="hr-HR"/>
        </w:rPr>
        <w:t>.000</w:t>
      </w:r>
      <w:r w:rsidRPr="00515224">
        <w:rPr>
          <w:rFonts w:ascii="Arial" w:hAnsi="Arial" w:cs="Arial"/>
          <w:b/>
          <w:bCs/>
          <w:sz w:val="22"/>
          <w:szCs w:val="22"/>
          <w:lang w:eastAsia="hr-HR"/>
        </w:rPr>
        <w:t xml:space="preserve">,00 </w:t>
      </w:r>
      <w:r w:rsidR="00497770" w:rsidRPr="00515224">
        <w:rPr>
          <w:rFonts w:ascii="Arial" w:hAnsi="Arial" w:cs="Arial"/>
          <w:b/>
          <w:bCs/>
          <w:sz w:val="22"/>
          <w:szCs w:val="22"/>
          <w:lang w:eastAsia="hr-HR"/>
        </w:rPr>
        <w:t>EUR</w:t>
      </w:r>
    </w:p>
    <w:p w14:paraId="2EC7AF2D" w14:textId="2C239CE6" w:rsidR="00DE5554" w:rsidRPr="00515224" w:rsidRDefault="00DE5554" w:rsidP="00DE5554">
      <w:pPr>
        <w:jc w:val="both"/>
        <w:rPr>
          <w:rFonts w:ascii="Arial" w:hAnsi="Arial" w:cs="Arial"/>
          <w:sz w:val="22"/>
          <w:szCs w:val="22"/>
        </w:rPr>
      </w:pPr>
      <w:r w:rsidRPr="00515224">
        <w:rPr>
          <w:rFonts w:ascii="Arial" w:hAnsi="Arial" w:cs="Arial"/>
          <w:b/>
          <w:bCs/>
          <w:sz w:val="22"/>
          <w:szCs w:val="22"/>
        </w:rPr>
        <w:t>Zakonska osnova</w:t>
      </w:r>
      <w:r w:rsidRPr="00515224">
        <w:rPr>
          <w:rFonts w:ascii="Arial" w:hAnsi="Arial" w:cs="Arial"/>
          <w:b/>
          <w:sz w:val="22"/>
          <w:szCs w:val="22"/>
        </w:rPr>
        <w:t xml:space="preserve">: </w:t>
      </w:r>
      <w:r w:rsidR="00DF219A" w:rsidRPr="00515224">
        <w:rPr>
          <w:rFonts w:ascii="Arial" w:hAnsi="Arial" w:cs="Arial"/>
          <w:bCs/>
          <w:color w:val="000000"/>
          <w:sz w:val="22"/>
          <w:szCs w:val="22"/>
        </w:rPr>
        <w:t>Zakon o neprofitnim organizacijama</w:t>
      </w:r>
      <w:r w:rsidR="0005709F" w:rsidRPr="00515224">
        <w:rPr>
          <w:rFonts w:ascii="Arial" w:hAnsi="Arial" w:cs="Arial"/>
          <w:bCs/>
          <w:color w:val="000000"/>
          <w:sz w:val="22"/>
          <w:szCs w:val="22"/>
        </w:rPr>
        <w:t>.</w:t>
      </w:r>
    </w:p>
    <w:p w14:paraId="3D982FFC" w14:textId="777B8313" w:rsidR="00DE5554" w:rsidRPr="00515224" w:rsidRDefault="00DE5554" w:rsidP="00DE5554">
      <w:pPr>
        <w:jc w:val="both"/>
        <w:rPr>
          <w:rFonts w:ascii="Arial" w:hAnsi="Arial" w:cs="Arial"/>
          <w:sz w:val="22"/>
          <w:szCs w:val="22"/>
        </w:rPr>
      </w:pPr>
      <w:r w:rsidRPr="00515224">
        <w:rPr>
          <w:rFonts w:ascii="Arial" w:hAnsi="Arial" w:cs="Arial"/>
          <w:b/>
          <w:sz w:val="22"/>
          <w:szCs w:val="22"/>
        </w:rPr>
        <w:t>Opis:</w:t>
      </w:r>
      <w:r w:rsidRPr="00515224">
        <w:rPr>
          <w:rFonts w:ascii="Arial" w:hAnsi="Arial" w:cs="Arial"/>
          <w:sz w:val="22"/>
          <w:szCs w:val="22"/>
        </w:rPr>
        <w:t xml:space="preserve"> </w:t>
      </w:r>
      <w:r w:rsidR="0005709F" w:rsidRPr="00515224">
        <w:rPr>
          <w:rFonts w:ascii="Arial" w:hAnsi="Arial" w:cs="Arial"/>
          <w:sz w:val="22"/>
          <w:szCs w:val="22"/>
        </w:rPr>
        <w:t>ovim sredstvima</w:t>
      </w:r>
      <w:r w:rsidR="000E547A" w:rsidRPr="00515224">
        <w:rPr>
          <w:rFonts w:ascii="Arial" w:hAnsi="Arial" w:cs="Arial"/>
          <w:sz w:val="22"/>
          <w:szCs w:val="22"/>
        </w:rPr>
        <w:t xml:space="preserve"> </w:t>
      </w:r>
      <w:r w:rsidRPr="00515224">
        <w:rPr>
          <w:rFonts w:ascii="Arial" w:hAnsi="Arial" w:cs="Arial"/>
          <w:sz w:val="22"/>
          <w:szCs w:val="22"/>
        </w:rPr>
        <w:t>sufinancira</w:t>
      </w:r>
      <w:r w:rsidR="000E547A" w:rsidRPr="00515224">
        <w:rPr>
          <w:rFonts w:ascii="Arial" w:hAnsi="Arial" w:cs="Arial"/>
          <w:sz w:val="22"/>
          <w:szCs w:val="22"/>
        </w:rPr>
        <w:t xml:space="preserve">ju se programi i </w:t>
      </w:r>
      <w:r w:rsidR="00497770" w:rsidRPr="00515224">
        <w:rPr>
          <w:rFonts w:ascii="Arial" w:hAnsi="Arial" w:cs="Arial"/>
          <w:sz w:val="22"/>
          <w:szCs w:val="22"/>
        </w:rPr>
        <w:t xml:space="preserve">aktivnosti </w:t>
      </w:r>
      <w:r w:rsidR="000E547A" w:rsidRPr="00515224">
        <w:rPr>
          <w:rFonts w:ascii="Arial" w:hAnsi="Arial" w:cs="Arial"/>
          <w:sz w:val="22"/>
          <w:szCs w:val="22"/>
        </w:rPr>
        <w:t>župnih ureda</w:t>
      </w:r>
      <w:r w:rsidR="00497770" w:rsidRPr="00515224">
        <w:rPr>
          <w:rFonts w:ascii="Arial" w:hAnsi="Arial" w:cs="Arial"/>
          <w:sz w:val="22"/>
          <w:szCs w:val="22"/>
        </w:rPr>
        <w:t xml:space="preserve"> u iznosu od 1.000,00 EUR,</w:t>
      </w:r>
      <w:r w:rsidR="000E547A" w:rsidRPr="00515224">
        <w:rPr>
          <w:rFonts w:ascii="Arial" w:hAnsi="Arial" w:cs="Arial"/>
          <w:sz w:val="22"/>
          <w:szCs w:val="22"/>
        </w:rPr>
        <w:t xml:space="preserve"> te </w:t>
      </w:r>
      <w:r w:rsidRPr="00515224">
        <w:rPr>
          <w:rFonts w:ascii="Arial" w:hAnsi="Arial" w:cs="Arial"/>
          <w:sz w:val="22"/>
          <w:szCs w:val="22"/>
        </w:rPr>
        <w:t>se</w:t>
      </w:r>
      <w:r w:rsidR="000E547A" w:rsidRPr="00515224">
        <w:rPr>
          <w:rFonts w:ascii="Arial" w:hAnsi="Arial" w:cs="Arial"/>
          <w:sz w:val="22"/>
          <w:szCs w:val="22"/>
        </w:rPr>
        <w:t xml:space="preserve"> sufinancira kapitalni izda</w:t>
      </w:r>
      <w:r w:rsidR="00497770" w:rsidRPr="00515224">
        <w:rPr>
          <w:rFonts w:ascii="Arial" w:hAnsi="Arial" w:cs="Arial"/>
          <w:sz w:val="22"/>
          <w:szCs w:val="22"/>
        </w:rPr>
        <w:t>tak</w:t>
      </w:r>
      <w:r w:rsidR="000E547A" w:rsidRPr="00515224">
        <w:rPr>
          <w:rFonts w:ascii="Arial" w:hAnsi="Arial" w:cs="Arial"/>
          <w:sz w:val="22"/>
          <w:szCs w:val="22"/>
        </w:rPr>
        <w:t xml:space="preserve"> vezan za obnovu </w:t>
      </w:r>
      <w:r w:rsidR="00497770" w:rsidRPr="00515224">
        <w:rPr>
          <w:rFonts w:ascii="Arial" w:hAnsi="Arial" w:cs="Arial"/>
          <w:sz w:val="22"/>
          <w:szCs w:val="22"/>
        </w:rPr>
        <w:t>u iznosu od 13.000,00 EUR.</w:t>
      </w:r>
    </w:p>
    <w:p w14:paraId="127599D6" w14:textId="1319D937" w:rsidR="00DE5554" w:rsidRPr="00515224" w:rsidRDefault="00DE5554" w:rsidP="00DE5554">
      <w:pPr>
        <w:jc w:val="both"/>
        <w:rPr>
          <w:rFonts w:ascii="Arial" w:hAnsi="Arial" w:cs="Arial"/>
          <w:sz w:val="22"/>
          <w:szCs w:val="22"/>
        </w:rPr>
      </w:pPr>
      <w:r w:rsidRPr="00515224">
        <w:rPr>
          <w:rFonts w:ascii="Arial" w:hAnsi="Arial" w:cs="Arial"/>
          <w:b/>
          <w:bCs/>
          <w:sz w:val="22"/>
          <w:szCs w:val="22"/>
        </w:rPr>
        <w:t xml:space="preserve">Opći cilj: </w:t>
      </w:r>
      <w:r w:rsidR="005E3B7F" w:rsidRPr="00515224">
        <w:rPr>
          <w:rFonts w:ascii="Arial" w:hAnsi="Arial" w:cs="Arial"/>
          <w:sz w:val="22"/>
          <w:szCs w:val="22"/>
        </w:rPr>
        <w:t>financiranje programa/projekta/inicijative kao značajne za zadovoljavanje javnih potreba.</w:t>
      </w:r>
    </w:p>
    <w:p w14:paraId="50EE5829" w14:textId="31E2DEFD" w:rsidR="00DE5554" w:rsidRPr="00515224" w:rsidRDefault="00DE5554" w:rsidP="00BB0D1A">
      <w:pPr>
        <w:jc w:val="both"/>
        <w:rPr>
          <w:rFonts w:ascii="Arial" w:hAnsi="Arial" w:cs="Arial"/>
          <w:sz w:val="22"/>
          <w:szCs w:val="22"/>
        </w:rPr>
      </w:pPr>
      <w:r w:rsidRPr="00515224">
        <w:rPr>
          <w:rFonts w:ascii="Arial" w:hAnsi="Arial" w:cs="Arial"/>
          <w:b/>
          <w:bCs/>
          <w:sz w:val="22"/>
          <w:szCs w:val="22"/>
        </w:rPr>
        <w:t>Pokazatelj uspješnosti</w:t>
      </w:r>
      <w:r w:rsidRPr="00515224">
        <w:rPr>
          <w:rFonts w:ascii="Arial" w:hAnsi="Arial" w:cs="Arial"/>
          <w:b/>
          <w:sz w:val="22"/>
          <w:szCs w:val="22"/>
        </w:rPr>
        <w:t xml:space="preserve">: </w:t>
      </w:r>
      <w:r w:rsidRPr="00515224">
        <w:rPr>
          <w:rFonts w:ascii="Arial" w:hAnsi="Arial" w:cs="Arial"/>
          <w:sz w:val="22"/>
          <w:szCs w:val="22"/>
        </w:rPr>
        <w:t>r</w:t>
      </w:r>
      <w:r w:rsidR="00654CA0" w:rsidRPr="00515224">
        <w:rPr>
          <w:rFonts w:ascii="Arial" w:hAnsi="Arial" w:cs="Arial"/>
          <w:sz w:val="22"/>
          <w:szCs w:val="22"/>
        </w:rPr>
        <w:t>ealizirani programi.</w:t>
      </w:r>
      <w:bookmarkEnd w:id="36"/>
    </w:p>
    <w:p w14:paraId="679158AA" w14:textId="77777777" w:rsidR="00654CA0" w:rsidRPr="00515224" w:rsidRDefault="00654CA0" w:rsidP="00BB0D1A">
      <w:pPr>
        <w:jc w:val="both"/>
        <w:rPr>
          <w:rFonts w:ascii="Arial" w:hAnsi="Arial" w:cs="Arial"/>
          <w:b/>
          <w:color w:val="000000"/>
          <w:sz w:val="22"/>
          <w:szCs w:val="22"/>
          <w:lang w:eastAsia="hr-HR"/>
        </w:rPr>
      </w:pPr>
    </w:p>
    <w:p w14:paraId="3BB599AD" w14:textId="2876D465" w:rsidR="005E3B7F" w:rsidRPr="00515224" w:rsidRDefault="005E3B7F" w:rsidP="005E3B7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9E9E9"/>
        <w:jc w:val="both"/>
        <w:rPr>
          <w:rFonts w:ascii="Arial" w:hAnsi="Arial" w:cs="Arial"/>
          <w:b/>
          <w:bCs/>
          <w:color w:val="000000"/>
          <w:sz w:val="22"/>
          <w:szCs w:val="22"/>
          <w:lang w:eastAsia="hr-HR"/>
        </w:rPr>
      </w:pPr>
      <w:bookmarkStart w:id="37" w:name="_Hlk87865796"/>
      <w:r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A</w:t>
      </w:r>
      <w:r w:rsidR="00497770"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ktivnost A</w:t>
      </w:r>
      <w:r w:rsidR="00DF219A"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900104</w:t>
      </w:r>
      <w:r w:rsidRPr="00515224">
        <w:rPr>
          <w:rFonts w:ascii="Arial" w:hAnsi="Arial" w:cs="Arial"/>
          <w:b/>
          <w:bCs/>
          <w:sz w:val="22"/>
          <w:szCs w:val="22"/>
          <w:lang w:eastAsia="hr-HR"/>
        </w:rPr>
        <w:t>: Donacije nevladinim udrugama =</w:t>
      </w:r>
      <w:r w:rsidR="00497770" w:rsidRPr="00515224">
        <w:rPr>
          <w:rFonts w:ascii="Arial" w:hAnsi="Arial" w:cs="Arial"/>
          <w:b/>
          <w:bCs/>
          <w:sz w:val="22"/>
          <w:szCs w:val="22"/>
          <w:lang w:eastAsia="hr-HR"/>
        </w:rPr>
        <w:t xml:space="preserve"> </w:t>
      </w:r>
      <w:r w:rsidRPr="00515224">
        <w:rPr>
          <w:rFonts w:ascii="Arial" w:hAnsi="Arial" w:cs="Arial"/>
          <w:b/>
          <w:bCs/>
          <w:sz w:val="22"/>
          <w:szCs w:val="22"/>
          <w:lang w:eastAsia="hr-HR"/>
        </w:rPr>
        <w:t>8</w:t>
      </w:r>
      <w:r w:rsidR="00497770" w:rsidRPr="00515224">
        <w:rPr>
          <w:rFonts w:ascii="Arial" w:hAnsi="Arial" w:cs="Arial"/>
          <w:b/>
          <w:bCs/>
          <w:sz w:val="22"/>
          <w:szCs w:val="22"/>
          <w:lang w:eastAsia="hr-HR"/>
        </w:rPr>
        <w:t>.800</w:t>
      </w:r>
      <w:r w:rsidRPr="00515224">
        <w:rPr>
          <w:rFonts w:ascii="Arial" w:hAnsi="Arial" w:cs="Arial"/>
          <w:b/>
          <w:bCs/>
          <w:sz w:val="22"/>
          <w:szCs w:val="22"/>
          <w:lang w:eastAsia="hr-HR"/>
        </w:rPr>
        <w:t xml:space="preserve">,00 </w:t>
      </w:r>
      <w:r w:rsidR="00497770" w:rsidRPr="00515224">
        <w:rPr>
          <w:rFonts w:ascii="Arial" w:hAnsi="Arial" w:cs="Arial"/>
          <w:b/>
          <w:bCs/>
          <w:sz w:val="22"/>
          <w:szCs w:val="22"/>
          <w:lang w:eastAsia="hr-HR"/>
        </w:rPr>
        <w:t>EUR</w:t>
      </w:r>
    </w:p>
    <w:p w14:paraId="40D55E89" w14:textId="77777777" w:rsidR="005E3B7F" w:rsidRPr="00515224" w:rsidRDefault="005E3B7F" w:rsidP="005E3B7F">
      <w:pPr>
        <w:jc w:val="both"/>
        <w:rPr>
          <w:rFonts w:ascii="Arial" w:hAnsi="Arial" w:cs="Arial"/>
          <w:sz w:val="22"/>
          <w:szCs w:val="22"/>
        </w:rPr>
      </w:pPr>
      <w:r w:rsidRPr="00515224">
        <w:rPr>
          <w:rFonts w:ascii="Arial" w:hAnsi="Arial" w:cs="Arial"/>
          <w:b/>
          <w:bCs/>
          <w:sz w:val="22"/>
          <w:szCs w:val="22"/>
        </w:rPr>
        <w:t>Zakonska osnova</w:t>
      </w:r>
      <w:r w:rsidRPr="00515224">
        <w:rPr>
          <w:rFonts w:ascii="Arial" w:hAnsi="Arial" w:cs="Arial"/>
          <w:b/>
          <w:sz w:val="22"/>
          <w:szCs w:val="22"/>
        </w:rPr>
        <w:t xml:space="preserve">: </w:t>
      </w:r>
      <w:r w:rsidRPr="00515224">
        <w:rPr>
          <w:rFonts w:ascii="Arial" w:hAnsi="Arial" w:cs="Arial"/>
          <w:bCs/>
          <w:color w:val="000000"/>
          <w:sz w:val="22"/>
          <w:szCs w:val="22"/>
        </w:rPr>
        <w:t>Pravilnik o financiranju programa, projekata i manifestacija od interesa za opće dobro koje provode udruge.</w:t>
      </w:r>
    </w:p>
    <w:p w14:paraId="54987BB2" w14:textId="26FA00FF" w:rsidR="005E3B7F" w:rsidRPr="00515224" w:rsidRDefault="005E3B7F" w:rsidP="005E3B7F">
      <w:pPr>
        <w:jc w:val="both"/>
        <w:rPr>
          <w:rFonts w:ascii="Arial" w:hAnsi="Arial" w:cs="Arial"/>
          <w:sz w:val="22"/>
          <w:szCs w:val="22"/>
        </w:rPr>
      </w:pPr>
      <w:r w:rsidRPr="00515224">
        <w:rPr>
          <w:rFonts w:ascii="Arial" w:hAnsi="Arial" w:cs="Arial"/>
          <w:b/>
          <w:sz w:val="22"/>
          <w:szCs w:val="22"/>
        </w:rPr>
        <w:t>Opis:</w:t>
      </w:r>
      <w:r w:rsidRPr="00515224">
        <w:rPr>
          <w:rFonts w:ascii="Arial" w:hAnsi="Arial" w:cs="Arial"/>
          <w:sz w:val="22"/>
          <w:szCs w:val="22"/>
        </w:rPr>
        <w:t xml:space="preserve"> ovim sredstvima sufinanciraju se programi nevladinih udruga i udruga proizašlih iz domovinskog rata. Za programe i projekte nevladinih udruga osiguravaju se sredstva od 3</w:t>
      </w:r>
      <w:r w:rsidR="00497770" w:rsidRPr="00515224">
        <w:rPr>
          <w:rFonts w:ascii="Arial" w:hAnsi="Arial" w:cs="Arial"/>
          <w:sz w:val="22"/>
          <w:szCs w:val="22"/>
        </w:rPr>
        <w:t>.3</w:t>
      </w:r>
      <w:r w:rsidRPr="00515224">
        <w:rPr>
          <w:rFonts w:ascii="Arial" w:hAnsi="Arial" w:cs="Arial"/>
          <w:sz w:val="22"/>
          <w:szCs w:val="22"/>
        </w:rPr>
        <w:t xml:space="preserve">00,00 </w:t>
      </w:r>
      <w:r w:rsidR="00497770" w:rsidRPr="00515224">
        <w:rPr>
          <w:rFonts w:ascii="Arial" w:hAnsi="Arial" w:cs="Arial"/>
          <w:sz w:val="22"/>
          <w:szCs w:val="22"/>
        </w:rPr>
        <w:t>EUR</w:t>
      </w:r>
      <w:r w:rsidRPr="00515224">
        <w:rPr>
          <w:rFonts w:ascii="Arial" w:hAnsi="Arial" w:cs="Arial"/>
          <w:sz w:val="22"/>
          <w:szCs w:val="22"/>
        </w:rPr>
        <w:t>, a za rad udruga proizašlih iz domovinskog rata 5.</w:t>
      </w:r>
      <w:r w:rsidR="00497770" w:rsidRPr="00515224">
        <w:rPr>
          <w:rFonts w:ascii="Arial" w:hAnsi="Arial" w:cs="Arial"/>
          <w:sz w:val="22"/>
          <w:szCs w:val="22"/>
        </w:rPr>
        <w:t>5</w:t>
      </w:r>
      <w:r w:rsidRPr="00515224">
        <w:rPr>
          <w:rFonts w:ascii="Arial" w:hAnsi="Arial" w:cs="Arial"/>
          <w:sz w:val="22"/>
          <w:szCs w:val="22"/>
        </w:rPr>
        <w:t xml:space="preserve">00,00 </w:t>
      </w:r>
      <w:r w:rsidR="00497770" w:rsidRPr="00515224">
        <w:rPr>
          <w:rFonts w:ascii="Arial" w:hAnsi="Arial" w:cs="Arial"/>
          <w:sz w:val="22"/>
          <w:szCs w:val="22"/>
        </w:rPr>
        <w:t>EUR</w:t>
      </w:r>
      <w:r w:rsidRPr="00515224">
        <w:rPr>
          <w:rFonts w:ascii="Arial" w:hAnsi="Arial" w:cs="Arial"/>
          <w:sz w:val="22"/>
          <w:szCs w:val="22"/>
        </w:rPr>
        <w:t>.</w:t>
      </w:r>
    </w:p>
    <w:p w14:paraId="78CE31E7" w14:textId="7ADB2670" w:rsidR="005E3B7F" w:rsidRPr="00515224" w:rsidRDefault="005E3B7F" w:rsidP="005E3B7F">
      <w:pPr>
        <w:jc w:val="both"/>
        <w:rPr>
          <w:rFonts w:ascii="Arial" w:hAnsi="Arial" w:cs="Arial"/>
          <w:sz w:val="22"/>
          <w:szCs w:val="22"/>
        </w:rPr>
      </w:pPr>
      <w:r w:rsidRPr="00515224">
        <w:rPr>
          <w:rFonts w:ascii="Arial" w:hAnsi="Arial" w:cs="Arial"/>
          <w:b/>
          <w:bCs/>
          <w:sz w:val="22"/>
          <w:szCs w:val="22"/>
        </w:rPr>
        <w:t xml:space="preserve">Opći cilj: </w:t>
      </w:r>
      <w:r w:rsidRPr="00515224">
        <w:rPr>
          <w:rFonts w:ascii="Arial" w:hAnsi="Arial" w:cs="Arial"/>
          <w:sz w:val="22"/>
          <w:szCs w:val="22"/>
          <w:lang w:eastAsia="hr-HR"/>
        </w:rPr>
        <w:t xml:space="preserve">poticati organizacije civilnog društva na osmišljavanje i provedbu aktivnosti i programa s posebnim naglaskom na zdravstvene, kulturne i povijesne </w:t>
      </w:r>
      <w:r w:rsidR="00654CA0" w:rsidRPr="00515224">
        <w:rPr>
          <w:rFonts w:ascii="Arial" w:hAnsi="Arial" w:cs="Arial"/>
          <w:sz w:val="22"/>
          <w:szCs w:val="22"/>
          <w:lang w:eastAsia="hr-HR"/>
        </w:rPr>
        <w:t>inicijative.</w:t>
      </w:r>
    </w:p>
    <w:p w14:paraId="195D6DBF" w14:textId="2FF52836" w:rsidR="005E3B7F" w:rsidRPr="00515224" w:rsidRDefault="005E3B7F" w:rsidP="005E3B7F">
      <w:pPr>
        <w:jc w:val="both"/>
        <w:rPr>
          <w:rFonts w:ascii="Arial" w:hAnsi="Arial" w:cs="Arial"/>
          <w:sz w:val="22"/>
          <w:szCs w:val="22"/>
        </w:rPr>
      </w:pPr>
      <w:r w:rsidRPr="00515224">
        <w:rPr>
          <w:rFonts w:ascii="Arial" w:hAnsi="Arial" w:cs="Arial"/>
          <w:b/>
          <w:bCs/>
          <w:sz w:val="22"/>
          <w:szCs w:val="22"/>
        </w:rPr>
        <w:t>Pokazatelj uspješnosti</w:t>
      </w:r>
      <w:r w:rsidRPr="00515224">
        <w:rPr>
          <w:rFonts w:ascii="Arial" w:hAnsi="Arial" w:cs="Arial"/>
          <w:b/>
          <w:sz w:val="22"/>
          <w:szCs w:val="22"/>
        </w:rPr>
        <w:t xml:space="preserve">: </w:t>
      </w:r>
      <w:r w:rsidRPr="00515224">
        <w:rPr>
          <w:rFonts w:ascii="Arial" w:hAnsi="Arial" w:cs="Arial"/>
          <w:sz w:val="22"/>
          <w:szCs w:val="22"/>
        </w:rPr>
        <w:t>r</w:t>
      </w:r>
      <w:r w:rsidR="00654CA0" w:rsidRPr="00515224">
        <w:rPr>
          <w:rFonts w:ascii="Arial" w:hAnsi="Arial" w:cs="Arial"/>
          <w:sz w:val="22"/>
          <w:szCs w:val="22"/>
        </w:rPr>
        <w:t>ealizirani programi.</w:t>
      </w:r>
    </w:p>
    <w:bookmarkEnd w:id="37"/>
    <w:p w14:paraId="761BF826" w14:textId="4266DB1B" w:rsidR="005E3B7F" w:rsidRPr="00515224" w:rsidRDefault="005E3B7F" w:rsidP="00BB0D1A">
      <w:pPr>
        <w:jc w:val="both"/>
        <w:rPr>
          <w:rFonts w:ascii="Arial" w:hAnsi="Arial" w:cs="Arial"/>
          <w:b/>
          <w:color w:val="000000"/>
          <w:sz w:val="22"/>
          <w:szCs w:val="22"/>
          <w:lang w:eastAsia="hr-HR"/>
        </w:rPr>
      </w:pPr>
    </w:p>
    <w:p w14:paraId="6B1EAF31" w14:textId="714E0B9A" w:rsidR="00654CA0" w:rsidRPr="00515224" w:rsidRDefault="00654CA0" w:rsidP="00654CA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9E9E9"/>
        <w:jc w:val="both"/>
        <w:rPr>
          <w:rFonts w:ascii="Arial" w:hAnsi="Arial" w:cs="Arial"/>
          <w:b/>
          <w:bCs/>
          <w:color w:val="000000"/>
          <w:sz w:val="22"/>
          <w:szCs w:val="22"/>
          <w:lang w:eastAsia="hr-HR"/>
        </w:rPr>
      </w:pPr>
      <w:bookmarkStart w:id="38" w:name="_Hlk87866391"/>
      <w:r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A</w:t>
      </w:r>
      <w:r w:rsidR="00497770"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ktivnost A</w:t>
      </w:r>
      <w:r w:rsidR="00DF219A"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900105</w:t>
      </w:r>
      <w:r w:rsidRPr="00515224">
        <w:rPr>
          <w:rFonts w:ascii="Arial" w:hAnsi="Arial" w:cs="Arial"/>
          <w:b/>
          <w:bCs/>
          <w:sz w:val="22"/>
          <w:szCs w:val="22"/>
          <w:lang w:eastAsia="hr-HR"/>
        </w:rPr>
        <w:t>: Donacija  Crvenom križu =</w:t>
      </w:r>
      <w:r w:rsidR="00497770" w:rsidRPr="00515224">
        <w:rPr>
          <w:rFonts w:ascii="Arial" w:hAnsi="Arial" w:cs="Arial"/>
          <w:b/>
          <w:bCs/>
          <w:sz w:val="22"/>
          <w:szCs w:val="22"/>
          <w:lang w:eastAsia="hr-HR"/>
        </w:rPr>
        <w:t xml:space="preserve"> 17.250,00 EUR</w:t>
      </w:r>
    </w:p>
    <w:p w14:paraId="1333DBCC" w14:textId="6BB932B0" w:rsidR="00654CA0" w:rsidRPr="00515224" w:rsidRDefault="00654CA0" w:rsidP="00654CA0">
      <w:pPr>
        <w:jc w:val="both"/>
        <w:rPr>
          <w:rFonts w:ascii="Arial" w:hAnsi="Arial" w:cs="Arial"/>
          <w:sz w:val="22"/>
          <w:szCs w:val="22"/>
        </w:rPr>
      </w:pPr>
      <w:r w:rsidRPr="00515224">
        <w:rPr>
          <w:rFonts w:ascii="Arial" w:hAnsi="Arial" w:cs="Arial"/>
          <w:b/>
          <w:bCs/>
          <w:sz w:val="22"/>
          <w:szCs w:val="22"/>
        </w:rPr>
        <w:t>Zakonska osnova</w:t>
      </w:r>
      <w:r w:rsidRPr="00515224">
        <w:rPr>
          <w:rFonts w:ascii="Arial" w:hAnsi="Arial" w:cs="Arial"/>
          <w:b/>
          <w:sz w:val="22"/>
          <w:szCs w:val="22"/>
        </w:rPr>
        <w:t xml:space="preserve">: </w:t>
      </w:r>
      <w:r w:rsidRPr="00515224">
        <w:rPr>
          <w:rFonts w:ascii="Arial" w:hAnsi="Arial" w:cs="Arial"/>
          <w:bCs/>
          <w:color w:val="000000"/>
          <w:sz w:val="22"/>
          <w:szCs w:val="22"/>
        </w:rPr>
        <w:t>Zakon o Hrvatskom crvenom križu.</w:t>
      </w:r>
    </w:p>
    <w:p w14:paraId="4783D14A" w14:textId="473914F2" w:rsidR="00654CA0" w:rsidRPr="00515224" w:rsidRDefault="00654CA0" w:rsidP="00654CA0">
      <w:pPr>
        <w:jc w:val="both"/>
        <w:rPr>
          <w:rFonts w:ascii="Arial" w:hAnsi="Arial" w:cs="Arial"/>
          <w:sz w:val="22"/>
          <w:szCs w:val="22"/>
        </w:rPr>
      </w:pPr>
      <w:r w:rsidRPr="00515224">
        <w:rPr>
          <w:rFonts w:ascii="Arial" w:hAnsi="Arial" w:cs="Arial"/>
          <w:b/>
          <w:sz w:val="22"/>
          <w:szCs w:val="22"/>
        </w:rPr>
        <w:t>Opis:</w:t>
      </w:r>
      <w:r w:rsidRPr="00515224">
        <w:rPr>
          <w:rFonts w:ascii="Arial" w:hAnsi="Arial" w:cs="Arial"/>
          <w:sz w:val="22"/>
          <w:szCs w:val="22"/>
        </w:rPr>
        <w:t xml:space="preserve"> Hrvatski Crveni križ uživa posebnu zaštitu i skrb Republike Hrvatske pa stoga ima i poseban načina financiranja svoga rada koji ima izvor i u proračunskim sredstvima jedinica lokalne i područne (regionalne) samouprave. </w:t>
      </w:r>
    </w:p>
    <w:p w14:paraId="2700D5DB" w14:textId="210C5E80" w:rsidR="00654CA0" w:rsidRPr="00515224" w:rsidRDefault="00654CA0" w:rsidP="00654CA0">
      <w:pPr>
        <w:jc w:val="both"/>
        <w:rPr>
          <w:rFonts w:ascii="Arial" w:hAnsi="Arial" w:cs="Arial"/>
          <w:sz w:val="22"/>
          <w:szCs w:val="22"/>
        </w:rPr>
      </w:pPr>
      <w:r w:rsidRPr="00515224">
        <w:rPr>
          <w:rFonts w:ascii="Arial" w:hAnsi="Arial" w:cs="Arial"/>
          <w:b/>
          <w:bCs/>
          <w:sz w:val="22"/>
          <w:szCs w:val="22"/>
        </w:rPr>
        <w:t xml:space="preserve">Opći cilj: </w:t>
      </w:r>
      <w:r w:rsidRPr="00515224">
        <w:rPr>
          <w:rFonts w:ascii="Arial" w:hAnsi="Arial" w:cs="Arial"/>
          <w:sz w:val="22"/>
          <w:szCs w:val="22"/>
          <w:lang w:eastAsia="hr-HR"/>
        </w:rPr>
        <w:t>rad i djelovanje na razini jedinice lokalne i područne (regionalne) samouprave</w:t>
      </w:r>
      <w:r w:rsidR="0038358A" w:rsidRPr="00515224">
        <w:rPr>
          <w:rFonts w:ascii="Arial" w:hAnsi="Arial" w:cs="Arial"/>
          <w:sz w:val="22"/>
          <w:szCs w:val="22"/>
          <w:lang w:eastAsia="hr-HR"/>
        </w:rPr>
        <w:t xml:space="preserve">, financiranje </w:t>
      </w:r>
      <w:r w:rsidRPr="00515224">
        <w:rPr>
          <w:rFonts w:ascii="Arial" w:hAnsi="Arial" w:cs="Arial"/>
          <w:sz w:val="22"/>
          <w:szCs w:val="22"/>
          <w:lang w:eastAsia="hr-HR"/>
        </w:rPr>
        <w:t>javne ovlasti i redovne djelatnosti</w:t>
      </w:r>
      <w:r w:rsidR="0038358A" w:rsidRPr="00515224">
        <w:rPr>
          <w:rFonts w:ascii="Arial" w:hAnsi="Arial" w:cs="Arial"/>
          <w:sz w:val="22"/>
          <w:szCs w:val="22"/>
          <w:lang w:eastAsia="hr-HR"/>
        </w:rPr>
        <w:t>.</w:t>
      </w:r>
    </w:p>
    <w:p w14:paraId="66190175" w14:textId="72920ECB" w:rsidR="00654CA0" w:rsidRPr="00515224" w:rsidRDefault="00654CA0" w:rsidP="00654CA0">
      <w:pPr>
        <w:jc w:val="both"/>
        <w:rPr>
          <w:rFonts w:ascii="Arial" w:hAnsi="Arial" w:cs="Arial"/>
          <w:sz w:val="22"/>
          <w:szCs w:val="22"/>
        </w:rPr>
      </w:pPr>
      <w:r w:rsidRPr="00515224">
        <w:rPr>
          <w:rFonts w:ascii="Arial" w:hAnsi="Arial" w:cs="Arial"/>
          <w:b/>
          <w:bCs/>
          <w:sz w:val="22"/>
          <w:szCs w:val="22"/>
        </w:rPr>
        <w:t>Pokazatelj uspješnosti</w:t>
      </w:r>
      <w:r w:rsidRPr="00515224">
        <w:rPr>
          <w:rFonts w:ascii="Arial" w:hAnsi="Arial" w:cs="Arial"/>
          <w:b/>
          <w:sz w:val="22"/>
          <w:szCs w:val="22"/>
        </w:rPr>
        <w:t xml:space="preserve">: </w:t>
      </w:r>
      <w:r w:rsidRPr="00515224">
        <w:rPr>
          <w:rFonts w:ascii="Arial" w:hAnsi="Arial" w:cs="Arial"/>
          <w:sz w:val="22"/>
          <w:szCs w:val="22"/>
        </w:rPr>
        <w:t>realizirani programi.</w:t>
      </w:r>
    </w:p>
    <w:p w14:paraId="684E67B9" w14:textId="77777777" w:rsidR="003B136B" w:rsidRPr="00515224" w:rsidRDefault="003B136B" w:rsidP="00654CA0">
      <w:pPr>
        <w:jc w:val="both"/>
        <w:rPr>
          <w:rFonts w:ascii="Arial" w:hAnsi="Arial" w:cs="Arial"/>
          <w:sz w:val="22"/>
          <w:szCs w:val="22"/>
        </w:rPr>
      </w:pPr>
    </w:p>
    <w:bookmarkEnd w:id="38"/>
    <w:p w14:paraId="0F7497DC" w14:textId="58F0E6D9" w:rsidR="0038358A" w:rsidRPr="00515224" w:rsidRDefault="0038358A" w:rsidP="0038358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9E9E9"/>
        <w:jc w:val="both"/>
        <w:rPr>
          <w:rFonts w:ascii="Arial" w:hAnsi="Arial" w:cs="Arial"/>
          <w:b/>
          <w:bCs/>
          <w:color w:val="000000"/>
          <w:sz w:val="22"/>
          <w:szCs w:val="22"/>
          <w:lang w:eastAsia="hr-HR"/>
        </w:rPr>
      </w:pPr>
      <w:r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A</w:t>
      </w:r>
      <w:r w:rsidR="00497770"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ktivnost</w:t>
      </w:r>
      <w:r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 xml:space="preserve"> </w:t>
      </w:r>
      <w:r w:rsidR="003B136B"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900108</w:t>
      </w:r>
      <w:r w:rsidRPr="00515224">
        <w:rPr>
          <w:rFonts w:ascii="Arial" w:hAnsi="Arial" w:cs="Arial"/>
          <w:b/>
          <w:bCs/>
          <w:sz w:val="22"/>
          <w:szCs w:val="22"/>
          <w:lang w:eastAsia="hr-HR"/>
        </w:rPr>
        <w:t>: Protupožarna i civilna zaštita =</w:t>
      </w:r>
      <w:r w:rsidR="00497770" w:rsidRPr="00515224">
        <w:rPr>
          <w:rFonts w:ascii="Arial" w:hAnsi="Arial" w:cs="Arial"/>
          <w:b/>
          <w:bCs/>
          <w:sz w:val="22"/>
          <w:szCs w:val="22"/>
          <w:lang w:eastAsia="hr-HR"/>
        </w:rPr>
        <w:t xml:space="preserve"> 2.</w:t>
      </w:r>
      <w:r w:rsidR="00826621">
        <w:rPr>
          <w:rFonts w:ascii="Arial" w:hAnsi="Arial" w:cs="Arial"/>
          <w:b/>
          <w:bCs/>
          <w:sz w:val="22"/>
          <w:szCs w:val="22"/>
          <w:lang w:eastAsia="hr-HR"/>
        </w:rPr>
        <w:t>5</w:t>
      </w:r>
      <w:r w:rsidR="00497770" w:rsidRPr="00515224">
        <w:rPr>
          <w:rFonts w:ascii="Arial" w:hAnsi="Arial" w:cs="Arial"/>
          <w:b/>
          <w:bCs/>
          <w:sz w:val="22"/>
          <w:szCs w:val="22"/>
          <w:lang w:eastAsia="hr-HR"/>
        </w:rPr>
        <w:t>00</w:t>
      </w:r>
      <w:r w:rsidRPr="00515224">
        <w:rPr>
          <w:rFonts w:ascii="Arial" w:hAnsi="Arial" w:cs="Arial"/>
          <w:b/>
          <w:bCs/>
          <w:sz w:val="22"/>
          <w:szCs w:val="22"/>
          <w:lang w:eastAsia="hr-HR"/>
        </w:rPr>
        <w:t>,00 kn</w:t>
      </w:r>
    </w:p>
    <w:p w14:paraId="7EE4A3A2" w14:textId="77777777" w:rsidR="00804D39" w:rsidRPr="00515224" w:rsidRDefault="00804D39" w:rsidP="00804D39">
      <w:pPr>
        <w:jc w:val="both"/>
        <w:rPr>
          <w:rFonts w:ascii="Arial" w:hAnsi="Arial" w:cs="Arial"/>
          <w:b/>
          <w:sz w:val="22"/>
          <w:szCs w:val="22"/>
        </w:rPr>
      </w:pPr>
      <w:r w:rsidRPr="00515224">
        <w:rPr>
          <w:rFonts w:ascii="Arial" w:hAnsi="Arial" w:cs="Arial"/>
          <w:b/>
          <w:bCs/>
          <w:sz w:val="22"/>
          <w:szCs w:val="22"/>
        </w:rPr>
        <w:t>Zakonska osnova:</w:t>
      </w:r>
      <w:r w:rsidRPr="00515224">
        <w:rPr>
          <w:rFonts w:ascii="Arial" w:hAnsi="Arial" w:cs="Arial"/>
          <w:sz w:val="22"/>
          <w:szCs w:val="22"/>
        </w:rPr>
        <w:t xml:space="preserve"> Zakon o lokalnoj i područnoj (regionalnoj) samoupravi, Zakon o zaštiti i spašavanju, Zakon o udrugama.</w:t>
      </w:r>
    </w:p>
    <w:p w14:paraId="24667CA2" w14:textId="146BBA67" w:rsidR="00804D39" w:rsidRPr="00515224" w:rsidRDefault="00804D39" w:rsidP="00804D39">
      <w:pPr>
        <w:jc w:val="both"/>
        <w:rPr>
          <w:rFonts w:ascii="Arial" w:hAnsi="Arial" w:cs="Arial"/>
          <w:sz w:val="22"/>
          <w:szCs w:val="22"/>
        </w:rPr>
      </w:pPr>
      <w:r w:rsidRPr="00515224">
        <w:rPr>
          <w:rFonts w:ascii="Arial" w:hAnsi="Arial" w:cs="Arial"/>
          <w:b/>
          <w:sz w:val="22"/>
          <w:szCs w:val="22"/>
        </w:rPr>
        <w:t>Opis:</w:t>
      </w:r>
      <w:r w:rsidRPr="00515224">
        <w:rPr>
          <w:rFonts w:ascii="Arial" w:hAnsi="Arial" w:cs="Arial"/>
          <w:sz w:val="22"/>
          <w:szCs w:val="22"/>
        </w:rPr>
        <w:t xml:space="preserve"> </w:t>
      </w:r>
      <w:r w:rsidR="00497770" w:rsidRPr="00515224">
        <w:rPr>
          <w:rFonts w:ascii="Arial" w:hAnsi="Arial" w:cs="Arial"/>
          <w:sz w:val="22"/>
          <w:szCs w:val="22"/>
        </w:rPr>
        <w:t xml:space="preserve">ova sredstva namijenjena su </w:t>
      </w:r>
      <w:r w:rsidRPr="00515224">
        <w:rPr>
          <w:rFonts w:ascii="Arial" w:hAnsi="Arial" w:cs="Arial"/>
          <w:sz w:val="22"/>
          <w:szCs w:val="22"/>
        </w:rPr>
        <w:t xml:space="preserve">za financiranje djelovanja HGSS-a na našem području, ali i širem području Dalmacije i Hrvatske, obzirom da je HGSS jedna od operativnih snaga civilne zaštite definirana važećim zakonom. </w:t>
      </w:r>
    </w:p>
    <w:p w14:paraId="0AC81338" w14:textId="77777777" w:rsidR="00804D39" w:rsidRDefault="00804D39" w:rsidP="00804D39">
      <w:pPr>
        <w:rPr>
          <w:rFonts w:ascii="Arial" w:hAnsi="Arial" w:cs="Arial"/>
          <w:b/>
          <w:sz w:val="22"/>
          <w:szCs w:val="22"/>
        </w:rPr>
      </w:pPr>
      <w:r w:rsidRPr="00515224">
        <w:rPr>
          <w:rFonts w:ascii="Arial" w:hAnsi="Arial" w:cs="Arial"/>
          <w:b/>
          <w:bCs/>
          <w:sz w:val="22"/>
          <w:szCs w:val="22"/>
        </w:rPr>
        <w:t>Opći cilj</w:t>
      </w:r>
      <w:r w:rsidRPr="00515224">
        <w:rPr>
          <w:rFonts w:ascii="Arial" w:hAnsi="Arial" w:cs="Arial"/>
          <w:b/>
          <w:sz w:val="22"/>
          <w:szCs w:val="22"/>
        </w:rPr>
        <w:t xml:space="preserve">: </w:t>
      </w:r>
      <w:r w:rsidRPr="00515224">
        <w:rPr>
          <w:rFonts w:ascii="Arial" w:hAnsi="Arial" w:cs="Arial"/>
          <w:sz w:val="22"/>
          <w:szCs w:val="22"/>
        </w:rPr>
        <w:t>jačanje službi zaštite i spašavanja.</w:t>
      </w:r>
      <w:r w:rsidRPr="00515224">
        <w:rPr>
          <w:rFonts w:ascii="Arial" w:hAnsi="Arial" w:cs="Arial"/>
          <w:sz w:val="22"/>
          <w:szCs w:val="22"/>
        </w:rPr>
        <w:br/>
      </w:r>
      <w:r w:rsidRPr="00515224">
        <w:rPr>
          <w:rFonts w:ascii="Arial" w:hAnsi="Arial" w:cs="Arial"/>
          <w:b/>
          <w:bCs/>
          <w:sz w:val="22"/>
          <w:szCs w:val="22"/>
        </w:rPr>
        <w:t>Pokazatelj uspješnosti</w:t>
      </w:r>
      <w:r w:rsidRPr="00515224">
        <w:rPr>
          <w:rFonts w:ascii="Arial" w:hAnsi="Arial" w:cs="Arial"/>
          <w:b/>
          <w:sz w:val="22"/>
          <w:szCs w:val="22"/>
        </w:rPr>
        <w:t xml:space="preserve">: </w:t>
      </w:r>
      <w:r w:rsidRPr="00515224">
        <w:rPr>
          <w:rFonts w:ascii="Arial" w:hAnsi="Arial" w:cs="Arial"/>
          <w:sz w:val="22"/>
          <w:szCs w:val="22"/>
        </w:rPr>
        <w:t>intervencije i praćenje pokazatelja.</w:t>
      </w:r>
      <w:r w:rsidRPr="00515224">
        <w:rPr>
          <w:rFonts w:ascii="Arial" w:hAnsi="Arial" w:cs="Arial"/>
          <w:b/>
          <w:sz w:val="22"/>
          <w:szCs w:val="22"/>
        </w:rPr>
        <w:t xml:space="preserve"> </w:t>
      </w:r>
    </w:p>
    <w:p w14:paraId="6EC3EDB3" w14:textId="77777777" w:rsidR="00826621" w:rsidRDefault="00826621" w:rsidP="00804D39">
      <w:pPr>
        <w:rPr>
          <w:rFonts w:ascii="Arial" w:hAnsi="Arial" w:cs="Arial"/>
          <w:b/>
          <w:sz w:val="22"/>
          <w:szCs w:val="22"/>
        </w:rPr>
      </w:pPr>
    </w:p>
    <w:p w14:paraId="7CC08080" w14:textId="77777777" w:rsidR="009B5159" w:rsidRDefault="009B5159" w:rsidP="00804D39">
      <w:pPr>
        <w:rPr>
          <w:rFonts w:ascii="Arial" w:hAnsi="Arial" w:cs="Arial"/>
          <w:b/>
          <w:sz w:val="22"/>
          <w:szCs w:val="22"/>
        </w:rPr>
      </w:pPr>
    </w:p>
    <w:p w14:paraId="4C09E0CD" w14:textId="0417D283" w:rsidR="009B5159" w:rsidRPr="00515224" w:rsidRDefault="009B5159" w:rsidP="009B5159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FFFF80"/>
        <w:jc w:val="both"/>
        <w:rPr>
          <w:rFonts w:ascii="Arial" w:hAnsi="Arial" w:cs="Arial"/>
          <w:b/>
          <w:bCs/>
          <w:color w:val="000000"/>
          <w:sz w:val="22"/>
          <w:szCs w:val="22"/>
          <w:lang w:eastAsia="hr-HR"/>
        </w:rPr>
      </w:pPr>
      <w:r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lastRenderedPageBreak/>
        <w:t>Program 1</w:t>
      </w:r>
      <w:r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011</w:t>
      </w:r>
      <w:r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 xml:space="preserve">:  </w:t>
      </w:r>
      <w:r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IZGRADNJA OBJEKATA SOCIJALNE ZAŠTITE</w:t>
      </w:r>
      <w:r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 xml:space="preserve"> = </w:t>
      </w:r>
      <w:r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4.168.870,00</w:t>
      </w:r>
      <w:r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 xml:space="preserve"> EUR</w:t>
      </w:r>
    </w:p>
    <w:p w14:paraId="50538A10" w14:textId="77777777" w:rsidR="009B5159" w:rsidRDefault="009B5159" w:rsidP="00804D39">
      <w:pPr>
        <w:rPr>
          <w:rFonts w:ascii="Arial" w:hAnsi="Arial" w:cs="Arial"/>
          <w:b/>
          <w:sz w:val="22"/>
          <w:szCs w:val="22"/>
        </w:rPr>
      </w:pPr>
    </w:p>
    <w:p w14:paraId="695273ED" w14:textId="1ECAE814" w:rsidR="009B5159" w:rsidRPr="00515224" w:rsidRDefault="009B5159" w:rsidP="009B51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9E9E9"/>
        <w:jc w:val="both"/>
        <w:rPr>
          <w:rFonts w:ascii="Arial" w:hAnsi="Arial" w:cs="Arial"/>
          <w:b/>
          <w:bCs/>
          <w:color w:val="000000"/>
          <w:sz w:val="22"/>
          <w:szCs w:val="22"/>
          <w:lang w:eastAsia="hr-HR"/>
        </w:rPr>
      </w:pPr>
      <w:r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Kapitalni projekt</w:t>
      </w:r>
      <w:r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 xml:space="preserve"> </w:t>
      </w:r>
      <w:r w:rsidR="00C04681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K</w:t>
      </w:r>
      <w:r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1</w:t>
      </w:r>
      <w:r w:rsidR="00C04681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01101</w:t>
      </w:r>
      <w:r w:rsidRPr="00515224">
        <w:rPr>
          <w:rFonts w:ascii="Arial" w:hAnsi="Arial" w:cs="Arial"/>
          <w:b/>
          <w:bCs/>
          <w:sz w:val="22"/>
          <w:szCs w:val="22"/>
          <w:lang w:eastAsia="hr-HR"/>
        </w:rPr>
        <w:t xml:space="preserve">: </w:t>
      </w:r>
      <w:r w:rsidR="00C04681">
        <w:rPr>
          <w:rFonts w:ascii="Arial" w:hAnsi="Arial" w:cs="Arial"/>
          <w:b/>
          <w:bCs/>
          <w:sz w:val="22"/>
          <w:szCs w:val="22"/>
          <w:lang w:eastAsia="hr-HR"/>
        </w:rPr>
        <w:t>Izgradnja Centra za starije osobe</w:t>
      </w:r>
      <w:r w:rsidRPr="00515224">
        <w:rPr>
          <w:rFonts w:ascii="Arial" w:hAnsi="Arial" w:cs="Arial"/>
          <w:b/>
          <w:bCs/>
          <w:sz w:val="22"/>
          <w:szCs w:val="22"/>
          <w:lang w:eastAsia="hr-HR"/>
        </w:rPr>
        <w:t xml:space="preserve"> = </w:t>
      </w:r>
      <w:r w:rsidR="00C04681">
        <w:rPr>
          <w:rFonts w:ascii="Arial" w:hAnsi="Arial" w:cs="Arial"/>
          <w:b/>
          <w:bCs/>
          <w:sz w:val="22"/>
          <w:szCs w:val="22"/>
          <w:lang w:eastAsia="hr-HR"/>
        </w:rPr>
        <w:t>4.168.870,00</w:t>
      </w:r>
      <w:r w:rsidRPr="00515224">
        <w:rPr>
          <w:rFonts w:ascii="Arial" w:hAnsi="Arial" w:cs="Arial"/>
          <w:b/>
          <w:bCs/>
          <w:sz w:val="22"/>
          <w:szCs w:val="22"/>
          <w:lang w:eastAsia="hr-HR"/>
        </w:rPr>
        <w:t xml:space="preserve"> EUR</w:t>
      </w:r>
    </w:p>
    <w:p w14:paraId="14086636" w14:textId="77777777" w:rsidR="00C04681" w:rsidRDefault="00C04681" w:rsidP="00804D39">
      <w:pPr>
        <w:rPr>
          <w:rFonts w:ascii="Arial" w:hAnsi="Arial" w:cs="Arial"/>
          <w:bCs/>
          <w:sz w:val="22"/>
          <w:szCs w:val="22"/>
        </w:rPr>
      </w:pPr>
    </w:p>
    <w:p w14:paraId="49AACEB6" w14:textId="125D651C" w:rsidR="009E5F73" w:rsidRDefault="00C04681" w:rsidP="00804D39">
      <w:pPr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Ukupno prihvatljivi troškovi ovog projekta iznose 10.432.926,71 EUR. Od ukupno prihvatljivih troškova </w:t>
      </w:r>
      <w:r w:rsidR="009E5F73">
        <w:rPr>
          <w:rFonts w:ascii="Arial" w:hAnsi="Arial" w:cs="Arial"/>
          <w:bCs/>
          <w:sz w:val="22"/>
          <w:szCs w:val="22"/>
        </w:rPr>
        <w:t xml:space="preserve">projekta, </w:t>
      </w:r>
      <w:r>
        <w:rPr>
          <w:rFonts w:ascii="Arial" w:hAnsi="Arial" w:cs="Arial"/>
          <w:bCs/>
          <w:sz w:val="22"/>
          <w:szCs w:val="22"/>
        </w:rPr>
        <w:t>5.454.000,00</w:t>
      </w:r>
      <w:r w:rsidR="009E5F73">
        <w:rPr>
          <w:rFonts w:ascii="Arial" w:hAnsi="Arial" w:cs="Arial"/>
          <w:bCs/>
          <w:sz w:val="22"/>
          <w:szCs w:val="22"/>
        </w:rPr>
        <w:t xml:space="preserve"> EUR</w:t>
      </w:r>
      <w:r>
        <w:rPr>
          <w:rFonts w:ascii="Arial" w:hAnsi="Arial" w:cs="Arial"/>
          <w:bCs/>
          <w:sz w:val="22"/>
          <w:szCs w:val="22"/>
        </w:rPr>
        <w:t xml:space="preserve"> financira se iz pomoći temeljem prijenosa EU sredstava, 4.900.000,00 EUR iz kredita, te 78.926,71 EUR iz općih prihoda i primitaka. Razdoblje provedbe projekta traje </w:t>
      </w:r>
      <w:r w:rsidR="009E5F73">
        <w:rPr>
          <w:rFonts w:ascii="Arial" w:hAnsi="Arial" w:cs="Arial"/>
          <w:bCs/>
          <w:sz w:val="22"/>
          <w:szCs w:val="22"/>
        </w:rPr>
        <w:t xml:space="preserve">od </w:t>
      </w:r>
      <w:r>
        <w:rPr>
          <w:rFonts w:ascii="Arial" w:hAnsi="Arial" w:cs="Arial"/>
          <w:bCs/>
          <w:sz w:val="22"/>
          <w:szCs w:val="22"/>
        </w:rPr>
        <w:t>20</w:t>
      </w:r>
      <w:r w:rsidR="009E5F73">
        <w:rPr>
          <w:rFonts w:ascii="Arial" w:hAnsi="Arial" w:cs="Arial"/>
          <w:bCs/>
          <w:sz w:val="22"/>
          <w:szCs w:val="22"/>
        </w:rPr>
        <w:t>24. do lipnja 20</w:t>
      </w:r>
      <w:r>
        <w:rPr>
          <w:rFonts w:ascii="Arial" w:hAnsi="Arial" w:cs="Arial"/>
          <w:bCs/>
          <w:sz w:val="22"/>
          <w:szCs w:val="22"/>
        </w:rPr>
        <w:t xml:space="preserve">26. godine. </w:t>
      </w:r>
    </w:p>
    <w:p w14:paraId="799F6F83" w14:textId="77777777" w:rsidR="00AD1201" w:rsidRDefault="009E5F73" w:rsidP="00804D39">
      <w:pPr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Namjenski primici od zaduživanja</w:t>
      </w:r>
      <w:r w:rsidR="00AD1201">
        <w:rPr>
          <w:rFonts w:ascii="Arial" w:hAnsi="Arial" w:cs="Arial"/>
          <w:bCs/>
          <w:sz w:val="22"/>
          <w:szCs w:val="22"/>
        </w:rPr>
        <w:t xml:space="preserve"> u iznosu od 4.900.000,00 EUR</w:t>
      </w:r>
      <w:r>
        <w:rPr>
          <w:rFonts w:ascii="Arial" w:hAnsi="Arial" w:cs="Arial"/>
          <w:bCs/>
          <w:sz w:val="22"/>
          <w:szCs w:val="22"/>
        </w:rPr>
        <w:t xml:space="preserve"> </w:t>
      </w:r>
      <w:r w:rsidR="00AD1201">
        <w:rPr>
          <w:rFonts w:ascii="Arial" w:hAnsi="Arial" w:cs="Arial"/>
          <w:bCs/>
          <w:sz w:val="22"/>
          <w:szCs w:val="22"/>
        </w:rPr>
        <w:t xml:space="preserve">planirani su u </w:t>
      </w:r>
      <w:r>
        <w:rPr>
          <w:rFonts w:ascii="Arial" w:hAnsi="Arial" w:cs="Arial"/>
          <w:bCs/>
          <w:sz w:val="22"/>
          <w:szCs w:val="22"/>
        </w:rPr>
        <w:t xml:space="preserve">Proračunu za 2024. godinu </w:t>
      </w:r>
      <w:r w:rsidR="00AD1201">
        <w:rPr>
          <w:rFonts w:ascii="Arial" w:hAnsi="Arial" w:cs="Arial"/>
          <w:bCs/>
          <w:sz w:val="22"/>
          <w:szCs w:val="22"/>
        </w:rPr>
        <w:t xml:space="preserve">u iznosu od </w:t>
      </w:r>
      <w:r>
        <w:rPr>
          <w:rFonts w:ascii="Arial" w:hAnsi="Arial" w:cs="Arial"/>
          <w:bCs/>
          <w:sz w:val="22"/>
          <w:szCs w:val="22"/>
        </w:rPr>
        <w:t>2.668,870,00 EUR,</w:t>
      </w:r>
      <w:r w:rsidR="00AD1201">
        <w:rPr>
          <w:rFonts w:ascii="Arial" w:hAnsi="Arial" w:cs="Arial"/>
          <w:bCs/>
          <w:sz w:val="22"/>
          <w:szCs w:val="22"/>
        </w:rPr>
        <w:t xml:space="preserve"> te u projekcijama za 2025. godinu u iznosu od 2.232.000,00 EUR (sukladno dinamici izvršenja radova – po ispostavljenim situacijama izvođača radova).</w:t>
      </w:r>
    </w:p>
    <w:p w14:paraId="2819277A" w14:textId="3204B1BB" w:rsidR="00AD1201" w:rsidRDefault="00AD1201" w:rsidP="00804D39">
      <w:pPr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Pomoći temeljem prijenosa EU sredstava za provedbu ovog projekta planirane su u 2024. u iznosu od 1.500.000,00 EUR, u 2025. u iznosu od 3.182.000,00 EUR i 2026. u iznosu od 772.000,00 EUR.</w:t>
      </w:r>
    </w:p>
    <w:p w14:paraId="05BFA729" w14:textId="5BC2E18F" w:rsidR="00AD1201" w:rsidRDefault="00AD1201" w:rsidP="00804D39">
      <w:pPr>
        <w:rPr>
          <w:rFonts w:ascii="Arial" w:hAnsi="Arial" w:cs="Arial"/>
          <w:bCs/>
          <w:sz w:val="22"/>
          <w:szCs w:val="22"/>
        </w:rPr>
      </w:pPr>
    </w:p>
    <w:p w14:paraId="6E2FBC3E" w14:textId="77777777" w:rsidR="009B5159" w:rsidRDefault="009B5159" w:rsidP="00804D39">
      <w:pPr>
        <w:rPr>
          <w:rFonts w:ascii="Arial" w:hAnsi="Arial" w:cs="Arial"/>
          <w:b/>
          <w:sz w:val="22"/>
          <w:szCs w:val="22"/>
        </w:rPr>
      </w:pPr>
    </w:p>
    <w:p w14:paraId="2A2B5430" w14:textId="0524F607" w:rsidR="00826621" w:rsidRPr="00515224" w:rsidRDefault="00826621" w:rsidP="00826621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FFFF80"/>
        <w:jc w:val="both"/>
        <w:rPr>
          <w:rFonts w:ascii="Arial" w:hAnsi="Arial" w:cs="Arial"/>
          <w:b/>
          <w:bCs/>
          <w:color w:val="000000"/>
          <w:sz w:val="22"/>
          <w:szCs w:val="22"/>
          <w:lang w:eastAsia="hr-HR"/>
        </w:rPr>
      </w:pPr>
      <w:r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 xml:space="preserve">Program 1202:  RAZVOJ POLJOPRIVREDE = </w:t>
      </w:r>
      <w:r w:rsidR="00BC7706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10.000</w:t>
      </w:r>
      <w:r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,00 EUR</w:t>
      </w:r>
    </w:p>
    <w:p w14:paraId="5B498B74" w14:textId="77777777" w:rsidR="00826621" w:rsidRPr="00515224" w:rsidRDefault="00826621" w:rsidP="00826621">
      <w:pPr>
        <w:jc w:val="both"/>
        <w:rPr>
          <w:rFonts w:ascii="Arial" w:hAnsi="Arial" w:cs="Arial"/>
          <w:sz w:val="22"/>
          <w:szCs w:val="22"/>
        </w:rPr>
      </w:pPr>
    </w:p>
    <w:p w14:paraId="2F77CF10" w14:textId="08E82DEE" w:rsidR="00826621" w:rsidRPr="00515224" w:rsidRDefault="00826621" w:rsidP="008266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9E9E9"/>
        <w:jc w:val="both"/>
        <w:rPr>
          <w:rFonts w:ascii="Arial" w:hAnsi="Arial" w:cs="Arial"/>
          <w:b/>
          <w:bCs/>
          <w:color w:val="000000"/>
          <w:sz w:val="22"/>
          <w:szCs w:val="22"/>
          <w:lang w:eastAsia="hr-HR"/>
        </w:rPr>
      </w:pPr>
      <w:bookmarkStart w:id="39" w:name="_Hlk151473850"/>
      <w:r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Tekući projekt T120202</w:t>
      </w:r>
      <w:r w:rsidRPr="00515224">
        <w:rPr>
          <w:rFonts w:ascii="Arial" w:hAnsi="Arial" w:cs="Arial"/>
          <w:b/>
          <w:bCs/>
          <w:sz w:val="22"/>
          <w:szCs w:val="22"/>
          <w:lang w:eastAsia="hr-HR"/>
        </w:rPr>
        <w:t xml:space="preserve">: Poticaji u poljoprivredi = </w:t>
      </w:r>
      <w:r w:rsidR="00BC7706">
        <w:rPr>
          <w:rFonts w:ascii="Arial" w:hAnsi="Arial" w:cs="Arial"/>
          <w:b/>
          <w:bCs/>
          <w:sz w:val="22"/>
          <w:szCs w:val="22"/>
          <w:lang w:eastAsia="hr-HR"/>
        </w:rPr>
        <w:t>10.000</w:t>
      </w:r>
      <w:r w:rsidRPr="00515224">
        <w:rPr>
          <w:rFonts w:ascii="Arial" w:hAnsi="Arial" w:cs="Arial"/>
          <w:b/>
          <w:bCs/>
          <w:sz w:val="22"/>
          <w:szCs w:val="22"/>
          <w:lang w:eastAsia="hr-HR"/>
        </w:rPr>
        <w:t>,00 EUR</w:t>
      </w:r>
    </w:p>
    <w:bookmarkEnd w:id="39"/>
    <w:p w14:paraId="224F5E33" w14:textId="77777777" w:rsidR="00826621" w:rsidRPr="00515224" w:rsidRDefault="00826621" w:rsidP="00826621">
      <w:pPr>
        <w:jc w:val="both"/>
        <w:rPr>
          <w:rFonts w:ascii="Arial" w:hAnsi="Arial" w:cs="Arial"/>
          <w:bCs/>
          <w:sz w:val="22"/>
          <w:szCs w:val="22"/>
        </w:rPr>
      </w:pPr>
      <w:r w:rsidRPr="00515224">
        <w:rPr>
          <w:rFonts w:ascii="Arial" w:hAnsi="Arial" w:cs="Arial"/>
          <w:b/>
          <w:bCs/>
          <w:sz w:val="22"/>
          <w:szCs w:val="22"/>
        </w:rPr>
        <w:t xml:space="preserve">Zakonska osnova: </w:t>
      </w:r>
      <w:r w:rsidRPr="00515224">
        <w:rPr>
          <w:rFonts w:ascii="Arial" w:hAnsi="Arial" w:cs="Arial"/>
          <w:bCs/>
          <w:sz w:val="22"/>
          <w:szCs w:val="22"/>
        </w:rPr>
        <w:t>Program potpore u poljoprivredi i ruralnom razvoju Grada Drniša.</w:t>
      </w:r>
    </w:p>
    <w:p w14:paraId="59DD85A5" w14:textId="77777777" w:rsidR="00826621" w:rsidRPr="00515224" w:rsidRDefault="00826621" w:rsidP="00826621">
      <w:pPr>
        <w:jc w:val="both"/>
        <w:rPr>
          <w:rFonts w:ascii="Arial" w:hAnsi="Arial" w:cs="Arial"/>
          <w:sz w:val="22"/>
          <w:szCs w:val="22"/>
          <w:lang w:eastAsia="hr-HR"/>
        </w:rPr>
      </w:pPr>
      <w:r w:rsidRPr="00515224">
        <w:rPr>
          <w:rFonts w:ascii="Arial" w:hAnsi="Arial" w:cs="Arial"/>
          <w:b/>
          <w:sz w:val="22"/>
          <w:szCs w:val="22"/>
          <w:lang w:eastAsia="hr-HR"/>
        </w:rPr>
        <w:t>Opis:</w:t>
      </w:r>
      <w:r w:rsidRPr="00515224">
        <w:rPr>
          <w:rFonts w:ascii="Arial" w:hAnsi="Arial" w:cs="Arial"/>
          <w:sz w:val="22"/>
          <w:szCs w:val="22"/>
          <w:lang w:eastAsia="hr-HR"/>
        </w:rPr>
        <w:t xml:space="preserve"> poticanje razvoja poljoprivrede kao jedne od gospodarskih grana, putem </w:t>
      </w:r>
      <w:r w:rsidRPr="00515224">
        <w:rPr>
          <w:rFonts w:ascii="Arial" w:hAnsi="Arial" w:cs="Arial"/>
          <w:bCs/>
          <w:sz w:val="22"/>
          <w:szCs w:val="22"/>
          <w:lang w:eastAsia="hr-HR"/>
        </w:rPr>
        <w:t>Programa potpore poljoprivredi i ruralnom razvoju Grada Drniša.</w:t>
      </w:r>
    </w:p>
    <w:p w14:paraId="225CF0D9" w14:textId="77777777" w:rsidR="00826621" w:rsidRPr="00515224" w:rsidRDefault="00826621" w:rsidP="00826621">
      <w:pPr>
        <w:jc w:val="both"/>
        <w:rPr>
          <w:rFonts w:ascii="Arial" w:hAnsi="Arial" w:cs="Arial"/>
          <w:sz w:val="22"/>
          <w:szCs w:val="22"/>
          <w:lang w:eastAsia="hr-HR"/>
        </w:rPr>
      </w:pPr>
      <w:r w:rsidRPr="00515224">
        <w:rPr>
          <w:rFonts w:ascii="Arial" w:hAnsi="Arial" w:cs="Arial"/>
          <w:b/>
          <w:sz w:val="22"/>
          <w:szCs w:val="22"/>
        </w:rPr>
        <w:t xml:space="preserve">Opći cilj: </w:t>
      </w:r>
      <w:r w:rsidRPr="00515224">
        <w:rPr>
          <w:rFonts w:ascii="Arial" w:hAnsi="Arial" w:cs="Arial"/>
          <w:sz w:val="22"/>
          <w:szCs w:val="22"/>
          <w:lang w:eastAsia="hr-HR"/>
        </w:rPr>
        <w:t>razvoj poljoprivrede.</w:t>
      </w:r>
    </w:p>
    <w:p w14:paraId="62906981" w14:textId="77777777" w:rsidR="00826621" w:rsidRPr="00515224" w:rsidRDefault="00826621" w:rsidP="00826621">
      <w:pPr>
        <w:jc w:val="both"/>
        <w:rPr>
          <w:rFonts w:ascii="Arial" w:hAnsi="Arial" w:cs="Arial"/>
          <w:sz w:val="22"/>
          <w:szCs w:val="22"/>
        </w:rPr>
      </w:pPr>
      <w:r w:rsidRPr="00515224">
        <w:rPr>
          <w:rFonts w:ascii="Arial" w:hAnsi="Arial" w:cs="Arial"/>
          <w:b/>
          <w:sz w:val="22"/>
          <w:szCs w:val="22"/>
        </w:rPr>
        <w:t xml:space="preserve">Pokazatelj uspješnosti: </w:t>
      </w:r>
      <w:r w:rsidRPr="00515224">
        <w:rPr>
          <w:rFonts w:ascii="Arial" w:hAnsi="Arial" w:cs="Arial"/>
          <w:sz w:val="22"/>
          <w:szCs w:val="22"/>
        </w:rPr>
        <w:t>odobrene potpore drniškim</w:t>
      </w:r>
      <w:r w:rsidRPr="00515224">
        <w:rPr>
          <w:rFonts w:ascii="Arial" w:hAnsi="Arial" w:cs="Arial"/>
          <w:sz w:val="22"/>
          <w:szCs w:val="22"/>
          <w:lang w:eastAsia="hr-HR"/>
        </w:rPr>
        <w:t xml:space="preserve"> poljoprivrednicima</w:t>
      </w:r>
      <w:r w:rsidRPr="00515224">
        <w:rPr>
          <w:rFonts w:ascii="Arial" w:hAnsi="Arial" w:cs="Arial"/>
          <w:sz w:val="22"/>
          <w:szCs w:val="22"/>
        </w:rPr>
        <w:t>.</w:t>
      </w:r>
    </w:p>
    <w:p w14:paraId="6E01CF86" w14:textId="77777777" w:rsidR="00826621" w:rsidRPr="00515224" w:rsidRDefault="00826621" w:rsidP="00804D39">
      <w:pPr>
        <w:rPr>
          <w:rFonts w:ascii="Arial" w:hAnsi="Arial" w:cs="Arial"/>
          <w:b/>
          <w:sz w:val="22"/>
          <w:szCs w:val="22"/>
        </w:rPr>
      </w:pPr>
    </w:p>
    <w:p w14:paraId="784EE721" w14:textId="37D0B788" w:rsidR="00E564D6" w:rsidRPr="00515224" w:rsidRDefault="00E564D6" w:rsidP="00440642">
      <w:pPr>
        <w:jc w:val="both"/>
        <w:rPr>
          <w:rFonts w:ascii="Arial" w:hAnsi="Arial" w:cs="Arial"/>
          <w:sz w:val="22"/>
          <w:szCs w:val="22"/>
        </w:rPr>
      </w:pPr>
      <w:bookmarkStart w:id="40" w:name="_Hlk87870265"/>
    </w:p>
    <w:p w14:paraId="1D451DB0" w14:textId="49D4E77E" w:rsidR="00E564D6" w:rsidRPr="00515224" w:rsidRDefault="00E564D6" w:rsidP="00E564D6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FFFF80"/>
        <w:jc w:val="both"/>
        <w:rPr>
          <w:rFonts w:ascii="Arial" w:hAnsi="Arial" w:cs="Arial"/>
          <w:b/>
          <w:bCs/>
          <w:color w:val="000000"/>
          <w:sz w:val="22"/>
          <w:szCs w:val="22"/>
          <w:lang w:eastAsia="hr-HR"/>
        </w:rPr>
      </w:pPr>
      <w:r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Program 1203:  SUBVENCIJE KAMATA PODUZETNICIMA =</w:t>
      </w:r>
      <w:r w:rsidR="00AD447D"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 xml:space="preserve"> 500</w:t>
      </w:r>
      <w:r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 xml:space="preserve">,00 </w:t>
      </w:r>
      <w:r w:rsidR="00AD447D"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EUR</w:t>
      </w:r>
    </w:p>
    <w:bookmarkEnd w:id="40"/>
    <w:p w14:paraId="7B0DDAF0" w14:textId="7E1129BC" w:rsidR="00440642" w:rsidRPr="00515224" w:rsidRDefault="00440642" w:rsidP="0038358A">
      <w:pPr>
        <w:jc w:val="both"/>
        <w:rPr>
          <w:rFonts w:ascii="Arial" w:hAnsi="Arial" w:cs="Arial"/>
          <w:b/>
          <w:color w:val="000000"/>
          <w:sz w:val="22"/>
          <w:szCs w:val="22"/>
          <w:lang w:eastAsia="hr-HR"/>
        </w:rPr>
      </w:pPr>
    </w:p>
    <w:p w14:paraId="38CC6230" w14:textId="30AAE62D" w:rsidR="00BA6ED0" w:rsidRPr="00515224" w:rsidRDefault="00E564D6" w:rsidP="00BA6ED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9E9E9"/>
        <w:jc w:val="both"/>
        <w:rPr>
          <w:rFonts w:ascii="Arial" w:hAnsi="Arial" w:cs="Arial"/>
          <w:b/>
          <w:bCs/>
          <w:color w:val="000000"/>
          <w:sz w:val="22"/>
          <w:szCs w:val="22"/>
          <w:lang w:eastAsia="hr-HR"/>
        </w:rPr>
      </w:pPr>
      <w:r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T</w:t>
      </w:r>
      <w:r w:rsidR="00AD447D"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ekući projekt T</w:t>
      </w:r>
      <w:r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120301</w:t>
      </w:r>
      <w:r w:rsidR="00BA6ED0" w:rsidRPr="00515224">
        <w:rPr>
          <w:rFonts w:ascii="Arial" w:hAnsi="Arial" w:cs="Arial"/>
          <w:b/>
          <w:bCs/>
          <w:sz w:val="22"/>
          <w:szCs w:val="22"/>
          <w:lang w:eastAsia="hr-HR"/>
        </w:rPr>
        <w:t>: Subvencije kamata  =</w:t>
      </w:r>
      <w:r w:rsidR="00AD447D" w:rsidRPr="00515224">
        <w:rPr>
          <w:rFonts w:ascii="Arial" w:hAnsi="Arial" w:cs="Arial"/>
          <w:b/>
          <w:bCs/>
          <w:sz w:val="22"/>
          <w:szCs w:val="22"/>
          <w:lang w:eastAsia="hr-HR"/>
        </w:rPr>
        <w:t xml:space="preserve"> 500,00 EUR</w:t>
      </w:r>
    </w:p>
    <w:p w14:paraId="6301B37C" w14:textId="2CE871F6" w:rsidR="004471A6" w:rsidRPr="00515224" w:rsidRDefault="004471A6" w:rsidP="004471A6">
      <w:pPr>
        <w:jc w:val="both"/>
        <w:rPr>
          <w:rFonts w:ascii="Arial" w:hAnsi="Arial" w:cs="Arial"/>
          <w:bCs/>
          <w:sz w:val="22"/>
          <w:szCs w:val="22"/>
        </w:rPr>
      </w:pPr>
      <w:bookmarkStart w:id="41" w:name="_Hlk87870561"/>
      <w:r w:rsidRPr="00515224">
        <w:rPr>
          <w:rFonts w:ascii="Arial" w:hAnsi="Arial" w:cs="Arial"/>
          <w:b/>
          <w:bCs/>
          <w:sz w:val="22"/>
          <w:szCs w:val="22"/>
        </w:rPr>
        <w:t>Zakonska osnova</w:t>
      </w:r>
      <w:r w:rsidRPr="00515224">
        <w:rPr>
          <w:rFonts w:ascii="Arial" w:hAnsi="Arial" w:cs="Arial"/>
          <w:bCs/>
          <w:sz w:val="22"/>
          <w:szCs w:val="22"/>
        </w:rPr>
        <w:t>: Program kreditiranja poduzetnika i obrtnika u Gradu Drnišu</w:t>
      </w:r>
    </w:p>
    <w:p w14:paraId="24E04A55" w14:textId="133AF3A7" w:rsidR="004471A6" w:rsidRPr="00515224" w:rsidRDefault="004471A6" w:rsidP="004471A6">
      <w:pPr>
        <w:jc w:val="both"/>
        <w:rPr>
          <w:rFonts w:ascii="Arial" w:hAnsi="Arial" w:cs="Arial"/>
          <w:sz w:val="22"/>
          <w:szCs w:val="22"/>
        </w:rPr>
      </w:pPr>
      <w:r w:rsidRPr="00515224">
        <w:rPr>
          <w:rFonts w:ascii="Arial" w:hAnsi="Arial" w:cs="Arial"/>
          <w:b/>
          <w:bCs/>
          <w:sz w:val="22"/>
          <w:szCs w:val="22"/>
        </w:rPr>
        <w:t>Opis:</w:t>
      </w:r>
      <w:r w:rsidRPr="00515224">
        <w:rPr>
          <w:rFonts w:ascii="Arial" w:hAnsi="Arial" w:cs="Arial"/>
          <w:bCs/>
          <w:sz w:val="22"/>
          <w:szCs w:val="22"/>
        </w:rPr>
        <w:t xml:space="preserve"> </w:t>
      </w:r>
      <w:r w:rsidR="00E564D6" w:rsidRPr="00515224">
        <w:rPr>
          <w:rFonts w:ascii="Arial" w:hAnsi="Arial" w:cs="Arial"/>
          <w:bCs/>
          <w:sz w:val="22"/>
          <w:szCs w:val="22"/>
        </w:rPr>
        <w:t>planiran</w:t>
      </w:r>
      <w:r w:rsidR="00AD447D" w:rsidRPr="00515224">
        <w:rPr>
          <w:rFonts w:ascii="Arial" w:hAnsi="Arial" w:cs="Arial"/>
          <w:bCs/>
          <w:sz w:val="22"/>
          <w:szCs w:val="22"/>
        </w:rPr>
        <w:t>a</w:t>
      </w:r>
      <w:r w:rsidR="00E564D6" w:rsidRPr="00515224">
        <w:rPr>
          <w:rFonts w:ascii="Arial" w:hAnsi="Arial" w:cs="Arial"/>
          <w:bCs/>
          <w:sz w:val="22"/>
          <w:szCs w:val="22"/>
        </w:rPr>
        <w:t xml:space="preserve"> su</w:t>
      </w:r>
      <w:r w:rsidR="00AD447D" w:rsidRPr="00515224">
        <w:rPr>
          <w:rFonts w:ascii="Arial" w:hAnsi="Arial" w:cs="Arial"/>
          <w:bCs/>
          <w:sz w:val="22"/>
          <w:szCs w:val="22"/>
        </w:rPr>
        <w:t xml:space="preserve"> sredsta</w:t>
      </w:r>
      <w:r w:rsidR="00E564D6" w:rsidRPr="00515224">
        <w:rPr>
          <w:rFonts w:ascii="Arial" w:hAnsi="Arial" w:cs="Arial"/>
          <w:bCs/>
          <w:sz w:val="22"/>
          <w:szCs w:val="22"/>
        </w:rPr>
        <w:t xml:space="preserve"> za nastavak</w:t>
      </w:r>
      <w:r w:rsidRPr="00515224">
        <w:rPr>
          <w:rFonts w:ascii="Arial" w:hAnsi="Arial" w:cs="Arial"/>
          <w:bCs/>
          <w:sz w:val="22"/>
          <w:szCs w:val="22"/>
        </w:rPr>
        <w:t xml:space="preserve"> sufinanciranj</w:t>
      </w:r>
      <w:r w:rsidR="008A133F" w:rsidRPr="00515224">
        <w:rPr>
          <w:rFonts w:ascii="Arial" w:hAnsi="Arial" w:cs="Arial"/>
          <w:bCs/>
          <w:sz w:val="22"/>
          <w:szCs w:val="22"/>
        </w:rPr>
        <w:t>a</w:t>
      </w:r>
      <w:r w:rsidRPr="00515224">
        <w:rPr>
          <w:rFonts w:ascii="Arial" w:hAnsi="Arial" w:cs="Arial"/>
          <w:bCs/>
          <w:sz w:val="22"/>
          <w:szCs w:val="22"/>
        </w:rPr>
        <w:t xml:space="preserve"> kamata poduzetnicima koji su realizirali kredite kroz Program kreditiranja poduzetnika. </w:t>
      </w:r>
    </w:p>
    <w:p w14:paraId="4B90678F" w14:textId="424BBE21" w:rsidR="004471A6" w:rsidRPr="00515224" w:rsidRDefault="004471A6" w:rsidP="004471A6">
      <w:pPr>
        <w:autoSpaceDE w:val="0"/>
        <w:autoSpaceDN w:val="0"/>
        <w:adjustRightInd w:val="0"/>
        <w:ind w:hanging="12"/>
        <w:jc w:val="both"/>
        <w:rPr>
          <w:rFonts w:ascii="Arial" w:hAnsi="Arial" w:cs="Arial"/>
          <w:sz w:val="22"/>
          <w:szCs w:val="22"/>
        </w:rPr>
      </w:pPr>
      <w:r w:rsidRPr="00515224">
        <w:rPr>
          <w:rFonts w:ascii="Arial" w:hAnsi="Arial" w:cs="Arial"/>
          <w:b/>
          <w:sz w:val="22"/>
          <w:szCs w:val="22"/>
        </w:rPr>
        <w:t>Opći cilj:</w:t>
      </w:r>
      <w:r w:rsidRPr="00515224">
        <w:rPr>
          <w:rFonts w:ascii="Arial" w:hAnsi="Arial" w:cs="Arial"/>
          <w:sz w:val="22"/>
          <w:szCs w:val="22"/>
        </w:rPr>
        <w:t xml:space="preserve"> poticati razvoj gospodarstva kroz kreditne programe u suradnji s poslovnim bankama i Šibensko kninskom županijom, na način da se kroz subvencije kamata omogući lakši i jeftiniji pristup izvorima financiranja. </w:t>
      </w:r>
    </w:p>
    <w:p w14:paraId="7DE1BA21" w14:textId="77777777" w:rsidR="004471A6" w:rsidRPr="00515224" w:rsidRDefault="004471A6" w:rsidP="004471A6">
      <w:pPr>
        <w:ind w:hanging="12"/>
        <w:jc w:val="both"/>
        <w:rPr>
          <w:rFonts w:ascii="Arial" w:hAnsi="Arial" w:cs="Arial"/>
          <w:bCs/>
          <w:sz w:val="22"/>
          <w:szCs w:val="22"/>
        </w:rPr>
      </w:pPr>
      <w:r w:rsidRPr="00515224">
        <w:rPr>
          <w:rFonts w:ascii="Arial" w:hAnsi="Arial" w:cs="Arial"/>
          <w:b/>
          <w:sz w:val="22"/>
          <w:szCs w:val="22"/>
        </w:rPr>
        <w:t xml:space="preserve">Pokazatelj uspješnosti: </w:t>
      </w:r>
      <w:r w:rsidRPr="00515224">
        <w:rPr>
          <w:rFonts w:ascii="Arial" w:hAnsi="Arial" w:cs="Arial"/>
          <w:sz w:val="22"/>
          <w:szCs w:val="22"/>
        </w:rPr>
        <w:t>broj</w:t>
      </w:r>
      <w:r w:rsidRPr="00515224">
        <w:rPr>
          <w:rFonts w:ascii="Arial" w:hAnsi="Arial" w:cs="Arial"/>
          <w:b/>
          <w:sz w:val="22"/>
          <w:szCs w:val="22"/>
        </w:rPr>
        <w:t xml:space="preserve"> </w:t>
      </w:r>
      <w:r w:rsidRPr="00515224">
        <w:rPr>
          <w:rFonts w:ascii="Arial" w:hAnsi="Arial" w:cs="Arial"/>
          <w:sz w:val="22"/>
          <w:szCs w:val="22"/>
        </w:rPr>
        <w:t>subvencioniranih korisnika poduzetničkih kredita.</w:t>
      </w:r>
    </w:p>
    <w:bookmarkEnd w:id="41"/>
    <w:p w14:paraId="737B1505" w14:textId="7BD44BEF" w:rsidR="00BA6ED0" w:rsidRPr="00515224" w:rsidRDefault="00BA6ED0" w:rsidP="0038358A">
      <w:pPr>
        <w:jc w:val="both"/>
        <w:rPr>
          <w:rFonts w:ascii="Arial" w:hAnsi="Arial" w:cs="Arial"/>
          <w:b/>
          <w:color w:val="000000"/>
          <w:sz w:val="22"/>
          <w:szCs w:val="22"/>
          <w:lang w:eastAsia="hr-HR"/>
        </w:rPr>
      </w:pPr>
    </w:p>
    <w:p w14:paraId="496BE190" w14:textId="4B9EB843" w:rsidR="004471A6" w:rsidRPr="00515224" w:rsidRDefault="004471A6" w:rsidP="004471A6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FFFF80"/>
        <w:jc w:val="both"/>
        <w:rPr>
          <w:rFonts w:ascii="Arial" w:hAnsi="Arial" w:cs="Arial"/>
          <w:b/>
          <w:bCs/>
          <w:color w:val="000000"/>
          <w:sz w:val="22"/>
          <w:szCs w:val="22"/>
          <w:lang w:eastAsia="hr-HR"/>
        </w:rPr>
      </w:pPr>
      <w:r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Program 1</w:t>
      </w:r>
      <w:r w:rsidR="008A133F"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301</w:t>
      </w:r>
      <w:r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:  PROMICANJE PRAVA DJECE =</w:t>
      </w:r>
      <w:r w:rsidR="00AD447D"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 xml:space="preserve"> </w:t>
      </w:r>
      <w:r w:rsidR="00BC7706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5.000</w:t>
      </w:r>
      <w:r w:rsidR="00AD447D"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,00 EUR</w:t>
      </w:r>
    </w:p>
    <w:p w14:paraId="4AB93604" w14:textId="77777777" w:rsidR="004471A6" w:rsidRPr="00515224" w:rsidRDefault="004471A6" w:rsidP="004471A6">
      <w:pPr>
        <w:jc w:val="both"/>
        <w:rPr>
          <w:rFonts w:ascii="Arial" w:hAnsi="Arial" w:cs="Arial"/>
          <w:sz w:val="22"/>
          <w:szCs w:val="22"/>
        </w:rPr>
      </w:pPr>
    </w:p>
    <w:p w14:paraId="3E5A1617" w14:textId="5586FAC4" w:rsidR="004471A6" w:rsidRPr="00515224" w:rsidRDefault="004471A6" w:rsidP="004471A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9E9E9"/>
        <w:jc w:val="both"/>
        <w:rPr>
          <w:rFonts w:ascii="Arial" w:hAnsi="Arial" w:cs="Arial"/>
          <w:b/>
          <w:bCs/>
          <w:color w:val="000000"/>
          <w:sz w:val="22"/>
          <w:szCs w:val="22"/>
          <w:lang w:eastAsia="hr-HR"/>
        </w:rPr>
      </w:pPr>
      <w:r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A</w:t>
      </w:r>
      <w:r w:rsidR="00AD447D"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ktivnost T</w:t>
      </w:r>
      <w:r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1</w:t>
      </w:r>
      <w:r w:rsidR="008A133F"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30101</w:t>
      </w:r>
      <w:r w:rsidRPr="00515224">
        <w:rPr>
          <w:rFonts w:ascii="Arial" w:hAnsi="Arial" w:cs="Arial"/>
          <w:b/>
          <w:bCs/>
          <w:sz w:val="22"/>
          <w:szCs w:val="22"/>
          <w:lang w:eastAsia="hr-HR"/>
        </w:rPr>
        <w:t>: Promicanje prava djece =</w:t>
      </w:r>
      <w:r w:rsidR="00AD447D" w:rsidRPr="00515224">
        <w:rPr>
          <w:rFonts w:ascii="Arial" w:hAnsi="Arial" w:cs="Arial"/>
          <w:b/>
          <w:bCs/>
          <w:sz w:val="22"/>
          <w:szCs w:val="22"/>
          <w:lang w:eastAsia="hr-HR"/>
        </w:rPr>
        <w:t xml:space="preserve"> </w:t>
      </w:r>
      <w:r w:rsidR="00BC7706">
        <w:rPr>
          <w:rFonts w:ascii="Arial" w:hAnsi="Arial" w:cs="Arial"/>
          <w:b/>
          <w:bCs/>
          <w:sz w:val="22"/>
          <w:szCs w:val="22"/>
          <w:lang w:eastAsia="hr-HR"/>
        </w:rPr>
        <w:t>5.000</w:t>
      </w:r>
      <w:r w:rsidR="00AD447D" w:rsidRPr="00515224">
        <w:rPr>
          <w:rFonts w:ascii="Arial" w:hAnsi="Arial" w:cs="Arial"/>
          <w:b/>
          <w:bCs/>
          <w:sz w:val="22"/>
          <w:szCs w:val="22"/>
          <w:lang w:eastAsia="hr-HR"/>
        </w:rPr>
        <w:t>,00 EUR</w:t>
      </w:r>
    </w:p>
    <w:p w14:paraId="595F5C96" w14:textId="7895E32D" w:rsidR="00875BBD" w:rsidRPr="00515224" w:rsidRDefault="00875BBD" w:rsidP="00875BBD">
      <w:pPr>
        <w:jc w:val="both"/>
        <w:rPr>
          <w:rFonts w:ascii="Arial" w:hAnsi="Arial" w:cs="Arial"/>
          <w:bCs/>
          <w:sz w:val="22"/>
          <w:szCs w:val="22"/>
        </w:rPr>
      </w:pPr>
      <w:r w:rsidRPr="00515224">
        <w:rPr>
          <w:rFonts w:ascii="Arial" w:hAnsi="Arial" w:cs="Arial"/>
          <w:b/>
          <w:bCs/>
          <w:sz w:val="22"/>
          <w:szCs w:val="22"/>
        </w:rPr>
        <w:t>Zakonska osnova</w:t>
      </w:r>
      <w:r w:rsidRPr="00515224">
        <w:rPr>
          <w:rFonts w:ascii="Arial" w:hAnsi="Arial" w:cs="Arial"/>
          <w:bCs/>
          <w:sz w:val="22"/>
          <w:szCs w:val="22"/>
        </w:rPr>
        <w:t>: Konvencija o pravima djeteta - međunarodni dokument kojim se priznaju prava djece u cijelome svijetu.</w:t>
      </w:r>
    </w:p>
    <w:p w14:paraId="3A6FD5B0" w14:textId="2A344187" w:rsidR="00875BBD" w:rsidRPr="00515224" w:rsidRDefault="00875BBD" w:rsidP="00875BBD">
      <w:pPr>
        <w:jc w:val="both"/>
        <w:rPr>
          <w:rFonts w:ascii="Arial" w:hAnsi="Arial" w:cs="Arial"/>
          <w:sz w:val="22"/>
          <w:szCs w:val="22"/>
        </w:rPr>
      </w:pPr>
      <w:r w:rsidRPr="00515224">
        <w:rPr>
          <w:rFonts w:ascii="Arial" w:hAnsi="Arial" w:cs="Arial"/>
          <w:b/>
          <w:bCs/>
          <w:sz w:val="22"/>
          <w:szCs w:val="22"/>
        </w:rPr>
        <w:t>Opis:</w:t>
      </w:r>
      <w:r w:rsidRPr="00515224">
        <w:rPr>
          <w:rFonts w:ascii="Arial" w:hAnsi="Arial" w:cs="Arial"/>
          <w:bCs/>
          <w:sz w:val="22"/>
          <w:szCs w:val="22"/>
        </w:rPr>
        <w:t xml:space="preserve"> </w:t>
      </w:r>
      <w:r w:rsidR="00AD447D" w:rsidRPr="00515224">
        <w:rPr>
          <w:rFonts w:ascii="Arial" w:hAnsi="Arial" w:cs="Arial"/>
          <w:bCs/>
          <w:sz w:val="22"/>
          <w:szCs w:val="22"/>
        </w:rPr>
        <w:t xml:space="preserve">sredstva su planirana za </w:t>
      </w:r>
      <w:r w:rsidR="008B22CF" w:rsidRPr="00515224">
        <w:rPr>
          <w:rFonts w:ascii="Arial" w:hAnsi="Arial" w:cs="Arial"/>
          <w:bCs/>
          <w:sz w:val="22"/>
          <w:szCs w:val="22"/>
        </w:rPr>
        <w:t xml:space="preserve">rashode </w:t>
      </w:r>
      <w:r w:rsidR="00AD447D" w:rsidRPr="00515224">
        <w:rPr>
          <w:rFonts w:ascii="Arial" w:hAnsi="Arial" w:cs="Arial"/>
          <w:bCs/>
          <w:sz w:val="22"/>
          <w:szCs w:val="22"/>
        </w:rPr>
        <w:t>koji se odnose</w:t>
      </w:r>
      <w:r w:rsidR="000C1695" w:rsidRPr="00515224">
        <w:rPr>
          <w:rFonts w:ascii="Arial" w:hAnsi="Arial" w:cs="Arial"/>
          <w:bCs/>
          <w:sz w:val="22"/>
          <w:szCs w:val="22"/>
        </w:rPr>
        <w:t xml:space="preserve"> na troškove dječjeg gradskog vijeća, grad prijatelj djece</w:t>
      </w:r>
      <w:r w:rsidR="00AD447D" w:rsidRPr="00515224">
        <w:rPr>
          <w:rFonts w:ascii="Arial" w:hAnsi="Arial" w:cs="Arial"/>
          <w:bCs/>
          <w:sz w:val="22"/>
          <w:szCs w:val="22"/>
        </w:rPr>
        <w:t xml:space="preserve">, te </w:t>
      </w:r>
      <w:r w:rsidR="000C1695" w:rsidRPr="00515224">
        <w:rPr>
          <w:rFonts w:ascii="Arial" w:hAnsi="Arial" w:cs="Arial"/>
          <w:bCs/>
          <w:sz w:val="22"/>
          <w:szCs w:val="22"/>
        </w:rPr>
        <w:t xml:space="preserve">financiranje Programa udruga za poticanje prava djece. </w:t>
      </w:r>
    </w:p>
    <w:p w14:paraId="6F6589B1" w14:textId="31C2975C" w:rsidR="00875BBD" w:rsidRPr="00515224" w:rsidRDefault="00875BBD" w:rsidP="00875BBD">
      <w:pPr>
        <w:autoSpaceDE w:val="0"/>
        <w:autoSpaceDN w:val="0"/>
        <w:adjustRightInd w:val="0"/>
        <w:ind w:hanging="12"/>
        <w:jc w:val="both"/>
        <w:rPr>
          <w:rFonts w:ascii="Arial" w:hAnsi="Arial" w:cs="Arial"/>
          <w:sz w:val="22"/>
          <w:szCs w:val="22"/>
        </w:rPr>
      </w:pPr>
      <w:r w:rsidRPr="00515224">
        <w:rPr>
          <w:rFonts w:ascii="Arial" w:hAnsi="Arial" w:cs="Arial"/>
          <w:b/>
          <w:sz w:val="22"/>
          <w:szCs w:val="22"/>
        </w:rPr>
        <w:lastRenderedPageBreak/>
        <w:t>Opći cilj:</w:t>
      </w:r>
      <w:r w:rsidRPr="00515224">
        <w:rPr>
          <w:rFonts w:ascii="Arial" w:hAnsi="Arial" w:cs="Arial"/>
          <w:sz w:val="22"/>
          <w:szCs w:val="22"/>
        </w:rPr>
        <w:t xml:space="preserve"> </w:t>
      </w:r>
      <w:r w:rsidR="000C1695" w:rsidRPr="00515224">
        <w:rPr>
          <w:rFonts w:ascii="Arial" w:hAnsi="Arial" w:cs="Arial"/>
          <w:bCs/>
          <w:sz w:val="22"/>
          <w:szCs w:val="22"/>
        </w:rPr>
        <w:t>aktivna uloga djeteta i zaštitnički stav prema djec</w:t>
      </w:r>
      <w:r w:rsidR="000C1695" w:rsidRPr="00515224">
        <w:rPr>
          <w:rFonts w:ascii="Arial" w:hAnsi="Arial" w:cs="Arial"/>
          <w:sz w:val="22"/>
          <w:szCs w:val="22"/>
        </w:rPr>
        <w:t>i</w:t>
      </w:r>
      <w:r w:rsidR="008B22CF" w:rsidRPr="00515224">
        <w:rPr>
          <w:rFonts w:ascii="Arial" w:hAnsi="Arial" w:cs="Arial"/>
          <w:sz w:val="22"/>
          <w:szCs w:val="22"/>
        </w:rPr>
        <w:t>.</w:t>
      </w:r>
    </w:p>
    <w:p w14:paraId="25603374" w14:textId="0BE8F2A0" w:rsidR="00875BBD" w:rsidRPr="00515224" w:rsidRDefault="00875BBD" w:rsidP="00875BBD">
      <w:pPr>
        <w:ind w:hanging="12"/>
        <w:jc w:val="both"/>
        <w:rPr>
          <w:rFonts w:ascii="Arial" w:hAnsi="Arial" w:cs="Arial"/>
          <w:bCs/>
          <w:sz w:val="22"/>
          <w:szCs w:val="22"/>
        </w:rPr>
      </w:pPr>
      <w:r w:rsidRPr="00515224">
        <w:rPr>
          <w:rFonts w:ascii="Arial" w:hAnsi="Arial" w:cs="Arial"/>
          <w:b/>
          <w:sz w:val="22"/>
          <w:szCs w:val="22"/>
        </w:rPr>
        <w:t xml:space="preserve">Pokazatelj uspješnosti: </w:t>
      </w:r>
      <w:r w:rsidRPr="00515224">
        <w:rPr>
          <w:rFonts w:ascii="Arial" w:hAnsi="Arial" w:cs="Arial"/>
          <w:sz w:val="22"/>
          <w:szCs w:val="22"/>
        </w:rPr>
        <w:t>broj</w:t>
      </w:r>
      <w:r w:rsidRPr="00515224">
        <w:rPr>
          <w:rFonts w:ascii="Arial" w:hAnsi="Arial" w:cs="Arial"/>
          <w:b/>
          <w:sz w:val="22"/>
          <w:szCs w:val="22"/>
        </w:rPr>
        <w:t xml:space="preserve"> </w:t>
      </w:r>
      <w:r w:rsidR="000C1695" w:rsidRPr="00515224">
        <w:rPr>
          <w:rFonts w:ascii="Arial" w:hAnsi="Arial" w:cs="Arial"/>
          <w:bCs/>
          <w:sz w:val="22"/>
          <w:szCs w:val="22"/>
        </w:rPr>
        <w:t>aktivnosti i programa.</w:t>
      </w:r>
    </w:p>
    <w:p w14:paraId="02B0A7A4" w14:textId="4E1BFBEF" w:rsidR="008A133F" w:rsidRPr="00515224" w:rsidRDefault="008A133F" w:rsidP="00875BBD">
      <w:pPr>
        <w:ind w:hanging="12"/>
        <w:jc w:val="both"/>
        <w:rPr>
          <w:rFonts w:ascii="Arial" w:hAnsi="Arial" w:cs="Arial"/>
          <w:bCs/>
          <w:sz w:val="22"/>
          <w:szCs w:val="22"/>
        </w:rPr>
      </w:pPr>
    </w:p>
    <w:p w14:paraId="1A72047E" w14:textId="6BF157C0" w:rsidR="004471A6" w:rsidRPr="00515224" w:rsidRDefault="004471A6" w:rsidP="0038358A">
      <w:pPr>
        <w:jc w:val="both"/>
        <w:rPr>
          <w:rFonts w:ascii="Arial" w:hAnsi="Arial" w:cs="Arial"/>
          <w:b/>
          <w:color w:val="000000"/>
          <w:sz w:val="22"/>
          <w:szCs w:val="22"/>
          <w:lang w:eastAsia="hr-HR"/>
        </w:rPr>
      </w:pPr>
    </w:p>
    <w:p w14:paraId="00660438" w14:textId="5C92047A" w:rsidR="00B94D52" w:rsidRPr="00515224" w:rsidRDefault="00B94D52" w:rsidP="00B94D52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FFFF80"/>
        <w:jc w:val="both"/>
        <w:rPr>
          <w:rFonts w:ascii="Arial" w:hAnsi="Arial" w:cs="Arial"/>
          <w:b/>
          <w:bCs/>
          <w:color w:val="000000"/>
          <w:sz w:val="22"/>
          <w:szCs w:val="22"/>
          <w:lang w:eastAsia="hr-HR"/>
        </w:rPr>
      </w:pPr>
      <w:r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Program 1</w:t>
      </w:r>
      <w:r w:rsidR="008A133F"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5</w:t>
      </w:r>
      <w:r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01:  PROGRAM ZAPOŠLJAVANJA =</w:t>
      </w:r>
      <w:r w:rsidR="008B22CF"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 xml:space="preserve"> </w:t>
      </w:r>
      <w:r w:rsidR="00BC7706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20</w:t>
      </w:r>
      <w:r w:rsidR="008B22CF"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.000</w:t>
      </w:r>
      <w:r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 xml:space="preserve">,00 </w:t>
      </w:r>
      <w:r w:rsidR="008B22CF"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EUR</w:t>
      </w:r>
    </w:p>
    <w:p w14:paraId="64BC9ABA" w14:textId="77777777" w:rsidR="00B94D52" w:rsidRPr="00515224" w:rsidRDefault="00B94D52" w:rsidP="00B94D52">
      <w:pPr>
        <w:jc w:val="both"/>
        <w:rPr>
          <w:rFonts w:ascii="Arial" w:hAnsi="Arial" w:cs="Arial"/>
          <w:sz w:val="22"/>
          <w:szCs w:val="22"/>
        </w:rPr>
      </w:pPr>
    </w:p>
    <w:p w14:paraId="5CAB2685" w14:textId="312142B3" w:rsidR="009B2778" w:rsidRPr="00515224" w:rsidRDefault="009B2778" w:rsidP="009B27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9E9E9"/>
        <w:jc w:val="both"/>
        <w:rPr>
          <w:rFonts w:ascii="Arial" w:hAnsi="Arial" w:cs="Arial"/>
          <w:b/>
          <w:bCs/>
          <w:color w:val="000000"/>
          <w:sz w:val="22"/>
          <w:szCs w:val="22"/>
          <w:lang w:eastAsia="hr-HR"/>
        </w:rPr>
      </w:pPr>
      <w:r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A</w:t>
      </w:r>
      <w:r w:rsidR="008B22CF"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ktivnost</w:t>
      </w:r>
      <w:r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 xml:space="preserve"> </w:t>
      </w:r>
      <w:r w:rsidR="004E4DB0"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A</w:t>
      </w:r>
      <w:r w:rsidR="008A133F"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15010</w:t>
      </w:r>
      <w:r w:rsidR="00BC7706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2</w:t>
      </w:r>
      <w:r w:rsidRPr="00515224">
        <w:rPr>
          <w:rFonts w:ascii="Arial" w:hAnsi="Arial" w:cs="Arial"/>
          <w:b/>
          <w:bCs/>
          <w:sz w:val="22"/>
          <w:szCs w:val="22"/>
          <w:lang w:eastAsia="hr-HR"/>
        </w:rPr>
        <w:t xml:space="preserve">: Program javnih radova i stručnog osposobljavanja = </w:t>
      </w:r>
      <w:r w:rsidR="00BC7706">
        <w:rPr>
          <w:rFonts w:ascii="Arial" w:hAnsi="Arial" w:cs="Arial"/>
          <w:b/>
          <w:bCs/>
          <w:sz w:val="22"/>
          <w:szCs w:val="22"/>
          <w:lang w:eastAsia="hr-HR"/>
        </w:rPr>
        <w:t>2</w:t>
      </w:r>
      <w:r w:rsidR="008B22CF" w:rsidRPr="00515224">
        <w:rPr>
          <w:rFonts w:ascii="Arial" w:hAnsi="Arial" w:cs="Arial"/>
          <w:b/>
          <w:bCs/>
          <w:sz w:val="22"/>
          <w:szCs w:val="22"/>
          <w:lang w:eastAsia="hr-HR"/>
        </w:rPr>
        <w:t>0.000,00 EUR</w:t>
      </w:r>
    </w:p>
    <w:p w14:paraId="23AA5A17" w14:textId="264B0FFB" w:rsidR="009B2778" w:rsidRPr="00515224" w:rsidRDefault="009B2778" w:rsidP="009B2778">
      <w:pPr>
        <w:jc w:val="both"/>
        <w:rPr>
          <w:rFonts w:ascii="Arial" w:hAnsi="Arial" w:cs="Arial"/>
          <w:bCs/>
          <w:sz w:val="22"/>
          <w:szCs w:val="22"/>
        </w:rPr>
      </w:pPr>
      <w:r w:rsidRPr="00515224">
        <w:rPr>
          <w:rFonts w:ascii="Arial" w:hAnsi="Arial" w:cs="Arial"/>
          <w:b/>
          <w:bCs/>
          <w:sz w:val="22"/>
          <w:szCs w:val="22"/>
        </w:rPr>
        <w:t>Zakonska osnova</w:t>
      </w:r>
      <w:r w:rsidRPr="00515224">
        <w:rPr>
          <w:rFonts w:ascii="Arial" w:hAnsi="Arial" w:cs="Arial"/>
          <w:bCs/>
          <w:sz w:val="22"/>
          <w:szCs w:val="22"/>
        </w:rPr>
        <w:t xml:space="preserve">: </w:t>
      </w:r>
      <w:r w:rsidR="004F5995" w:rsidRPr="00515224">
        <w:rPr>
          <w:rFonts w:ascii="Arial" w:hAnsi="Arial" w:cs="Arial"/>
          <w:bCs/>
          <w:sz w:val="22"/>
          <w:szCs w:val="22"/>
        </w:rPr>
        <w:t>Zakon o lokalnoj i područnoj (regionalnoj) samoupravi.</w:t>
      </w:r>
    </w:p>
    <w:p w14:paraId="594EF2A8" w14:textId="4F307005" w:rsidR="009B2778" w:rsidRPr="00515224" w:rsidRDefault="009B2778" w:rsidP="009B2778">
      <w:pPr>
        <w:jc w:val="both"/>
        <w:rPr>
          <w:rFonts w:ascii="Arial" w:hAnsi="Arial" w:cs="Arial"/>
          <w:sz w:val="22"/>
          <w:szCs w:val="22"/>
        </w:rPr>
      </w:pPr>
      <w:r w:rsidRPr="00515224">
        <w:rPr>
          <w:rFonts w:ascii="Arial" w:hAnsi="Arial" w:cs="Arial"/>
          <w:b/>
          <w:bCs/>
          <w:sz w:val="22"/>
          <w:szCs w:val="22"/>
        </w:rPr>
        <w:t>Opis:</w:t>
      </w:r>
      <w:r w:rsidRPr="00515224">
        <w:rPr>
          <w:rFonts w:ascii="Arial" w:hAnsi="Arial" w:cs="Arial"/>
          <w:bCs/>
          <w:sz w:val="22"/>
          <w:szCs w:val="22"/>
        </w:rPr>
        <w:t xml:space="preserve"> rashodi za izvršenje ove aktivnosti </w:t>
      </w:r>
      <w:r w:rsidR="004F5995" w:rsidRPr="00515224">
        <w:rPr>
          <w:rFonts w:ascii="Arial" w:hAnsi="Arial" w:cs="Arial"/>
          <w:bCs/>
          <w:sz w:val="22"/>
          <w:szCs w:val="22"/>
        </w:rPr>
        <w:t xml:space="preserve">odnose se na </w:t>
      </w:r>
      <w:r w:rsidRPr="00515224">
        <w:rPr>
          <w:rFonts w:ascii="Arial" w:hAnsi="Arial" w:cs="Arial"/>
          <w:bCs/>
          <w:sz w:val="22"/>
          <w:szCs w:val="22"/>
        </w:rPr>
        <w:t>javn</w:t>
      </w:r>
      <w:r w:rsidR="004F5995" w:rsidRPr="00515224">
        <w:rPr>
          <w:rFonts w:ascii="Arial" w:hAnsi="Arial" w:cs="Arial"/>
          <w:bCs/>
          <w:sz w:val="22"/>
          <w:szCs w:val="22"/>
        </w:rPr>
        <w:t>i</w:t>
      </w:r>
      <w:r w:rsidRPr="00515224">
        <w:rPr>
          <w:rFonts w:ascii="Arial" w:hAnsi="Arial" w:cs="Arial"/>
          <w:bCs/>
          <w:sz w:val="22"/>
          <w:szCs w:val="22"/>
        </w:rPr>
        <w:t xml:space="preserve"> rad </w:t>
      </w:r>
      <w:r w:rsidR="004F5995" w:rsidRPr="00515224">
        <w:rPr>
          <w:rFonts w:ascii="Arial" w:hAnsi="Arial" w:cs="Arial"/>
          <w:bCs/>
          <w:sz w:val="22"/>
          <w:szCs w:val="22"/>
        </w:rPr>
        <w:t xml:space="preserve">koji </w:t>
      </w:r>
      <w:r w:rsidRPr="00515224">
        <w:rPr>
          <w:rFonts w:ascii="Arial" w:hAnsi="Arial" w:cs="Arial"/>
          <w:bCs/>
          <w:sz w:val="22"/>
          <w:szCs w:val="22"/>
        </w:rPr>
        <w:t>inicira lokalna zajednica</w:t>
      </w:r>
      <w:r w:rsidR="00D31CBA" w:rsidRPr="00515224">
        <w:rPr>
          <w:rFonts w:ascii="Arial" w:hAnsi="Arial" w:cs="Arial"/>
          <w:bCs/>
          <w:sz w:val="22"/>
          <w:szCs w:val="22"/>
        </w:rPr>
        <w:t xml:space="preserve"> sukladno mjerama Hrvatskog zavoda za zapošljavanje</w:t>
      </w:r>
      <w:r w:rsidR="008A133F" w:rsidRPr="00515224">
        <w:rPr>
          <w:rFonts w:ascii="Arial" w:hAnsi="Arial" w:cs="Arial"/>
          <w:bCs/>
          <w:sz w:val="22"/>
          <w:szCs w:val="22"/>
        </w:rPr>
        <w:t>.</w:t>
      </w:r>
      <w:r w:rsidRPr="00515224">
        <w:rPr>
          <w:rFonts w:ascii="Arial" w:hAnsi="Arial" w:cs="Arial"/>
          <w:bCs/>
          <w:sz w:val="22"/>
          <w:szCs w:val="22"/>
        </w:rPr>
        <w:t xml:space="preserve"> </w:t>
      </w:r>
    </w:p>
    <w:p w14:paraId="4757BCFD" w14:textId="6E66210D" w:rsidR="009B2778" w:rsidRPr="00515224" w:rsidRDefault="009B2778" w:rsidP="009B2778">
      <w:pPr>
        <w:autoSpaceDE w:val="0"/>
        <w:autoSpaceDN w:val="0"/>
        <w:adjustRightInd w:val="0"/>
        <w:ind w:hanging="12"/>
        <w:jc w:val="both"/>
        <w:rPr>
          <w:rFonts w:ascii="Arial" w:hAnsi="Arial" w:cs="Arial"/>
          <w:bCs/>
          <w:sz w:val="22"/>
          <w:szCs w:val="22"/>
        </w:rPr>
      </w:pPr>
      <w:r w:rsidRPr="00515224">
        <w:rPr>
          <w:rFonts w:ascii="Arial" w:hAnsi="Arial" w:cs="Arial"/>
          <w:b/>
          <w:sz w:val="22"/>
          <w:szCs w:val="22"/>
        </w:rPr>
        <w:t>Opći cilj:</w:t>
      </w:r>
      <w:r w:rsidRPr="00515224">
        <w:rPr>
          <w:rFonts w:ascii="Arial" w:hAnsi="Arial" w:cs="Arial"/>
          <w:sz w:val="22"/>
          <w:szCs w:val="22"/>
        </w:rPr>
        <w:t xml:space="preserve"> </w:t>
      </w:r>
      <w:r w:rsidRPr="00515224">
        <w:rPr>
          <w:rFonts w:ascii="Arial" w:hAnsi="Arial" w:cs="Arial"/>
          <w:bCs/>
          <w:sz w:val="22"/>
          <w:szCs w:val="22"/>
        </w:rPr>
        <w:t>uključivanje nezaposlenih osoba u programe aktivacije na poslovima društveno korisnog rada</w:t>
      </w:r>
      <w:r w:rsidR="00D31CBA" w:rsidRPr="00515224">
        <w:rPr>
          <w:rFonts w:ascii="Arial" w:hAnsi="Arial" w:cs="Arial"/>
          <w:bCs/>
          <w:sz w:val="22"/>
          <w:szCs w:val="22"/>
        </w:rPr>
        <w:t xml:space="preserve"> i stručno osposobljavanje.</w:t>
      </w:r>
    </w:p>
    <w:p w14:paraId="139F4024" w14:textId="6F649433" w:rsidR="009B2778" w:rsidRPr="00515224" w:rsidRDefault="009B2778" w:rsidP="009B2778">
      <w:pPr>
        <w:autoSpaceDE w:val="0"/>
        <w:autoSpaceDN w:val="0"/>
        <w:adjustRightInd w:val="0"/>
        <w:ind w:hanging="12"/>
        <w:jc w:val="both"/>
        <w:rPr>
          <w:rFonts w:ascii="Arial" w:hAnsi="Arial" w:cs="Arial"/>
          <w:sz w:val="22"/>
          <w:szCs w:val="22"/>
        </w:rPr>
      </w:pPr>
      <w:r w:rsidRPr="00515224">
        <w:rPr>
          <w:rFonts w:ascii="Arial" w:hAnsi="Arial" w:cs="Arial"/>
          <w:b/>
          <w:sz w:val="22"/>
          <w:szCs w:val="22"/>
        </w:rPr>
        <w:t xml:space="preserve">Pokazatelj uspješnosti: </w:t>
      </w:r>
      <w:r w:rsidRPr="00515224">
        <w:rPr>
          <w:rFonts w:ascii="Arial" w:hAnsi="Arial" w:cs="Arial"/>
          <w:sz w:val="22"/>
          <w:szCs w:val="22"/>
        </w:rPr>
        <w:t>provedeni program.</w:t>
      </w:r>
    </w:p>
    <w:p w14:paraId="00965926" w14:textId="22E6BA95" w:rsidR="001F5638" w:rsidRPr="00515224" w:rsidRDefault="001F5638" w:rsidP="009B2778">
      <w:pPr>
        <w:autoSpaceDE w:val="0"/>
        <w:autoSpaceDN w:val="0"/>
        <w:adjustRightInd w:val="0"/>
        <w:ind w:hanging="12"/>
        <w:jc w:val="both"/>
        <w:rPr>
          <w:rFonts w:ascii="Arial" w:hAnsi="Arial" w:cs="Arial"/>
          <w:sz w:val="22"/>
          <w:szCs w:val="22"/>
        </w:rPr>
      </w:pPr>
    </w:p>
    <w:p w14:paraId="3BCBC54D" w14:textId="135CFD35" w:rsidR="004F5995" w:rsidRPr="00515224" w:rsidRDefault="004F5995" w:rsidP="009B2778">
      <w:pPr>
        <w:autoSpaceDE w:val="0"/>
        <w:autoSpaceDN w:val="0"/>
        <w:adjustRightInd w:val="0"/>
        <w:ind w:hanging="12"/>
        <w:jc w:val="both"/>
        <w:rPr>
          <w:rFonts w:ascii="Arial" w:hAnsi="Arial" w:cs="Arial"/>
          <w:sz w:val="22"/>
          <w:szCs w:val="22"/>
        </w:rPr>
      </w:pPr>
    </w:p>
    <w:p w14:paraId="3E18F5B5" w14:textId="5A124426" w:rsidR="004F5995" w:rsidRPr="00515224" w:rsidRDefault="004F5995" w:rsidP="004F5995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FFFF80"/>
        <w:jc w:val="both"/>
        <w:rPr>
          <w:rFonts w:ascii="Arial" w:hAnsi="Arial" w:cs="Arial"/>
          <w:b/>
          <w:bCs/>
          <w:color w:val="000000"/>
          <w:sz w:val="22"/>
          <w:szCs w:val="22"/>
          <w:lang w:eastAsia="hr-HR"/>
        </w:rPr>
      </w:pPr>
      <w:bookmarkStart w:id="42" w:name="_Hlk87874190"/>
      <w:r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Program 1</w:t>
      </w:r>
      <w:r w:rsidR="00D31CBA"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601</w:t>
      </w:r>
      <w:r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:  POTICANJE STANOGRADNJE =</w:t>
      </w:r>
      <w:r w:rsidR="004E4DB0"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 xml:space="preserve"> </w:t>
      </w:r>
      <w:r w:rsidR="00BC7706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100</w:t>
      </w:r>
      <w:r w:rsidR="004E4DB0"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.000</w:t>
      </w:r>
      <w:r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 xml:space="preserve">,00 </w:t>
      </w:r>
      <w:r w:rsidR="004E4DB0"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EUR</w:t>
      </w:r>
    </w:p>
    <w:p w14:paraId="5E9708FA" w14:textId="77777777" w:rsidR="004F5995" w:rsidRPr="00515224" w:rsidRDefault="004F5995" w:rsidP="004F5995">
      <w:pPr>
        <w:jc w:val="both"/>
        <w:rPr>
          <w:rFonts w:ascii="Arial" w:hAnsi="Arial" w:cs="Arial"/>
          <w:sz w:val="22"/>
          <w:szCs w:val="22"/>
        </w:rPr>
      </w:pPr>
    </w:p>
    <w:p w14:paraId="6340520F" w14:textId="5D7FB01F" w:rsidR="004F5995" w:rsidRPr="00515224" w:rsidRDefault="004F5995" w:rsidP="004F599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9E9E9"/>
        <w:jc w:val="both"/>
        <w:rPr>
          <w:rFonts w:ascii="Arial" w:hAnsi="Arial" w:cs="Arial"/>
          <w:b/>
          <w:bCs/>
          <w:color w:val="000000"/>
          <w:sz w:val="22"/>
          <w:szCs w:val="22"/>
          <w:lang w:eastAsia="hr-HR"/>
        </w:rPr>
      </w:pPr>
      <w:r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A</w:t>
      </w:r>
      <w:r w:rsidR="004E4DB0"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ktivnost A160101</w:t>
      </w:r>
      <w:r w:rsidRPr="00515224">
        <w:rPr>
          <w:rFonts w:ascii="Arial" w:hAnsi="Arial" w:cs="Arial"/>
          <w:b/>
          <w:bCs/>
          <w:sz w:val="22"/>
          <w:szCs w:val="22"/>
          <w:lang w:eastAsia="hr-HR"/>
        </w:rPr>
        <w:t>: Poticanje stanogradnje =</w:t>
      </w:r>
      <w:r w:rsidR="004E4DB0" w:rsidRPr="00515224">
        <w:rPr>
          <w:rFonts w:ascii="Arial" w:hAnsi="Arial" w:cs="Arial"/>
          <w:b/>
          <w:bCs/>
          <w:sz w:val="22"/>
          <w:szCs w:val="22"/>
          <w:lang w:eastAsia="hr-HR"/>
        </w:rPr>
        <w:t xml:space="preserve"> </w:t>
      </w:r>
      <w:r w:rsidR="00BC7706">
        <w:rPr>
          <w:rFonts w:ascii="Arial" w:hAnsi="Arial" w:cs="Arial"/>
          <w:b/>
          <w:bCs/>
          <w:sz w:val="22"/>
          <w:szCs w:val="22"/>
          <w:lang w:eastAsia="hr-HR"/>
        </w:rPr>
        <w:t>100</w:t>
      </w:r>
      <w:r w:rsidR="004E4DB0" w:rsidRPr="00515224">
        <w:rPr>
          <w:rFonts w:ascii="Arial" w:hAnsi="Arial" w:cs="Arial"/>
          <w:b/>
          <w:bCs/>
          <w:sz w:val="22"/>
          <w:szCs w:val="22"/>
          <w:lang w:eastAsia="hr-HR"/>
        </w:rPr>
        <w:t>.000,00 EUR</w:t>
      </w:r>
    </w:p>
    <w:p w14:paraId="3598F13A" w14:textId="2F725651" w:rsidR="004F5995" w:rsidRPr="00515224" w:rsidRDefault="004F5995" w:rsidP="001F5058">
      <w:pPr>
        <w:jc w:val="both"/>
        <w:rPr>
          <w:rFonts w:ascii="Arial" w:hAnsi="Arial" w:cs="Arial"/>
          <w:bCs/>
          <w:sz w:val="22"/>
          <w:szCs w:val="22"/>
        </w:rPr>
      </w:pPr>
      <w:r w:rsidRPr="00515224">
        <w:rPr>
          <w:rFonts w:ascii="Arial" w:hAnsi="Arial" w:cs="Arial"/>
          <w:b/>
          <w:bCs/>
          <w:sz w:val="22"/>
          <w:szCs w:val="22"/>
        </w:rPr>
        <w:t>Zakonska osnova</w:t>
      </w:r>
      <w:r w:rsidRPr="00515224">
        <w:rPr>
          <w:rFonts w:ascii="Arial" w:hAnsi="Arial" w:cs="Arial"/>
          <w:bCs/>
          <w:sz w:val="22"/>
          <w:szCs w:val="22"/>
        </w:rPr>
        <w:t xml:space="preserve">: </w:t>
      </w:r>
      <w:r w:rsidR="001F5058" w:rsidRPr="00515224">
        <w:rPr>
          <w:rFonts w:ascii="Arial" w:hAnsi="Arial" w:cs="Arial"/>
          <w:bCs/>
          <w:sz w:val="22"/>
          <w:szCs w:val="22"/>
        </w:rPr>
        <w:t>Program olakšica i poticaja stanogradnje mladim obiteljima radi izgradnje vlastite stambene zgrade na području Grada Drniša</w:t>
      </w:r>
    </w:p>
    <w:p w14:paraId="476B0780" w14:textId="5288D3CF" w:rsidR="004F5995" w:rsidRPr="00515224" w:rsidRDefault="004F5995" w:rsidP="004F5995">
      <w:pPr>
        <w:jc w:val="both"/>
        <w:rPr>
          <w:rFonts w:ascii="Arial" w:hAnsi="Arial" w:cs="Arial"/>
          <w:sz w:val="22"/>
          <w:szCs w:val="22"/>
        </w:rPr>
      </w:pPr>
      <w:r w:rsidRPr="00515224">
        <w:rPr>
          <w:rFonts w:ascii="Arial" w:hAnsi="Arial" w:cs="Arial"/>
          <w:b/>
          <w:bCs/>
          <w:sz w:val="22"/>
          <w:szCs w:val="22"/>
        </w:rPr>
        <w:t>Opis:</w:t>
      </w:r>
      <w:r w:rsidRPr="00515224">
        <w:rPr>
          <w:rFonts w:ascii="Arial" w:hAnsi="Arial" w:cs="Arial"/>
          <w:bCs/>
          <w:sz w:val="22"/>
          <w:szCs w:val="22"/>
        </w:rPr>
        <w:t xml:space="preserve"> </w:t>
      </w:r>
      <w:r w:rsidR="004E4DB0" w:rsidRPr="00515224">
        <w:rPr>
          <w:rFonts w:ascii="Arial" w:hAnsi="Arial" w:cs="Arial"/>
          <w:bCs/>
          <w:sz w:val="22"/>
          <w:szCs w:val="22"/>
        </w:rPr>
        <w:t xml:space="preserve">u okviru ovog programa planirane su </w:t>
      </w:r>
      <w:r w:rsidR="001F5058" w:rsidRPr="00515224">
        <w:rPr>
          <w:rFonts w:ascii="Arial" w:hAnsi="Arial" w:cs="Arial"/>
          <w:bCs/>
          <w:sz w:val="22"/>
          <w:szCs w:val="22"/>
        </w:rPr>
        <w:t xml:space="preserve">potpore </w:t>
      </w:r>
      <w:r w:rsidRPr="00515224">
        <w:rPr>
          <w:rFonts w:ascii="Arial" w:hAnsi="Arial" w:cs="Arial"/>
          <w:bCs/>
          <w:sz w:val="22"/>
          <w:szCs w:val="22"/>
        </w:rPr>
        <w:t xml:space="preserve">za rješavanje stambenog pitanja mladih obitelji koji žive na </w:t>
      </w:r>
      <w:r w:rsidR="001F5058" w:rsidRPr="00515224">
        <w:rPr>
          <w:rFonts w:ascii="Arial" w:hAnsi="Arial" w:cs="Arial"/>
          <w:bCs/>
          <w:sz w:val="22"/>
          <w:szCs w:val="22"/>
        </w:rPr>
        <w:t>području Grada Drniša</w:t>
      </w:r>
      <w:r w:rsidR="004E4DB0" w:rsidRPr="00515224">
        <w:rPr>
          <w:rFonts w:ascii="Arial" w:hAnsi="Arial" w:cs="Arial"/>
          <w:bCs/>
          <w:sz w:val="22"/>
          <w:szCs w:val="22"/>
        </w:rPr>
        <w:t>, sukladno donesenim Mjerama</w:t>
      </w:r>
      <w:r w:rsidRPr="00515224">
        <w:rPr>
          <w:rFonts w:ascii="Arial" w:hAnsi="Arial" w:cs="Arial"/>
          <w:bCs/>
          <w:sz w:val="22"/>
          <w:szCs w:val="22"/>
        </w:rPr>
        <w:t xml:space="preserve">.  </w:t>
      </w:r>
    </w:p>
    <w:p w14:paraId="700B93A3" w14:textId="7D7F8914" w:rsidR="004F5995" w:rsidRPr="00515224" w:rsidRDefault="004F5995" w:rsidP="001F5058">
      <w:pPr>
        <w:autoSpaceDE w:val="0"/>
        <w:autoSpaceDN w:val="0"/>
        <w:adjustRightInd w:val="0"/>
        <w:ind w:hanging="12"/>
        <w:jc w:val="both"/>
        <w:rPr>
          <w:rFonts w:ascii="Arial" w:hAnsi="Arial" w:cs="Arial"/>
          <w:bCs/>
          <w:sz w:val="22"/>
          <w:szCs w:val="22"/>
        </w:rPr>
      </w:pPr>
      <w:r w:rsidRPr="00515224">
        <w:rPr>
          <w:rFonts w:ascii="Arial" w:hAnsi="Arial" w:cs="Arial"/>
          <w:b/>
          <w:sz w:val="22"/>
          <w:szCs w:val="22"/>
        </w:rPr>
        <w:t>Opći cilj:</w:t>
      </w:r>
      <w:r w:rsidRPr="00515224">
        <w:rPr>
          <w:rFonts w:ascii="Arial" w:hAnsi="Arial" w:cs="Arial"/>
          <w:sz w:val="22"/>
          <w:szCs w:val="22"/>
        </w:rPr>
        <w:t xml:space="preserve"> </w:t>
      </w:r>
      <w:r w:rsidR="001F5058" w:rsidRPr="00515224">
        <w:rPr>
          <w:rFonts w:ascii="Arial" w:hAnsi="Arial" w:cs="Arial"/>
          <w:bCs/>
          <w:sz w:val="22"/>
          <w:szCs w:val="22"/>
        </w:rPr>
        <w:t>budući razvoj Grada Drniša uz zadržavanje postojećih i privlačenje novih stanovnika.</w:t>
      </w:r>
    </w:p>
    <w:p w14:paraId="072BC1C4" w14:textId="77777777" w:rsidR="004F5995" w:rsidRPr="00515224" w:rsidRDefault="004F5995" w:rsidP="004F5995">
      <w:pPr>
        <w:autoSpaceDE w:val="0"/>
        <w:autoSpaceDN w:val="0"/>
        <w:adjustRightInd w:val="0"/>
        <w:ind w:hanging="12"/>
        <w:jc w:val="both"/>
        <w:rPr>
          <w:rFonts w:ascii="Arial" w:hAnsi="Arial" w:cs="Arial"/>
          <w:bCs/>
          <w:sz w:val="22"/>
          <w:szCs w:val="22"/>
        </w:rPr>
      </w:pPr>
      <w:r w:rsidRPr="00515224">
        <w:rPr>
          <w:rFonts w:ascii="Arial" w:hAnsi="Arial" w:cs="Arial"/>
          <w:b/>
          <w:sz w:val="22"/>
          <w:szCs w:val="22"/>
        </w:rPr>
        <w:t xml:space="preserve">Pokazatelj uspješnosti: </w:t>
      </w:r>
      <w:r w:rsidRPr="00515224">
        <w:rPr>
          <w:rFonts w:ascii="Arial" w:hAnsi="Arial" w:cs="Arial"/>
          <w:sz w:val="22"/>
          <w:szCs w:val="22"/>
        </w:rPr>
        <w:t>provedeni program.</w:t>
      </w:r>
    </w:p>
    <w:bookmarkEnd w:id="42"/>
    <w:p w14:paraId="716A92BF" w14:textId="5B1118A2" w:rsidR="004F5995" w:rsidRPr="00515224" w:rsidRDefault="004F5995" w:rsidP="009B2778">
      <w:pPr>
        <w:autoSpaceDE w:val="0"/>
        <w:autoSpaceDN w:val="0"/>
        <w:adjustRightInd w:val="0"/>
        <w:ind w:hanging="12"/>
        <w:jc w:val="both"/>
        <w:rPr>
          <w:rFonts w:ascii="Arial" w:hAnsi="Arial" w:cs="Arial"/>
          <w:bCs/>
          <w:sz w:val="22"/>
          <w:szCs w:val="22"/>
        </w:rPr>
      </w:pPr>
    </w:p>
    <w:p w14:paraId="2013A502" w14:textId="77777777" w:rsidR="0066113B" w:rsidRPr="00515224" w:rsidRDefault="0066113B" w:rsidP="003467B0">
      <w:pPr>
        <w:autoSpaceDE w:val="0"/>
        <w:autoSpaceDN w:val="0"/>
        <w:adjustRightInd w:val="0"/>
        <w:ind w:hanging="12"/>
        <w:jc w:val="both"/>
        <w:rPr>
          <w:rFonts w:ascii="Arial" w:hAnsi="Arial" w:cs="Arial"/>
          <w:bCs/>
          <w:sz w:val="22"/>
          <w:szCs w:val="22"/>
        </w:rPr>
      </w:pPr>
    </w:p>
    <w:p w14:paraId="1BEA386A" w14:textId="0A8AA6AF" w:rsidR="009C62C8" w:rsidRPr="00515224" w:rsidRDefault="009C62C8" w:rsidP="009C62C8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FFFF80"/>
        <w:jc w:val="both"/>
        <w:rPr>
          <w:rFonts w:ascii="Arial" w:hAnsi="Arial" w:cs="Arial"/>
          <w:b/>
          <w:bCs/>
          <w:color w:val="000000"/>
          <w:sz w:val="22"/>
          <w:szCs w:val="22"/>
          <w:lang w:eastAsia="hr-HR"/>
        </w:rPr>
      </w:pPr>
      <w:bookmarkStart w:id="43" w:name="_Hlk87875654"/>
      <w:r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Program 1</w:t>
      </w:r>
      <w:r w:rsidR="006A5B9E"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801</w:t>
      </w:r>
      <w:r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:  ODRŽAVANJE TURISTIČKE INFRASTRUKTURE =</w:t>
      </w:r>
      <w:r w:rsidR="004E4DB0"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 xml:space="preserve"> </w:t>
      </w:r>
      <w:r w:rsidR="00BC7706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5</w:t>
      </w:r>
      <w:r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 xml:space="preserve">.000,00 </w:t>
      </w:r>
      <w:r w:rsidR="004E4DB0"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EUR</w:t>
      </w:r>
    </w:p>
    <w:p w14:paraId="038306B7" w14:textId="77777777" w:rsidR="009C62C8" w:rsidRPr="00515224" w:rsidRDefault="009C62C8" w:rsidP="009C62C8">
      <w:pPr>
        <w:jc w:val="both"/>
        <w:rPr>
          <w:rFonts w:ascii="Arial" w:hAnsi="Arial" w:cs="Arial"/>
          <w:sz w:val="22"/>
          <w:szCs w:val="22"/>
        </w:rPr>
      </w:pPr>
    </w:p>
    <w:p w14:paraId="54A5438A" w14:textId="3FFB8EAB" w:rsidR="009C62C8" w:rsidRPr="00515224" w:rsidRDefault="009C62C8" w:rsidP="009C62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9E9E9"/>
        <w:jc w:val="both"/>
        <w:rPr>
          <w:rFonts w:ascii="Arial" w:hAnsi="Arial" w:cs="Arial"/>
          <w:b/>
          <w:bCs/>
          <w:color w:val="000000"/>
          <w:sz w:val="22"/>
          <w:szCs w:val="22"/>
          <w:lang w:eastAsia="hr-HR"/>
        </w:rPr>
      </w:pPr>
      <w:r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A</w:t>
      </w:r>
      <w:r w:rsidR="004E4DB0"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ktivnost A</w:t>
      </w:r>
      <w:r w:rsidR="006A5B9E"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180101</w:t>
      </w:r>
      <w:r w:rsidRPr="00515224">
        <w:rPr>
          <w:rFonts w:ascii="Arial" w:hAnsi="Arial" w:cs="Arial"/>
          <w:b/>
          <w:bCs/>
          <w:sz w:val="22"/>
          <w:szCs w:val="22"/>
          <w:lang w:eastAsia="hr-HR"/>
        </w:rPr>
        <w:t>: Redovno održavanje turističke infrastrukture =</w:t>
      </w:r>
      <w:r w:rsidR="004E4DB0" w:rsidRPr="00515224">
        <w:rPr>
          <w:rFonts w:ascii="Arial" w:hAnsi="Arial" w:cs="Arial"/>
          <w:b/>
          <w:bCs/>
          <w:sz w:val="22"/>
          <w:szCs w:val="22"/>
          <w:lang w:eastAsia="hr-HR"/>
        </w:rPr>
        <w:t xml:space="preserve"> </w:t>
      </w:r>
      <w:r w:rsidR="00BC7706">
        <w:rPr>
          <w:rFonts w:ascii="Arial" w:hAnsi="Arial" w:cs="Arial"/>
          <w:b/>
          <w:bCs/>
          <w:sz w:val="22"/>
          <w:szCs w:val="22"/>
          <w:lang w:eastAsia="hr-HR"/>
        </w:rPr>
        <w:t>5</w:t>
      </w:r>
      <w:r w:rsidRPr="00515224">
        <w:rPr>
          <w:rFonts w:ascii="Arial" w:hAnsi="Arial" w:cs="Arial"/>
          <w:b/>
          <w:bCs/>
          <w:sz w:val="22"/>
          <w:szCs w:val="22"/>
          <w:lang w:eastAsia="hr-HR"/>
        </w:rPr>
        <w:t xml:space="preserve">.000,00 </w:t>
      </w:r>
      <w:r w:rsidR="004E4DB0" w:rsidRPr="00515224">
        <w:rPr>
          <w:rFonts w:ascii="Arial" w:hAnsi="Arial" w:cs="Arial"/>
          <w:b/>
          <w:bCs/>
          <w:sz w:val="22"/>
          <w:szCs w:val="22"/>
          <w:lang w:eastAsia="hr-HR"/>
        </w:rPr>
        <w:t>EUR</w:t>
      </w:r>
    </w:p>
    <w:p w14:paraId="631CF3A6" w14:textId="77777777" w:rsidR="009C62C8" w:rsidRPr="00515224" w:rsidRDefault="009C62C8" w:rsidP="009C62C8">
      <w:pPr>
        <w:jc w:val="both"/>
        <w:rPr>
          <w:rFonts w:ascii="Arial" w:hAnsi="Arial" w:cs="Arial"/>
          <w:bCs/>
          <w:sz w:val="22"/>
          <w:szCs w:val="22"/>
        </w:rPr>
      </w:pPr>
      <w:r w:rsidRPr="00515224">
        <w:rPr>
          <w:rFonts w:ascii="Arial" w:hAnsi="Arial" w:cs="Arial"/>
          <w:b/>
          <w:bCs/>
          <w:sz w:val="22"/>
          <w:szCs w:val="22"/>
        </w:rPr>
        <w:t>Zakonska osnova</w:t>
      </w:r>
      <w:r w:rsidRPr="00515224">
        <w:rPr>
          <w:rFonts w:ascii="Arial" w:hAnsi="Arial" w:cs="Arial"/>
          <w:bCs/>
          <w:sz w:val="22"/>
          <w:szCs w:val="22"/>
        </w:rPr>
        <w:t>: Zakon o lokalnoj i područnoj (regionalnoj) samoupravi.</w:t>
      </w:r>
    </w:p>
    <w:p w14:paraId="68BC246F" w14:textId="78DAB164" w:rsidR="009C62C8" w:rsidRPr="00515224" w:rsidRDefault="009C62C8" w:rsidP="009C62C8">
      <w:pPr>
        <w:jc w:val="both"/>
        <w:rPr>
          <w:rFonts w:ascii="Arial" w:hAnsi="Arial" w:cs="Arial"/>
          <w:sz w:val="22"/>
          <w:szCs w:val="22"/>
        </w:rPr>
      </w:pPr>
      <w:r w:rsidRPr="00515224">
        <w:rPr>
          <w:rFonts w:ascii="Arial" w:hAnsi="Arial" w:cs="Arial"/>
          <w:b/>
          <w:bCs/>
          <w:sz w:val="22"/>
          <w:szCs w:val="22"/>
        </w:rPr>
        <w:t>Opis:</w:t>
      </w:r>
      <w:r w:rsidRPr="00515224">
        <w:rPr>
          <w:rFonts w:ascii="Arial" w:hAnsi="Arial" w:cs="Arial"/>
          <w:bCs/>
          <w:sz w:val="22"/>
          <w:szCs w:val="22"/>
        </w:rPr>
        <w:t xml:space="preserve"> ovi rashodi planirani su za održavanje turističke infrastrukture kao što je održavanje sustava javnih bicikala na području grada kao i ostali izdaci vezani za turističku infrastrukturu. </w:t>
      </w:r>
    </w:p>
    <w:p w14:paraId="14CE9D34" w14:textId="7D561120" w:rsidR="009C62C8" w:rsidRPr="00515224" w:rsidRDefault="009C62C8" w:rsidP="009C62C8">
      <w:pPr>
        <w:autoSpaceDE w:val="0"/>
        <w:autoSpaceDN w:val="0"/>
        <w:adjustRightInd w:val="0"/>
        <w:ind w:hanging="12"/>
        <w:jc w:val="both"/>
        <w:rPr>
          <w:rFonts w:ascii="Arial" w:hAnsi="Arial" w:cs="Arial"/>
          <w:bCs/>
          <w:sz w:val="22"/>
          <w:szCs w:val="22"/>
        </w:rPr>
      </w:pPr>
      <w:r w:rsidRPr="00515224">
        <w:rPr>
          <w:rFonts w:ascii="Arial" w:hAnsi="Arial" w:cs="Arial"/>
          <w:b/>
          <w:sz w:val="22"/>
          <w:szCs w:val="22"/>
        </w:rPr>
        <w:t>Opći cilj:</w:t>
      </w:r>
      <w:r w:rsidRPr="00515224">
        <w:rPr>
          <w:rFonts w:ascii="Arial" w:hAnsi="Arial" w:cs="Arial"/>
          <w:sz w:val="22"/>
          <w:szCs w:val="22"/>
        </w:rPr>
        <w:t xml:space="preserve"> </w:t>
      </w:r>
      <w:r w:rsidR="004E4DB0" w:rsidRPr="00515224">
        <w:rPr>
          <w:rFonts w:ascii="Arial" w:hAnsi="Arial" w:cs="Arial"/>
          <w:sz w:val="22"/>
          <w:szCs w:val="22"/>
        </w:rPr>
        <w:t>razvoj zajednice</w:t>
      </w:r>
      <w:r w:rsidRPr="00515224">
        <w:rPr>
          <w:rFonts w:ascii="Arial" w:hAnsi="Arial" w:cs="Arial"/>
          <w:bCs/>
          <w:sz w:val="22"/>
          <w:szCs w:val="22"/>
        </w:rPr>
        <w:t>.</w:t>
      </w:r>
    </w:p>
    <w:p w14:paraId="5571966D" w14:textId="07F1DD59" w:rsidR="009C62C8" w:rsidRPr="00515224" w:rsidRDefault="009C62C8" w:rsidP="009C62C8">
      <w:pPr>
        <w:autoSpaceDE w:val="0"/>
        <w:autoSpaceDN w:val="0"/>
        <w:adjustRightInd w:val="0"/>
        <w:ind w:hanging="12"/>
        <w:jc w:val="both"/>
        <w:rPr>
          <w:rFonts w:ascii="Arial" w:hAnsi="Arial" w:cs="Arial"/>
          <w:sz w:val="22"/>
          <w:szCs w:val="22"/>
        </w:rPr>
      </w:pPr>
      <w:r w:rsidRPr="00515224">
        <w:rPr>
          <w:rFonts w:ascii="Arial" w:hAnsi="Arial" w:cs="Arial"/>
          <w:b/>
          <w:sz w:val="22"/>
          <w:szCs w:val="22"/>
        </w:rPr>
        <w:t xml:space="preserve">Pokazatelj uspješnosti: </w:t>
      </w:r>
      <w:r w:rsidRPr="00515224">
        <w:rPr>
          <w:rFonts w:ascii="Arial" w:hAnsi="Arial" w:cs="Arial"/>
          <w:sz w:val="22"/>
          <w:szCs w:val="22"/>
        </w:rPr>
        <w:t>provedeni program.</w:t>
      </w:r>
    </w:p>
    <w:bookmarkEnd w:id="43"/>
    <w:p w14:paraId="64C54C96" w14:textId="00180B9C" w:rsidR="009C62C8" w:rsidRPr="00515224" w:rsidRDefault="009C62C8" w:rsidP="009C62C8">
      <w:pPr>
        <w:autoSpaceDE w:val="0"/>
        <w:autoSpaceDN w:val="0"/>
        <w:adjustRightInd w:val="0"/>
        <w:ind w:hanging="12"/>
        <w:jc w:val="both"/>
        <w:rPr>
          <w:rFonts w:ascii="Arial" w:hAnsi="Arial" w:cs="Arial"/>
          <w:sz w:val="22"/>
          <w:szCs w:val="22"/>
        </w:rPr>
      </w:pPr>
    </w:p>
    <w:p w14:paraId="0C59B2C8" w14:textId="0C489811" w:rsidR="009C62C8" w:rsidRPr="00515224" w:rsidRDefault="009C62C8" w:rsidP="009C62C8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FFFF80"/>
        <w:jc w:val="both"/>
        <w:rPr>
          <w:rFonts w:ascii="Arial" w:hAnsi="Arial" w:cs="Arial"/>
          <w:b/>
          <w:bCs/>
          <w:color w:val="000000"/>
          <w:sz w:val="22"/>
          <w:szCs w:val="22"/>
          <w:lang w:eastAsia="hr-HR"/>
        </w:rPr>
      </w:pPr>
      <w:bookmarkStart w:id="44" w:name="_Hlk89161776"/>
      <w:r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Program 1</w:t>
      </w:r>
      <w:r w:rsidR="00CB0C60"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0</w:t>
      </w:r>
      <w:r w:rsidR="006A5B9E"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01</w:t>
      </w:r>
      <w:r w:rsidR="005D6FB9"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:</w:t>
      </w:r>
      <w:r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 xml:space="preserve">  </w:t>
      </w:r>
      <w:r w:rsidR="005D6FB9"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 xml:space="preserve">DODATNA ULAGANJA NA OBJEKTIMA PREDŠKOLSKOG ODGOJA </w:t>
      </w:r>
      <w:r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=</w:t>
      </w:r>
      <w:r w:rsidR="005D6FB9"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 xml:space="preserve"> </w:t>
      </w:r>
      <w:r w:rsidR="00BC7706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115.0</w:t>
      </w:r>
      <w:r w:rsidR="005D6FB9"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00,00 EUR</w:t>
      </w:r>
    </w:p>
    <w:bookmarkEnd w:id="44"/>
    <w:p w14:paraId="682C536F" w14:textId="77777777" w:rsidR="009C62C8" w:rsidRPr="00515224" w:rsidRDefault="009C62C8" w:rsidP="009C62C8">
      <w:pPr>
        <w:jc w:val="both"/>
        <w:rPr>
          <w:rFonts w:ascii="Arial" w:hAnsi="Arial" w:cs="Arial"/>
          <w:sz w:val="22"/>
          <w:szCs w:val="22"/>
        </w:rPr>
      </w:pPr>
    </w:p>
    <w:p w14:paraId="0789ACAF" w14:textId="66FF7E70" w:rsidR="009C62C8" w:rsidRPr="00515224" w:rsidRDefault="00FF3682" w:rsidP="009C62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9E9E9"/>
        <w:jc w:val="both"/>
        <w:rPr>
          <w:rFonts w:ascii="Arial" w:hAnsi="Arial" w:cs="Arial"/>
          <w:b/>
          <w:bCs/>
          <w:color w:val="000000"/>
          <w:sz w:val="22"/>
          <w:szCs w:val="22"/>
          <w:lang w:eastAsia="hr-HR"/>
        </w:rPr>
      </w:pPr>
      <w:bookmarkStart w:id="45" w:name="_Hlk89162780"/>
      <w:r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Kapitalni projekt K230101: Dodatna ulaganja na objektima predškolskog odgoja</w:t>
      </w:r>
      <w:r w:rsidR="009C62C8" w:rsidRPr="00515224">
        <w:rPr>
          <w:rFonts w:ascii="Arial" w:hAnsi="Arial" w:cs="Arial"/>
          <w:b/>
          <w:bCs/>
          <w:sz w:val="22"/>
          <w:szCs w:val="22"/>
          <w:lang w:eastAsia="hr-HR"/>
        </w:rPr>
        <w:t xml:space="preserve"> =</w:t>
      </w:r>
      <w:r w:rsidRPr="00515224">
        <w:rPr>
          <w:rFonts w:ascii="Arial" w:hAnsi="Arial" w:cs="Arial"/>
          <w:b/>
          <w:bCs/>
          <w:sz w:val="22"/>
          <w:szCs w:val="22"/>
          <w:lang w:eastAsia="hr-HR"/>
        </w:rPr>
        <w:t xml:space="preserve"> </w:t>
      </w:r>
      <w:r w:rsidR="00BC7706">
        <w:rPr>
          <w:rFonts w:ascii="Arial" w:hAnsi="Arial" w:cs="Arial"/>
          <w:b/>
          <w:bCs/>
          <w:sz w:val="22"/>
          <w:szCs w:val="22"/>
          <w:lang w:eastAsia="hr-HR"/>
        </w:rPr>
        <w:t>115.000</w:t>
      </w:r>
      <w:r w:rsidRPr="00515224">
        <w:rPr>
          <w:rFonts w:ascii="Arial" w:hAnsi="Arial" w:cs="Arial"/>
          <w:b/>
          <w:bCs/>
          <w:sz w:val="22"/>
          <w:szCs w:val="22"/>
          <w:lang w:eastAsia="hr-HR"/>
        </w:rPr>
        <w:t>,00 EUR</w:t>
      </w:r>
    </w:p>
    <w:bookmarkEnd w:id="45"/>
    <w:p w14:paraId="47B26381" w14:textId="77777777" w:rsidR="009C62C8" w:rsidRPr="00515224" w:rsidRDefault="009C62C8" w:rsidP="009C62C8">
      <w:pPr>
        <w:jc w:val="both"/>
        <w:rPr>
          <w:rFonts w:ascii="Arial" w:hAnsi="Arial" w:cs="Arial"/>
          <w:bCs/>
          <w:sz w:val="22"/>
          <w:szCs w:val="22"/>
        </w:rPr>
      </w:pPr>
      <w:r w:rsidRPr="00515224">
        <w:rPr>
          <w:rFonts w:ascii="Arial" w:hAnsi="Arial" w:cs="Arial"/>
          <w:b/>
          <w:bCs/>
          <w:sz w:val="22"/>
          <w:szCs w:val="22"/>
        </w:rPr>
        <w:t>Zakonska osnova</w:t>
      </w:r>
      <w:r w:rsidRPr="00515224">
        <w:rPr>
          <w:rFonts w:ascii="Arial" w:hAnsi="Arial" w:cs="Arial"/>
          <w:bCs/>
          <w:sz w:val="22"/>
          <w:szCs w:val="22"/>
        </w:rPr>
        <w:t>: Zakon o lokalnoj i područnoj (regionalnoj) samoupravi.</w:t>
      </w:r>
    </w:p>
    <w:p w14:paraId="21A032F7" w14:textId="28073C48" w:rsidR="009C62C8" w:rsidRPr="00515224" w:rsidRDefault="009C62C8" w:rsidP="009C62C8">
      <w:pPr>
        <w:jc w:val="both"/>
        <w:rPr>
          <w:rFonts w:ascii="Arial" w:hAnsi="Arial" w:cs="Arial"/>
          <w:sz w:val="22"/>
          <w:szCs w:val="22"/>
        </w:rPr>
      </w:pPr>
      <w:r w:rsidRPr="00515224">
        <w:rPr>
          <w:rFonts w:ascii="Arial" w:hAnsi="Arial" w:cs="Arial"/>
          <w:b/>
          <w:bCs/>
          <w:sz w:val="22"/>
          <w:szCs w:val="22"/>
        </w:rPr>
        <w:lastRenderedPageBreak/>
        <w:t>Opis:</w:t>
      </w:r>
      <w:r w:rsidRPr="00515224">
        <w:rPr>
          <w:rFonts w:ascii="Arial" w:hAnsi="Arial" w:cs="Arial"/>
          <w:bCs/>
          <w:sz w:val="22"/>
          <w:szCs w:val="22"/>
        </w:rPr>
        <w:t xml:space="preserve"> ovi </w:t>
      </w:r>
      <w:r w:rsidR="00FF3682" w:rsidRPr="00515224">
        <w:rPr>
          <w:rFonts w:ascii="Arial" w:hAnsi="Arial" w:cs="Arial"/>
          <w:bCs/>
          <w:sz w:val="22"/>
          <w:szCs w:val="22"/>
        </w:rPr>
        <w:t xml:space="preserve">rashodi odnose se na adaptaciju i opremanje </w:t>
      </w:r>
      <w:r w:rsidR="00E6557E" w:rsidRPr="00515224">
        <w:rPr>
          <w:rFonts w:ascii="Arial" w:hAnsi="Arial" w:cs="Arial"/>
          <w:bCs/>
          <w:sz w:val="22"/>
          <w:szCs w:val="22"/>
        </w:rPr>
        <w:t xml:space="preserve">ustanove za predškolski odgoj koja će doprinijeti proširenju kapaciteta odnosno poboljšanju pristupa predškolskom odgoju. Ovaj projekt će se financirati iz Ministarstva znanosti i obrazovanja u svojstvu nadležnog tijela za podkomponentu C.3.1. </w:t>
      </w:r>
      <w:r w:rsidR="00E6557E" w:rsidRPr="00515224">
        <w:rPr>
          <w:rFonts w:ascii="Arial" w:hAnsi="Arial" w:cs="Arial"/>
          <w:bCs/>
          <w:i/>
          <w:iCs/>
          <w:sz w:val="22"/>
          <w:szCs w:val="22"/>
        </w:rPr>
        <w:t>Reforma obrazovnog sustava Nacionalnog plana oporavka i otpornost</w:t>
      </w:r>
      <w:r w:rsidR="007C56DF">
        <w:rPr>
          <w:rFonts w:ascii="Arial" w:hAnsi="Arial" w:cs="Arial"/>
          <w:bCs/>
          <w:i/>
          <w:iCs/>
          <w:sz w:val="22"/>
          <w:szCs w:val="22"/>
        </w:rPr>
        <w:t>,</w:t>
      </w:r>
      <w:r w:rsidR="007C56DF">
        <w:rPr>
          <w:rFonts w:ascii="Arial" w:hAnsi="Arial" w:cs="Arial"/>
          <w:bCs/>
          <w:sz w:val="22"/>
          <w:szCs w:val="22"/>
        </w:rPr>
        <w:t xml:space="preserve"> a provedba istog je započela u 2023. godini i dovršit će se u 2024. godini.</w:t>
      </w:r>
      <w:r w:rsidRPr="00515224">
        <w:rPr>
          <w:rFonts w:ascii="Arial" w:hAnsi="Arial" w:cs="Arial"/>
          <w:bCs/>
          <w:sz w:val="22"/>
          <w:szCs w:val="22"/>
        </w:rPr>
        <w:t xml:space="preserve"> </w:t>
      </w:r>
    </w:p>
    <w:p w14:paraId="19D0052D" w14:textId="445FB725" w:rsidR="009C62C8" w:rsidRPr="00515224" w:rsidRDefault="009C62C8" w:rsidP="009C62C8">
      <w:pPr>
        <w:autoSpaceDE w:val="0"/>
        <w:autoSpaceDN w:val="0"/>
        <w:adjustRightInd w:val="0"/>
        <w:ind w:hanging="12"/>
        <w:jc w:val="both"/>
        <w:rPr>
          <w:rFonts w:ascii="Arial" w:hAnsi="Arial" w:cs="Arial"/>
          <w:bCs/>
          <w:sz w:val="22"/>
          <w:szCs w:val="22"/>
        </w:rPr>
      </w:pPr>
      <w:r w:rsidRPr="00515224">
        <w:rPr>
          <w:rFonts w:ascii="Arial" w:hAnsi="Arial" w:cs="Arial"/>
          <w:b/>
          <w:sz w:val="22"/>
          <w:szCs w:val="22"/>
        </w:rPr>
        <w:t>Opći cilj:</w:t>
      </w:r>
      <w:r w:rsidRPr="00515224">
        <w:rPr>
          <w:rFonts w:ascii="Arial" w:hAnsi="Arial" w:cs="Arial"/>
          <w:sz w:val="22"/>
          <w:szCs w:val="22"/>
        </w:rPr>
        <w:t xml:space="preserve"> </w:t>
      </w:r>
      <w:r w:rsidR="00FF3682" w:rsidRPr="00515224">
        <w:rPr>
          <w:rFonts w:ascii="Arial" w:hAnsi="Arial" w:cs="Arial"/>
          <w:sz w:val="22"/>
          <w:szCs w:val="22"/>
        </w:rPr>
        <w:t xml:space="preserve">proširenje usluga vezano za predškolski </w:t>
      </w:r>
      <w:r w:rsidR="00E6557E" w:rsidRPr="00515224">
        <w:rPr>
          <w:rFonts w:ascii="Arial" w:hAnsi="Arial" w:cs="Arial"/>
          <w:sz w:val="22"/>
          <w:szCs w:val="22"/>
        </w:rPr>
        <w:t>odgoj</w:t>
      </w:r>
      <w:r w:rsidRPr="00515224">
        <w:rPr>
          <w:rFonts w:ascii="Arial" w:hAnsi="Arial" w:cs="Arial"/>
          <w:bCs/>
          <w:sz w:val="22"/>
          <w:szCs w:val="22"/>
        </w:rPr>
        <w:t>.</w:t>
      </w:r>
    </w:p>
    <w:p w14:paraId="5C6341D9" w14:textId="6EFA587A" w:rsidR="009C62C8" w:rsidRPr="00515224" w:rsidRDefault="009C62C8" w:rsidP="009C62C8">
      <w:pPr>
        <w:autoSpaceDE w:val="0"/>
        <w:autoSpaceDN w:val="0"/>
        <w:adjustRightInd w:val="0"/>
        <w:ind w:hanging="12"/>
        <w:jc w:val="both"/>
        <w:rPr>
          <w:rFonts w:ascii="Arial" w:hAnsi="Arial" w:cs="Arial"/>
          <w:sz w:val="22"/>
          <w:szCs w:val="22"/>
        </w:rPr>
      </w:pPr>
      <w:r w:rsidRPr="00515224">
        <w:rPr>
          <w:rFonts w:ascii="Arial" w:hAnsi="Arial" w:cs="Arial"/>
          <w:b/>
          <w:sz w:val="22"/>
          <w:szCs w:val="22"/>
        </w:rPr>
        <w:t xml:space="preserve">Pokazatelj uspješnosti: </w:t>
      </w:r>
      <w:r w:rsidRPr="00515224">
        <w:rPr>
          <w:rFonts w:ascii="Arial" w:hAnsi="Arial" w:cs="Arial"/>
          <w:sz w:val="22"/>
          <w:szCs w:val="22"/>
        </w:rPr>
        <w:t>provedeni pro</w:t>
      </w:r>
      <w:r w:rsidR="00B00EFB" w:rsidRPr="00515224">
        <w:rPr>
          <w:rFonts w:ascii="Arial" w:hAnsi="Arial" w:cs="Arial"/>
          <w:sz w:val="22"/>
          <w:szCs w:val="22"/>
        </w:rPr>
        <w:t>jekt</w:t>
      </w:r>
      <w:r w:rsidRPr="00515224">
        <w:rPr>
          <w:rFonts w:ascii="Arial" w:hAnsi="Arial" w:cs="Arial"/>
          <w:sz w:val="22"/>
          <w:szCs w:val="22"/>
        </w:rPr>
        <w:t>.</w:t>
      </w:r>
    </w:p>
    <w:p w14:paraId="15212A6C" w14:textId="34652C81" w:rsidR="00135903" w:rsidRPr="00515224" w:rsidRDefault="00135903" w:rsidP="009C62C8">
      <w:pPr>
        <w:autoSpaceDE w:val="0"/>
        <w:autoSpaceDN w:val="0"/>
        <w:adjustRightInd w:val="0"/>
        <w:ind w:hanging="12"/>
        <w:jc w:val="both"/>
        <w:rPr>
          <w:rFonts w:ascii="Arial" w:hAnsi="Arial" w:cs="Arial"/>
          <w:sz w:val="22"/>
          <w:szCs w:val="22"/>
        </w:rPr>
      </w:pPr>
    </w:p>
    <w:p w14:paraId="28691E57" w14:textId="63BDC266" w:rsidR="00135903" w:rsidRDefault="00135903" w:rsidP="009C62C8">
      <w:pPr>
        <w:autoSpaceDE w:val="0"/>
        <w:autoSpaceDN w:val="0"/>
        <w:adjustRightInd w:val="0"/>
        <w:ind w:hanging="12"/>
        <w:jc w:val="both"/>
        <w:rPr>
          <w:rFonts w:ascii="Arial" w:hAnsi="Arial" w:cs="Arial"/>
          <w:sz w:val="22"/>
          <w:szCs w:val="22"/>
        </w:rPr>
      </w:pPr>
    </w:p>
    <w:p w14:paraId="6008E13E" w14:textId="77777777" w:rsidR="00BC7706" w:rsidRPr="00515224" w:rsidRDefault="00BC7706" w:rsidP="009C62C8">
      <w:pPr>
        <w:autoSpaceDE w:val="0"/>
        <w:autoSpaceDN w:val="0"/>
        <w:adjustRightInd w:val="0"/>
        <w:ind w:hanging="12"/>
        <w:jc w:val="both"/>
        <w:rPr>
          <w:rFonts w:ascii="Arial" w:hAnsi="Arial" w:cs="Arial"/>
          <w:sz w:val="22"/>
          <w:szCs w:val="22"/>
        </w:rPr>
      </w:pPr>
    </w:p>
    <w:p w14:paraId="47406BE2" w14:textId="4A4A9E93" w:rsidR="00BC7706" w:rsidRPr="00515224" w:rsidRDefault="00BC7706" w:rsidP="00BC7706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FFFF80"/>
        <w:jc w:val="both"/>
        <w:rPr>
          <w:rFonts w:ascii="Arial" w:hAnsi="Arial" w:cs="Arial"/>
          <w:b/>
          <w:bCs/>
          <w:color w:val="000000"/>
          <w:sz w:val="22"/>
          <w:szCs w:val="22"/>
          <w:lang w:eastAsia="hr-HR"/>
        </w:rPr>
      </w:pPr>
      <w:bookmarkStart w:id="46" w:name="_Hlk151469034"/>
      <w:r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 xml:space="preserve">Program </w:t>
      </w:r>
      <w:r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24</w:t>
      </w:r>
      <w:r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 xml:space="preserve">01:  </w:t>
      </w:r>
      <w:r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RASHODI ZA NABAVKU IMOVINE</w:t>
      </w:r>
      <w:r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 xml:space="preserve"> = </w:t>
      </w:r>
      <w:r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355.000</w:t>
      </w:r>
      <w:r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,00 EUR</w:t>
      </w:r>
    </w:p>
    <w:p w14:paraId="0D778F87" w14:textId="77777777" w:rsidR="00BC7706" w:rsidRPr="00515224" w:rsidRDefault="00BC7706" w:rsidP="00BC7706">
      <w:pPr>
        <w:jc w:val="both"/>
        <w:rPr>
          <w:rFonts w:ascii="Arial" w:hAnsi="Arial" w:cs="Arial"/>
          <w:sz w:val="22"/>
          <w:szCs w:val="22"/>
        </w:rPr>
      </w:pPr>
    </w:p>
    <w:p w14:paraId="3EC9DA07" w14:textId="055EFEBB" w:rsidR="00BC7706" w:rsidRPr="00515224" w:rsidRDefault="00BC7706" w:rsidP="00BC77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9E9E9"/>
        <w:jc w:val="both"/>
        <w:rPr>
          <w:rFonts w:ascii="Arial" w:hAnsi="Arial" w:cs="Arial"/>
          <w:b/>
          <w:bCs/>
          <w:color w:val="000000"/>
          <w:sz w:val="22"/>
          <w:szCs w:val="22"/>
          <w:lang w:eastAsia="hr-HR"/>
        </w:rPr>
      </w:pPr>
      <w:r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Kapitalni projekt K2</w:t>
      </w:r>
      <w:r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4</w:t>
      </w:r>
      <w:r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 xml:space="preserve">0101: Dodatna ulaganja na objektima </w:t>
      </w:r>
      <w:r w:rsidR="007C56DF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u vlasništvu JLS</w:t>
      </w:r>
      <w:r w:rsidRPr="00515224">
        <w:rPr>
          <w:rFonts w:ascii="Arial" w:hAnsi="Arial" w:cs="Arial"/>
          <w:b/>
          <w:bCs/>
          <w:sz w:val="22"/>
          <w:szCs w:val="22"/>
          <w:lang w:eastAsia="hr-HR"/>
        </w:rPr>
        <w:t xml:space="preserve"> = </w:t>
      </w:r>
      <w:r>
        <w:rPr>
          <w:rFonts w:ascii="Arial" w:hAnsi="Arial" w:cs="Arial"/>
          <w:b/>
          <w:bCs/>
          <w:sz w:val="22"/>
          <w:szCs w:val="22"/>
          <w:lang w:eastAsia="hr-HR"/>
        </w:rPr>
        <w:t>355.000</w:t>
      </w:r>
      <w:r w:rsidRPr="00515224">
        <w:rPr>
          <w:rFonts w:ascii="Arial" w:hAnsi="Arial" w:cs="Arial"/>
          <w:b/>
          <w:bCs/>
          <w:sz w:val="22"/>
          <w:szCs w:val="22"/>
          <w:lang w:eastAsia="hr-HR"/>
        </w:rPr>
        <w:t>,00 EUR</w:t>
      </w:r>
    </w:p>
    <w:p w14:paraId="60BE09EB" w14:textId="77777777" w:rsidR="00BC7706" w:rsidRPr="00515224" w:rsidRDefault="00BC7706" w:rsidP="00BC7706">
      <w:pPr>
        <w:jc w:val="both"/>
        <w:rPr>
          <w:rFonts w:ascii="Arial" w:hAnsi="Arial" w:cs="Arial"/>
          <w:bCs/>
          <w:sz w:val="22"/>
          <w:szCs w:val="22"/>
        </w:rPr>
      </w:pPr>
      <w:r w:rsidRPr="00515224">
        <w:rPr>
          <w:rFonts w:ascii="Arial" w:hAnsi="Arial" w:cs="Arial"/>
          <w:b/>
          <w:bCs/>
          <w:sz w:val="22"/>
          <w:szCs w:val="22"/>
        </w:rPr>
        <w:t>Zakonska osnova</w:t>
      </w:r>
      <w:r w:rsidRPr="00515224">
        <w:rPr>
          <w:rFonts w:ascii="Arial" w:hAnsi="Arial" w:cs="Arial"/>
          <w:bCs/>
          <w:sz w:val="22"/>
          <w:szCs w:val="22"/>
        </w:rPr>
        <w:t>: Zakon o lokalnoj i područnoj (regionalnoj) samoupravi.</w:t>
      </w:r>
    </w:p>
    <w:p w14:paraId="758F723B" w14:textId="5E2758D1" w:rsidR="00BC7706" w:rsidRPr="00515224" w:rsidRDefault="00BC7706" w:rsidP="00BC7706">
      <w:pPr>
        <w:jc w:val="both"/>
        <w:rPr>
          <w:rFonts w:ascii="Arial" w:hAnsi="Arial" w:cs="Arial"/>
          <w:sz w:val="22"/>
          <w:szCs w:val="22"/>
        </w:rPr>
      </w:pPr>
      <w:r w:rsidRPr="00515224">
        <w:rPr>
          <w:rFonts w:ascii="Arial" w:hAnsi="Arial" w:cs="Arial"/>
          <w:b/>
          <w:bCs/>
          <w:sz w:val="22"/>
          <w:szCs w:val="22"/>
        </w:rPr>
        <w:t>Opis:</w:t>
      </w:r>
      <w:r w:rsidRPr="00515224">
        <w:rPr>
          <w:rFonts w:ascii="Arial" w:hAnsi="Arial" w:cs="Arial"/>
          <w:bCs/>
          <w:sz w:val="22"/>
          <w:szCs w:val="22"/>
        </w:rPr>
        <w:t xml:space="preserve"> ovi rashodi odnose se na adaptaciju </w:t>
      </w:r>
      <w:r w:rsidR="006703A3">
        <w:rPr>
          <w:rFonts w:ascii="Arial" w:hAnsi="Arial" w:cs="Arial"/>
          <w:bCs/>
          <w:sz w:val="22"/>
          <w:szCs w:val="22"/>
        </w:rPr>
        <w:t xml:space="preserve">i prenamjenu </w:t>
      </w:r>
      <w:r>
        <w:rPr>
          <w:rFonts w:ascii="Arial" w:hAnsi="Arial" w:cs="Arial"/>
          <w:bCs/>
          <w:sz w:val="22"/>
          <w:szCs w:val="22"/>
        </w:rPr>
        <w:t>zgrade stare škole Brištani u hostel</w:t>
      </w:r>
      <w:r w:rsidR="00284A36">
        <w:rPr>
          <w:rFonts w:ascii="Arial" w:hAnsi="Arial" w:cs="Arial"/>
          <w:bCs/>
          <w:sz w:val="22"/>
          <w:szCs w:val="22"/>
        </w:rPr>
        <w:t>, a</w:t>
      </w:r>
      <w:r w:rsidR="007C56DF">
        <w:rPr>
          <w:rFonts w:ascii="Arial" w:hAnsi="Arial" w:cs="Arial"/>
          <w:bCs/>
          <w:sz w:val="22"/>
          <w:szCs w:val="22"/>
        </w:rPr>
        <w:t xml:space="preserve"> financira se u iznosu od 330.000,00 EUR iz kapitalnih pomoći </w:t>
      </w:r>
      <w:r w:rsidR="00284A36">
        <w:rPr>
          <w:rFonts w:ascii="Arial" w:hAnsi="Arial" w:cs="Arial"/>
          <w:bCs/>
          <w:sz w:val="22"/>
          <w:szCs w:val="22"/>
        </w:rPr>
        <w:t>nacionalne razine,</w:t>
      </w:r>
      <w:r w:rsidR="007C56DF">
        <w:rPr>
          <w:rFonts w:ascii="Arial" w:hAnsi="Arial" w:cs="Arial"/>
          <w:bCs/>
          <w:sz w:val="22"/>
          <w:szCs w:val="22"/>
        </w:rPr>
        <w:t xml:space="preserve"> a ostatak proračunskim sredstvima</w:t>
      </w:r>
      <w:r>
        <w:rPr>
          <w:rFonts w:ascii="Arial" w:hAnsi="Arial" w:cs="Arial"/>
          <w:bCs/>
          <w:sz w:val="22"/>
          <w:szCs w:val="22"/>
        </w:rPr>
        <w:t>.</w:t>
      </w:r>
      <w:r w:rsidRPr="00515224">
        <w:rPr>
          <w:rFonts w:ascii="Arial" w:hAnsi="Arial" w:cs="Arial"/>
          <w:bCs/>
          <w:sz w:val="22"/>
          <w:szCs w:val="22"/>
        </w:rPr>
        <w:t xml:space="preserve"> </w:t>
      </w:r>
    </w:p>
    <w:p w14:paraId="1B1E36EC" w14:textId="25F95B36" w:rsidR="00BC7706" w:rsidRPr="00515224" w:rsidRDefault="00BC7706" w:rsidP="00BC7706">
      <w:pPr>
        <w:autoSpaceDE w:val="0"/>
        <w:autoSpaceDN w:val="0"/>
        <w:adjustRightInd w:val="0"/>
        <w:ind w:hanging="12"/>
        <w:jc w:val="both"/>
        <w:rPr>
          <w:rFonts w:ascii="Arial" w:hAnsi="Arial" w:cs="Arial"/>
          <w:bCs/>
          <w:sz w:val="22"/>
          <w:szCs w:val="22"/>
        </w:rPr>
      </w:pPr>
      <w:r w:rsidRPr="00515224">
        <w:rPr>
          <w:rFonts w:ascii="Arial" w:hAnsi="Arial" w:cs="Arial"/>
          <w:b/>
          <w:sz w:val="22"/>
          <w:szCs w:val="22"/>
        </w:rPr>
        <w:t>Opći cilj:</w:t>
      </w:r>
      <w:r w:rsidRPr="00515224">
        <w:rPr>
          <w:rFonts w:ascii="Arial" w:hAnsi="Arial" w:cs="Arial"/>
          <w:sz w:val="22"/>
          <w:szCs w:val="22"/>
        </w:rPr>
        <w:t xml:space="preserve"> proširenje usluga vezano za </w:t>
      </w:r>
      <w:r>
        <w:rPr>
          <w:rFonts w:ascii="Arial" w:hAnsi="Arial" w:cs="Arial"/>
          <w:sz w:val="22"/>
          <w:szCs w:val="22"/>
        </w:rPr>
        <w:t>razvoj zajednice i turizma</w:t>
      </w:r>
      <w:r w:rsidRPr="00515224">
        <w:rPr>
          <w:rFonts w:ascii="Arial" w:hAnsi="Arial" w:cs="Arial"/>
          <w:bCs/>
          <w:sz w:val="22"/>
          <w:szCs w:val="22"/>
        </w:rPr>
        <w:t>.</w:t>
      </w:r>
    </w:p>
    <w:p w14:paraId="712DCE61" w14:textId="77777777" w:rsidR="00BC7706" w:rsidRDefault="00BC7706" w:rsidP="00BC7706">
      <w:pPr>
        <w:autoSpaceDE w:val="0"/>
        <w:autoSpaceDN w:val="0"/>
        <w:adjustRightInd w:val="0"/>
        <w:ind w:hanging="12"/>
        <w:jc w:val="both"/>
        <w:rPr>
          <w:rFonts w:ascii="Arial" w:hAnsi="Arial" w:cs="Arial"/>
          <w:sz w:val="22"/>
          <w:szCs w:val="22"/>
        </w:rPr>
      </w:pPr>
      <w:r w:rsidRPr="00515224">
        <w:rPr>
          <w:rFonts w:ascii="Arial" w:hAnsi="Arial" w:cs="Arial"/>
          <w:b/>
          <w:sz w:val="22"/>
          <w:szCs w:val="22"/>
        </w:rPr>
        <w:t xml:space="preserve">Pokazatelj uspješnosti: </w:t>
      </w:r>
      <w:r w:rsidRPr="00515224">
        <w:rPr>
          <w:rFonts w:ascii="Arial" w:hAnsi="Arial" w:cs="Arial"/>
          <w:sz w:val="22"/>
          <w:szCs w:val="22"/>
        </w:rPr>
        <w:t>provedeni projekt.</w:t>
      </w:r>
    </w:p>
    <w:bookmarkEnd w:id="46"/>
    <w:p w14:paraId="20256C44" w14:textId="77777777" w:rsidR="006703A3" w:rsidRDefault="006703A3" w:rsidP="00BC7706">
      <w:pPr>
        <w:autoSpaceDE w:val="0"/>
        <w:autoSpaceDN w:val="0"/>
        <w:adjustRightInd w:val="0"/>
        <w:ind w:hanging="12"/>
        <w:jc w:val="both"/>
        <w:rPr>
          <w:rFonts w:ascii="Arial" w:hAnsi="Arial" w:cs="Arial"/>
          <w:sz w:val="22"/>
          <w:szCs w:val="22"/>
        </w:rPr>
      </w:pPr>
    </w:p>
    <w:p w14:paraId="4A5496A4" w14:textId="77777777" w:rsidR="006703A3" w:rsidRPr="00515224" w:rsidRDefault="006703A3" w:rsidP="00BC7706">
      <w:pPr>
        <w:autoSpaceDE w:val="0"/>
        <w:autoSpaceDN w:val="0"/>
        <w:adjustRightInd w:val="0"/>
        <w:ind w:hanging="12"/>
        <w:jc w:val="both"/>
        <w:rPr>
          <w:rFonts w:ascii="Arial" w:hAnsi="Arial" w:cs="Arial"/>
          <w:sz w:val="22"/>
          <w:szCs w:val="22"/>
        </w:rPr>
      </w:pPr>
    </w:p>
    <w:p w14:paraId="20F0E943" w14:textId="49F0F075" w:rsidR="006703A3" w:rsidRPr="00515224" w:rsidRDefault="006703A3" w:rsidP="006703A3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FFFF80"/>
        <w:jc w:val="both"/>
        <w:rPr>
          <w:rFonts w:ascii="Arial" w:hAnsi="Arial" w:cs="Arial"/>
          <w:b/>
          <w:bCs/>
          <w:color w:val="000000"/>
          <w:sz w:val="22"/>
          <w:szCs w:val="22"/>
          <w:lang w:eastAsia="hr-HR"/>
        </w:rPr>
      </w:pPr>
      <w:r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 xml:space="preserve">Program </w:t>
      </w:r>
      <w:r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26</w:t>
      </w:r>
      <w:r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 xml:space="preserve">01:  </w:t>
      </w:r>
      <w:r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OSTALI KOMUNALNI POSLOVI</w:t>
      </w:r>
      <w:r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 xml:space="preserve"> = </w:t>
      </w:r>
      <w:r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59.000</w:t>
      </w:r>
      <w:r w:rsidRPr="00515224"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,00 EUR</w:t>
      </w:r>
    </w:p>
    <w:p w14:paraId="55317133" w14:textId="77777777" w:rsidR="006703A3" w:rsidRPr="00515224" w:rsidRDefault="006703A3" w:rsidP="006703A3">
      <w:pPr>
        <w:jc w:val="both"/>
        <w:rPr>
          <w:rFonts w:ascii="Arial" w:hAnsi="Arial" w:cs="Arial"/>
          <w:sz w:val="22"/>
          <w:szCs w:val="22"/>
        </w:rPr>
      </w:pPr>
    </w:p>
    <w:p w14:paraId="64D0A4C4" w14:textId="0F843BFC" w:rsidR="006703A3" w:rsidRPr="00515224" w:rsidRDefault="006703A3" w:rsidP="006703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9E9E9"/>
        <w:jc w:val="both"/>
        <w:rPr>
          <w:rFonts w:ascii="Arial" w:hAnsi="Arial" w:cs="Arial"/>
          <w:b/>
          <w:bCs/>
          <w:color w:val="000000"/>
          <w:sz w:val="22"/>
          <w:szCs w:val="22"/>
          <w:lang w:eastAsia="hr-HR"/>
        </w:rPr>
      </w:pPr>
      <w:r>
        <w:rPr>
          <w:rFonts w:ascii="Arial" w:hAnsi="Arial" w:cs="Arial"/>
          <w:b/>
          <w:bCs/>
          <w:color w:val="000000"/>
          <w:sz w:val="22"/>
          <w:szCs w:val="22"/>
          <w:lang w:eastAsia="hr-HR"/>
        </w:rPr>
        <w:t>Aktivnost A260101 Ostale komunalne aktivnosti koje nisu obuhvaćene programima</w:t>
      </w:r>
      <w:r w:rsidRPr="00515224">
        <w:rPr>
          <w:rFonts w:ascii="Arial" w:hAnsi="Arial" w:cs="Arial"/>
          <w:b/>
          <w:bCs/>
          <w:sz w:val="22"/>
          <w:szCs w:val="22"/>
          <w:lang w:eastAsia="hr-HR"/>
        </w:rPr>
        <w:t xml:space="preserve"> = </w:t>
      </w:r>
      <w:r>
        <w:rPr>
          <w:rFonts w:ascii="Arial" w:hAnsi="Arial" w:cs="Arial"/>
          <w:b/>
          <w:bCs/>
          <w:sz w:val="22"/>
          <w:szCs w:val="22"/>
          <w:lang w:eastAsia="hr-HR"/>
        </w:rPr>
        <w:t>59.000</w:t>
      </w:r>
      <w:r w:rsidRPr="00515224">
        <w:rPr>
          <w:rFonts w:ascii="Arial" w:hAnsi="Arial" w:cs="Arial"/>
          <w:b/>
          <w:bCs/>
          <w:sz w:val="22"/>
          <w:szCs w:val="22"/>
          <w:lang w:eastAsia="hr-HR"/>
        </w:rPr>
        <w:t>,00 EUR</w:t>
      </w:r>
    </w:p>
    <w:p w14:paraId="334DDAFB" w14:textId="77777777" w:rsidR="006703A3" w:rsidRPr="00515224" w:rsidRDefault="006703A3" w:rsidP="006703A3">
      <w:pPr>
        <w:jc w:val="both"/>
        <w:rPr>
          <w:rFonts w:ascii="Arial" w:hAnsi="Arial" w:cs="Arial"/>
          <w:bCs/>
          <w:sz w:val="22"/>
          <w:szCs w:val="22"/>
        </w:rPr>
      </w:pPr>
      <w:r w:rsidRPr="00515224">
        <w:rPr>
          <w:rFonts w:ascii="Arial" w:hAnsi="Arial" w:cs="Arial"/>
          <w:b/>
          <w:bCs/>
          <w:sz w:val="22"/>
          <w:szCs w:val="22"/>
        </w:rPr>
        <w:t>Zakonska osnova</w:t>
      </w:r>
      <w:r w:rsidRPr="00515224">
        <w:rPr>
          <w:rFonts w:ascii="Arial" w:hAnsi="Arial" w:cs="Arial"/>
          <w:bCs/>
          <w:sz w:val="22"/>
          <w:szCs w:val="22"/>
        </w:rPr>
        <w:t>: Zakon o lokalnoj i područnoj (regionalnoj) samoupravi.</w:t>
      </w:r>
    </w:p>
    <w:p w14:paraId="4CD6989D" w14:textId="40AA2D76" w:rsidR="006703A3" w:rsidRPr="00515224" w:rsidRDefault="006703A3" w:rsidP="006703A3">
      <w:pPr>
        <w:jc w:val="both"/>
        <w:rPr>
          <w:rFonts w:ascii="Arial" w:hAnsi="Arial" w:cs="Arial"/>
          <w:sz w:val="22"/>
          <w:szCs w:val="22"/>
        </w:rPr>
      </w:pPr>
      <w:r w:rsidRPr="00515224">
        <w:rPr>
          <w:rFonts w:ascii="Arial" w:hAnsi="Arial" w:cs="Arial"/>
          <w:b/>
          <w:bCs/>
          <w:sz w:val="22"/>
          <w:szCs w:val="22"/>
        </w:rPr>
        <w:t>Opis:</w:t>
      </w:r>
      <w:r w:rsidRPr="00515224">
        <w:rPr>
          <w:rFonts w:ascii="Arial" w:hAnsi="Arial" w:cs="Arial"/>
          <w:bCs/>
          <w:sz w:val="22"/>
          <w:szCs w:val="22"/>
        </w:rPr>
        <w:t xml:space="preserve"> ovi rashodi odnose se na </w:t>
      </w:r>
      <w:r>
        <w:rPr>
          <w:rFonts w:ascii="Arial" w:hAnsi="Arial" w:cs="Arial"/>
          <w:bCs/>
          <w:sz w:val="22"/>
          <w:szCs w:val="22"/>
        </w:rPr>
        <w:t>podmirenje troškova vode na javnim površinama, stambenu pričuvu, te ostale popravke i usluge koje se odnose na komunalnu infrastrukturu, a iste nisu obuhvaćene programima održavanja i izgradnje komunalne infrastrukture sukladno važećim zakonima koji se primjenjuju na komunalnu infrastrukturu.</w:t>
      </w:r>
      <w:r w:rsidRPr="00515224">
        <w:rPr>
          <w:rFonts w:ascii="Arial" w:hAnsi="Arial" w:cs="Arial"/>
          <w:bCs/>
          <w:sz w:val="22"/>
          <w:szCs w:val="22"/>
        </w:rPr>
        <w:t xml:space="preserve"> </w:t>
      </w:r>
    </w:p>
    <w:p w14:paraId="01D7B83F" w14:textId="0DB1A565" w:rsidR="00135903" w:rsidRDefault="006703A3" w:rsidP="009C62C8">
      <w:pPr>
        <w:autoSpaceDE w:val="0"/>
        <w:autoSpaceDN w:val="0"/>
        <w:adjustRightInd w:val="0"/>
        <w:ind w:hanging="12"/>
        <w:jc w:val="both"/>
        <w:rPr>
          <w:rFonts w:ascii="Arial" w:hAnsi="Arial" w:cs="Arial"/>
          <w:sz w:val="22"/>
          <w:szCs w:val="22"/>
        </w:rPr>
      </w:pPr>
      <w:r w:rsidRPr="00515224">
        <w:rPr>
          <w:rFonts w:ascii="Arial" w:hAnsi="Arial" w:cs="Arial"/>
          <w:b/>
          <w:sz w:val="22"/>
          <w:szCs w:val="22"/>
        </w:rPr>
        <w:t>Opći cilj:</w:t>
      </w:r>
      <w:r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održavanje minimalnih razina </w:t>
      </w:r>
      <w:r w:rsidR="00284A36">
        <w:rPr>
          <w:rFonts w:ascii="Arial" w:hAnsi="Arial" w:cs="Arial"/>
          <w:sz w:val="22"/>
          <w:szCs w:val="22"/>
        </w:rPr>
        <w:t>postojećih komunalnih obveza JLS.</w:t>
      </w:r>
    </w:p>
    <w:p w14:paraId="2B215FDB" w14:textId="77777777" w:rsidR="002503D2" w:rsidRDefault="00363E9B" w:rsidP="002503D2">
      <w:pPr>
        <w:ind w:left="4248" w:firstLine="709"/>
        <w:jc w:val="right"/>
        <w:rPr>
          <w:rFonts w:asciiTheme="minorHAnsi" w:hAnsiTheme="minorHAnsi" w:cstheme="minorHAnsi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                                            </w:t>
      </w:r>
      <w:r w:rsidR="002503D2">
        <w:rPr>
          <w:rFonts w:ascii="Arial" w:hAnsi="Arial" w:cs="Arial"/>
          <w:sz w:val="22"/>
          <w:szCs w:val="22"/>
        </w:rPr>
        <w:t xml:space="preserve">                     Pročelnica </w:t>
      </w:r>
      <w:r w:rsidR="002503D2">
        <w:rPr>
          <w:rFonts w:asciiTheme="minorHAnsi" w:hAnsiTheme="minorHAnsi" w:cstheme="minorHAnsi"/>
        </w:rPr>
        <w:t>Upravnog odjela za gospodarstvo,</w:t>
      </w:r>
    </w:p>
    <w:p w14:paraId="3A671ED0" w14:textId="77777777" w:rsidR="002503D2" w:rsidRDefault="002503D2" w:rsidP="002503D2">
      <w:pPr>
        <w:ind w:left="4248" w:firstLine="709"/>
        <w:jc w:val="righ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financije i društvene djelatnosti Grada Drniša</w:t>
      </w:r>
      <w:bookmarkStart w:id="47" w:name="_GoBack"/>
      <w:bookmarkEnd w:id="47"/>
    </w:p>
    <w:p w14:paraId="2115EBA1" w14:textId="77777777" w:rsidR="002503D2" w:rsidRDefault="002503D2" w:rsidP="002503D2">
      <w:pPr>
        <w:ind w:left="4248" w:firstLine="709"/>
        <w:jc w:val="right"/>
        <w:rPr>
          <w:rFonts w:asciiTheme="minorHAnsi" w:hAnsiTheme="minorHAnsi" w:cstheme="minorHAnsi"/>
        </w:rPr>
      </w:pPr>
    </w:p>
    <w:p w14:paraId="0038DD1D" w14:textId="2F0FA3F0" w:rsidR="00363E9B" w:rsidRDefault="00363E9B" w:rsidP="009C62C8">
      <w:pPr>
        <w:autoSpaceDE w:val="0"/>
        <w:autoSpaceDN w:val="0"/>
        <w:adjustRightInd w:val="0"/>
        <w:ind w:hanging="12"/>
        <w:jc w:val="both"/>
        <w:rPr>
          <w:rFonts w:ascii="Arial" w:hAnsi="Arial" w:cs="Arial"/>
          <w:sz w:val="22"/>
          <w:szCs w:val="22"/>
        </w:rPr>
      </w:pPr>
    </w:p>
    <w:p w14:paraId="20874B33" w14:textId="60FD3FB3" w:rsidR="00363E9B" w:rsidRPr="00515224" w:rsidRDefault="00363E9B" w:rsidP="009C62C8">
      <w:pPr>
        <w:autoSpaceDE w:val="0"/>
        <w:autoSpaceDN w:val="0"/>
        <w:adjustRightInd w:val="0"/>
        <w:ind w:hanging="12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                                                               </w:t>
      </w:r>
      <w:r w:rsidR="002503D2">
        <w:rPr>
          <w:rFonts w:ascii="Arial" w:hAnsi="Arial" w:cs="Arial"/>
          <w:sz w:val="22"/>
          <w:szCs w:val="22"/>
        </w:rPr>
        <w:t xml:space="preserve">                                                      </w:t>
      </w:r>
      <w:r>
        <w:rPr>
          <w:rFonts w:ascii="Arial" w:hAnsi="Arial" w:cs="Arial"/>
          <w:sz w:val="22"/>
          <w:szCs w:val="22"/>
        </w:rPr>
        <w:t xml:space="preserve">  Ivana Sučić, dipl.oec.</w:t>
      </w:r>
    </w:p>
    <w:p w14:paraId="799346FA" w14:textId="77777777" w:rsidR="00B31C13" w:rsidRPr="00515224" w:rsidRDefault="00B31C13" w:rsidP="000919E2">
      <w:pPr>
        <w:jc w:val="both"/>
        <w:rPr>
          <w:rFonts w:ascii="Arial" w:hAnsi="Arial" w:cs="Arial"/>
          <w:sz w:val="22"/>
          <w:szCs w:val="22"/>
        </w:rPr>
      </w:pPr>
    </w:p>
    <w:sectPr w:rsidR="00B31C13" w:rsidRPr="00515224" w:rsidSect="00B63FE7">
      <w:footerReference w:type="default" r:id="rId8"/>
      <w:pgSz w:w="16838" w:h="11906" w:orient="landscape"/>
      <w:pgMar w:top="720" w:right="720" w:bottom="720" w:left="720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A9A0013" w14:textId="77777777" w:rsidR="004459A2" w:rsidRDefault="004459A2">
      <w:r>
        <w:separator/>
      </w:r>
    </w:p>
  </w:endnote>
  <w:endnote w:type="continuationSeparator" w:id="0">
    <w:p w14:paraId="2B01BFE0" w14:textId="77777777" w:rsidR="004459A2" w:rsidRDefault="004459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Garamond">
    <w:altName w:val="Times New Roman"/>
    <w:charset w:val="EE"/>
    <w:family w:val="auto"/>
    <w:pitch w:val="variable"/>
  </w:font>
  <w:font w:name="Arimo">
    <w:altName w:val="Cambria"/>
    <w:panose1 w:val="00000000000000000000"/>
    <w:charset w:val="00"/>
    <w:family w:val="roman"/>
    <w:notTrueType/>
    <w:pitch w:val="default"/>
  </w:font>
  <w:font w:name="SansSerif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AACD52" w14:textId="77777777" w:rsidR="00C52692" w:rsidRDefault="00C52692">
    <w:pPr>
      <w:pStyle w:val="Podnoje"/>
      <w:jc w:val="right"/>
    </w:pPr>
  </w:p>
  <w:p w14:paraId="3393737E" w14:textId="77777777" w:rsidR="00C52692" w:rsidRDefault="00C52692" w:rsidP="00BB0D1A">
    <w:pPr>
      <w:pStyle w:val="Podnoje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E45913E" w14:textId="77777777" w:rsidR="004459A2" w:rsidRDefault="004459A2">
      <w:r>
        <w:separator/>
      </w:r>
    </w:p>
  </w:footnote>
  <w:footnote w:type="continuationSeparator" w:id="0">
    <w:p w14:paraId="4A97150D" w14:textId="77777777" w:rsidR="004459A2" w:rsidRDefault="004459A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516323"/>
    <w:multiLevelType w:val="hybridMultilevel"/>
    <w:tmpl w:val="26C47BCA"/>
    <w:lvl w:ilvl="0" w:tplc="D2EE9B66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C65641"/>
    <w:multiLevelType w:val="multilevel"/>
    <w:tmpl w:val="A48E45F6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" w15:restartNumberingAfterBreak="0">
    <w:nsid w:val="052F13BA"/>
    <w:multiLevelType w:val="hybridMultilevel"/>
    <w:tmpl w:val="E676FF92"/>
    <w:lvl w:ilvl="0" w:tplc="041A0001">
      <w:start w:val="1"/>
      <w:numFmt w:val="bullet"/>
      <w:lvlText w:val=""/>
      <w:lvlJc w:val="left"/>
      <w:pPr>
        <w:ind w:left="773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93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213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933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53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73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93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813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533" w:hanging="360"/>
      </w:pPr>
      <w:rPr>
        <w:rFonts w:ascii="Wingdings" w:hAnsi="Wingdings" w:hint="default"/>
      </w:rPr>
    </w:lvl>
  </w:abstractNum>
  <w:abstractNum w:abstractNumId="3" w15:restartNumberingAfterBreak="0">
    <w:nsid w:val="07962E84"/>
    <w:multiLevelType w:val="hybridMultilevel"/>
    <w:tmpl w:val="4E64D262"/>
    <w:lvl w:ilvl="0" w:tplc="536CE96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4A3090"/>
    <w:multiLevelType w:val="hybridMultilevel"/>
    <w:tmpl w:val="A7BAF4EA"/>
    <w:lvl w:ilvl="0" w:tplc="E6CA90B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121429"/>
    <w:multiLevelType w:val="hybridMultilevel"/>
    <w:tmpl w:val="2854A2B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EB04E7"/>
    <w:multiLevelType w:val="hybridMultilevel"/>
    <w:tmpl w:val="6DE2DAA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235BCC"/>
    <w:multiLevelType w:val="hybridMultilevel"/>
    <w:tmpl w:val="94E23FB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AA2093"/>
    <w:multiLevelType w:val="hybridMultilevel"/>
    <w:tmpl w:val="530082B6"/>
    <w:lvl w:ilvl="0" w:tplc="041A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  <w:color w:val="000000"/>
      </w:rPr>
    </w:lvl>
    <w:lvl w:ilvl="1" w:tplc="041A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 w15:restartNumberingAfterBreak="0">
    <w:nsid w:val="1EF13AAA"/>
    <w:multiLevelType w:val="hybridMultilevel"/>
    <w:tmpl w:val="2DA21798"/>
    <w:lvl w:ilvl="0" w:tplc="041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6787FB3"/>
    <w:multiLevelType w:val="hybridMultilevel"/>
    <w:tmpl w:val="99B89648"/>
    <w:lvl w:ilvl="0" w:tplc="536CE96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410E82"/>
    <w:multiLevelType w:val="hybridMultilevel"/>
    <w:tmpl w:val="709A238A"/>
    <w:lvl w:ilvl="0" w:tplc="041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93925DC"/>
    <w:multiLevelType w:val="hybridMultilevel"/>
    <w:tmpl w:val="A5ECE2C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D46CD7"/>
    <w:multiLevelType w:val="hybridMultilevel"/>
    <w:tmpl w:val="7758F956"/>
    <w:lvl w:ilvl="0" w:tplc="041A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4" w15:restartNumberingAfterBreak="0">
    <w:nsid w:val="2B1F7C92"/>
    <w:multiLevelType w:val="multilevel"/>
    <w:tmpl w:val="A46EBEBA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5" w15:restartNumberingAfterBreak="0">
    <w:nsid w:val="2CBB40D5"/>
    <w:multiLevelType w:val="hybridMultilevel"/>
    <w:tmpl w:val="E362B954"/>
    <w:lvl w:ilvl="0" w:tplc="041A0001">
      <w:start w:val="1"/>
      <w:numFmt w:val="bullet"/>
      <w:lvlText w:val=""/>
      <w:lvlJc w:val="left"/>
      <w:pPr>
        <w:ind w:left="773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93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213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933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53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73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93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813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533" w:hanging="360"/>
      </w:pPr>
      <w:rPr>
        <w:rFonts w:ascii="Wingdings" w:hAnsi="Wingdings" w:hint="default"/>
      </w:rPr>
    </w:lvl>
  </w:abstractNum>
  <w:abstractNum w:abstractNumId="16" w15:restartNumberingAfterBreak="0">
    <w:nsid w:val="304B7735"/>
    <w:multiLevelType w:val="hybridMultilevel"/>
    <w:tmpl w:val="3F868CC6"/>
    <w:lvl w:ilvl="0" w:tplc="EBDCD644">
      <w:start w:val="1"/>
      <w:numFmt w:val="upperRoman"/>
      <w:lvlText w:val="%1."/>
      <w:lvlJc w:val="left"/>
      <w:pPr>
        <w:ind w:left="720" w:hanging="360"/>
      </w:pPr>
      <w:rPr>
        <w:i w:val="0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0502280"/>
    <w:multiLevelType w:val="hybridMultilevel"/>
    <w:tmpl w:val="A35A4E9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4DC2AEC"/>
    <w:multiLevelType w:val="hybridMultilevel"/>
    <w:tmpl w:val="A6C8BF6C"/>
    <w:lvl w:ilvl="0" w:tplc="041A0001">
      <w:start w:val="1"/>
      <w:numFmt w:val="bullet"/>
      <w:lvlText w:val=""/>
      <w:lvlJc w:val="left"/>
      <w:pPr>
        <w:ind w:left="773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93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213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933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53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73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93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813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533" w:hanging="360"/>
      </w:pPr>
      <w:rPr>
        <w:rFonts w:ascii="Wingdings" w:hAnsi="Wingdings" w:hint="default"/>
      </w:rPr>
    </w:lvl>
  </w:abstractNum>
  <w:abstractNum w:abstractNumId="19" w15:restartNumberingAfterBreak="0">
    <w:nsid w:val="37D2425C"/>
    <w:multiLevelType w:val="hybridMultilevel"/>
    <w:tmpl w:val="A5ECE2C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D4842D9"/>
    <w:multiLevelType w:val="hybridMultilevel"/>
    <w:tmpl w:val="5B262AF4"/>
    <w:lvl w:ilvl="0" w:tplc="536CE96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8F180D"/>
    <w:multiLevelType w:val="hybridMultilevel"/>
    <w:tmpl w:val="43A0A0A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15529D7"/>
    <w:multiLevelType w:val="hybridMultilevel"/>
    <w:tmpl w:val="D5C4377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9BC630D"/>
    <w:multiLevelType w:val="hybridMultilevel"/>
    <w:tmpl w:val="8AEC134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B3E5519"/>
    <w:multiLevelType w:val="hybridMultilevel"/>
    <w:tmpl w:val="CFEE75E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E3811FF"/>
    <w:multiLevelType w:val="hybridMultilevel"/>
    <w:tmpl w:val="CCDE2010"/>
    <w:lvl w:ilvl="0" w:tplc="365AAAB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547A0A4A"/>
    <w:multiLevelType w:val="hybridMultilevel"/>
    <w:tmpl w:val="CADA889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E8B3493"/>
    <w:multiLevelType w:val="hybridMultilevel"/>
    <w:tmpl w:val="E41C9D2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1333495"/>
    <w:multiLevelType w:val="hybridMultilevel"/>
    <w:tmpl w:val="0F66113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8B24E16"/>
    <w:multiLevelType w:val="hybridMultilevel"/>
    <w:tmpl w:val="D21035D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A1333A4"/>
    <w:multiLevelType w:val="hybridMultilevel"/>
    <w:tmpl w:val="99ACF796"/>
    <w:lvl w:ilvl="0" w:tplc="536CE96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BB01714"/>
    <w:multiLevelType w:val="hybridMultilevel"/>
    <w:tmpl w:val="0DC0CD8C"/>
    <w:lvl w:ilvl="0" w:tplc="FFFFFFFF">
      <w:start w:val="6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6C7F02F9"/>
    <w:multiLevelType w:val="hybridMultilevel"/>
    <w:tmpl w:val="EB7C751A"/>
    <w:lvl w:ilvl="0" w:tplc="041A0001">
      <w:start w:val="1"/>
      <w:numFmt w:val="bullet"/>
      <w:lvlText w:val=""/>
      <w:lvlJc w:val="left"/>
      <w:pPr>
        <w:tabs>
          <w:tab w:val="num" w:pos="1128"/>
        </w:tabs>
        <w:ind w:left="1128" w:hanging="360"/>
      </w:pPr>
      <w:rPr>
        <w:rFonts w:ascii="Symbol" w:hAnsi="Symbol" w:cs="Symbol" w:hint="default"/>
        <w:color w:val="auto"/>
      </w:rPr>
    </w:lvl>
    <w:lvl w:ilvl="1" w:tplc="041A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cs="Wingdings" w:hint="default"/>
      </w:rPr>
    </w:lvl>
    <w:lvl w:ilvl="3" w:tplc="041A000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cs="Symbol" w:hint="default"/>
      </w:rPr>
    </w:lvl>
    <w:lvl w:ilvl="4" w:tplc="041A0003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cs="Wingdings" w:hint="default"/>
      </w:rPr>
    </w:lvl>
    <w:lvl w:ilvl="6" w:tplc="041A000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cs="Symbol" w:hint="default"/>
      </w:rPr>
    </w:lvl>
    <w:lvl w:ilvl="7" w:tplc="041A0003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cs="Wingdings" w:hint="default"/>
      </w:rPr>
    </w:lvl>
  </w:abstractNum>
  <w:abstractNum w:abstractNumId="33" w15:restartNumberingAfterBreak="0">
    <w:nsid w:val="6D2441B9"/>
    <w:multiLevelType w:val="hybridMultilevel"/>
    <w:tmpl w:val="5B4625AE"/>
    <w:lvl w:ilvl="0" w:tplc="041A000F">
      <w:start w:val="1"/>
      <w:numFmt w:val="decimal"/>
      <w:lvlText w:val="%1."/>
      <w:lvlJc w:val="left"/>
      <w:pPr>
        <w:ind w:left="4320" w:hanging="360"/>
      </w:pPr>
    </w:lvl>
    <w:lvl w:ilvl="1" w:tplc="041A0003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3" w:tplc="041A000F">
      <w:start w:val="1"/>
      <w:numFmt w:val="decimal"/>
      <w:lvlText w:val="%4."/>
      <w:lvlJc w:val="left"/>
      <w:pPr>
        <w:ind w:left="6480" w:hanging="360"/>
      </w:pPr>
    </w:lvl>
    <w:lvl w:ilvl="4" w:tplc="041A0003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86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93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10080" w:hanging="360"/>
      </w:pPr>
      <w:rPr>
        <w:rFonts w:ascii="Wingdings" w:hAnsi="Wingdings" w:hint="default"/>
      </w:rPr>
    </w:lvl>
  </w:abstractNum>
  <w:abstractNum w:abstractNumId="34" w15:restartNumberingAfterBreak="0">
    <w:nsid w:val="6E7B2B81"/>
    <w:multiLevelType w:val="hybridMultilevel"/>
    <w:tmpl w:val="CDBC1AEE"/>
    <w:lvl w:ilvl="0" w:tplc="57D4DD8C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140" w:hanging="360"/>
      </w:pPr>
    </w:lvl>
    <w:lvl w:ilvl="2" w:tplc="041A001B" w:tentative="1">
      <w:start w:val="1"/>
      <w:numFmt w:val="lowerRoman"/>
      <w:lvlText w:val="%3."/>
      <w:lvlJc w:val="right"/>
      <w:pPr>
        <w:ind w:left="1860" w:hanging="180"/>
      </w:pPr>
    </w:lvl>
    <w:lvl w:ilvl="3" w:tplc="041A000F" w:tentative="1">
      <w:start w:val="1"/>
      <w:numFmt w:val="decimal"/>
      <w:lvlText w:val="%4."/>
      <w:lvlJc w:val="left"/>
      <w:pPr>
        <w:ind w:left="2580" w:hanging="360"/>
      </w:pPr>
    </w:lvl>
    <w:lvl w:ilvl="4" w:tplc="041A0019" w:tentative="1">
      <w:start w:val="1"/>
      <w:numFmt w:val="lowerLetter"/>
      <w:lvlText w:val="%5."/>
      <w:lvlJc w:val="left"/>
      <w:pPr>
        <w:ind w:left="3300" w:hanging="360"/>
      </w:pPr>
    </w:lvl>
    <w:lvl w:ilvl="5" w:tplc="041A001B" w:tentative="1">
      <w:start w:val="1"/>
      <w:numFmt w:val="lowerRoman"/>
      <w:lvlText w:val="%6."/>
      <w:lvlJc w:val="right"/>
      <w:pPr>
        <w:ind w:left="4020" w:hanging="180"/>
      </w:pPr>
    </w:lvl>
    <w:lvl w:ilvl="6" w:tplc="041A000F" w:tentative="1">
      <w:start w:val="1"/>
      <w:numFmt w:val="decimal"/>
      <w:lvlText w:val="%7."/>
      <w:lvlJc w:val="left"/>
      <w:pPr>
        <w:ind w:left="4740" w:hanging="360"/>
      </w:pPr>
    </w:lvl>
    <w:lvl w:ilvl="7" w:tplc="041A0019" w:tentative="1">
      <w:start w:val="1"/>
      <w:numFmt w:val="lowerLetter"/>
      <w:lvlText w:val="%8."/>
      <w:lvlJc w:val="left"/>
      <w:pPr>
        <w:ind w:left="5460" w:hanging="360"/>
      </w:pPr>
    </w:lvl>
    <w:lvl w:ilvl="8" w:tplc="041A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5" w15:restartNumberingAfterBreak="0">
    <w:nsid w:val="71CF66C6"/>
    <w:multiLevelType w:val="hybridMultilevel"/>
    <w:tmpl w:val="72F21AE2"/>
    <w:lvl w:ilvl="0" w:tplc="DFE85BC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27701D9"/>
    <w:multiLevelType w:val="hybridMultilevel"/>
    <w:tmpl w:val="05CCA50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7264BED"/>
    <w:multiLevelType w:val="hybridMultilevel"/>
    <w:tmpl w:val="EBBC4F7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9806D3D"/>
    <w:multiLevelType w:val="hybridMultilevel"/>
    <w:tmpl w:val="62ACE4D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C867018"/>
    <w:multiLevelType w:val="hybridMultilevel"/>
    <w:tmpl w:val="37D8ABEA"/>
    <w:lvl w:ilvl="0" w:tplc="08307CBC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  <w:color w:val="auto"/>
      </w:rPr>
    </w:lvl>
    <w:lvl w:ilvl="1" w:tplc="041A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0" w15:restartNumberingAfterBreak="0">
    <w:nsid w:val="7FCB594C"/>
    <w:multiLevelType w:val="hybridMultilevel"/>
    <w:tmpl w:val="A6F6C0A6"/>
    <w:lvl w:ilvl="0" w:tplc="0F348D3C"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1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3"/>
    <w:lvlOverride w:ilvl="0">
      <w:startOverride w:val="1"/>
    </w:lvlOverride>
    <w:lvlOverride w:ilvl="1"/>
    <w:lvlOverride w:ilvl="2"/>
    <w:lvlOverride w:ilvl="3">
      <w:startOverride w:val="1"/>
    </w:lvlOverride>
    <w:lvlOverride w:ilvl="4"/>
    <w:lvlOverride w:ilvl="5"/>
    <w:lvlOverride w:ilvl="6"/>
    <w:lvlOverride w:ilvl="7"/>
    <w:lvlOverride w:ilvl="8"/>
  </w:num>
  <w:num w:numId="2">
    <w:abstractNumId w:val="31"/>
  </w:num>
  <w:num w:numId="3">
    <w:abstractNumId w:val="9"/>
  </w:num>
  <w:num w:numId="4">
    <w:abstractNumId w:val="11"/>
  </w:num>
  <w:num w:numId="5">
    <w:abstractNumId w:val="32"/>
  </w:num>
  <w:num w:numId="6">
    <w:abstractNumId w:val="38"/>
  </w:num>
  <w:num w:numId="7">
    <w:abstractNumId w:val="21"/>
  </w:num>
  <w:num w:numId="8">
    <w:abstractNumId w:val="0"/>
  </w:num>
  <w:num w:numId="9">
    <w:abstractNumId w:val="10"/>
  </w:num>
  <w:num w:numId="10">
    <w:abstractNumId w:val="30"/>
  </w:num>
  <w:num w:numId="11">
    <w:abstractNumId w:val="20"/>
  </w:num>
  <w:num w:numId="12">
    <w:abstractNumId w:val="3"/>
  </w:num>
  <w:num w:numId="13">
    <w:abstractNumId w:val="34"/>
  </w:num>
  <w:num w:numId="14">
    <w:abstractNumId w:val="1"/>
  </w:num>
  <w:num w:numId="15">
    <w:abstractNumId w:val="39"/>
  </w:num>
  <w:num w:numId="16">
    <w:abstractNumId w:val="4"/>
  </w:num>
  <w:num w:numId="17">
    <w:abstractNumId w:val="22"/>
  </w:num>
  <w:num w:numId="18">
    <w:abstractNumId w:val="14"/>
  </w:num>
  <w:num w:numId="19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7"/>
  </w:num>
  <w:num w:numId="21">
    <w:abstractNumId w:val="36"/>
  </w:num>
  <w:num w:numId="22">
    <w:abstractNumId w:val="17"/>
  </w:num>
  <w:num w:numId="23">
    <w:abstractNumId w:val="5"/>
  </w:num>
  <w:num w:numId="24">
    <w:abstractNumId w:val="24"/>
  </w:num>
  <w:num w:numId="25">
    <w:abstractNumId w:val="23"/>
  </w:num>
  <w:num w:numId="26">
    <w:abstractNumId w:val="12"/>
  </w:num>
  <w:num w:numId="27">
    <w:abstractNumId w:val="19"/>
  </w:num>
  <w:num w:numId="28">
    <w:abstractNumId w:val="35"/>
  </w:num>
  <w:num w:numId="2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40"/>
  </w:num>
  <w:num w:numId="31">
    <w:abstractNumId w:val="3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8"/>
  </w:num>
  <w:num w:numId="33">
    <w:abstractNumId w:val="26"/>
  </w:num>
  <w:num w:numId="34">
    <w:abstractNumId w:val="15"/>
  </w:num>
  <w:num w:numId="35">
    <w:abstractNumId w:val="18"/>
  </w:num>
  <w:num w:numId="36">
    <w:abstractNumId w:val="29"/>
  </w:num>
  <w:num w:numId="37">
    <w:abstractNumId w:val="6"/>
  </w:num>
  <w:num w:numId="38">
    <w:abstractNumId w:val="2"/>
  </w:num>
  <w:num w:numId="39">
    <w:abstractNumId w:val="37"/>
  </w:num>
  <w:num w:numId="40">
    <w:abstractNumId w:val="8"/>
  </w:num>
  <w:num w:numId="41">
    <w:abstractNumId w:val="27"/>
  </w:num>
  <w:num w:numId="4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6"/>
  <w:doNotDisplayPageBoundaries/>
  <w:defaultTabStop w:val="708"/>
  <w:hyphenationZone w:val="425"/>
  <w:drawingGridHorizontalSpacing w:val="200"/>
  <w:drawingGridVerticalSpacing w:val="300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400C"/>
    <w:rsid w:val="00002891"/>
    <w:rsid w:val="00004C0E"/>
    <w:rsid w:val="00006C77"/>
    <w:rsid w:val="0000798B"/>
    <w:rsid w:val="00013B84"/>
    <w:rsid w:val="00021256"/>
    <w:rsid w:val="00027C8B"/>
    <w:rsid w:val="00031428"/>
    <w:rsid w:val="00033F82"/>
    <w:rsid w:val="00043C3B"/>
    <w:rsid w:val="00044659"/>
    <w:rsid w:val="00045950"/>
    <w:rsid w:val="0005709F"/>
    <w:rsid w:val="00061251"/>
    <w:rsid w:val="000617D3"/>
    <w:rsid w:val="00061A3E"/>
    <w:rsid w:val="00066592"/>
    <w:rsid w:val="00080468"/>
    <w:rsid w:val="000815B0"/>
    <w:rsid w:val="00082813"/>
    <w:rsid w:val="00082B70"/>
    <w:rsid w:val="000853BC"/>
    <w:rsid w:val="00086744"/>
    <w:rsid w:val="0008690A"/>
    <w:rsid w:val="00086C55"/>
    <w:rsid w:val="0008763C"/>
    <w:rsid w:val="000919E2"/>
    <w:rsid w:val="00097447"/>
    <w:rsid w:val="000A1D65"/>
    <w:rsid w:val="000A36DC"/>
    <w:rsid w:val="000A4C07"/>
    <w:rsid w:val="000A68CC"/>
    <w:rsid w:val="000B25C4"/>
    <w:rsid w:val="000B62B2"/>
    <w:rsid w:val="000C1695"/>
    <w:rsid w:val="000C4556"/>
    <w:rsid w:val="000D70BE"/>
    <w:rsid w:val="000E4C13"/>
    <w:rsid w:val="000E547A"/>
    <w:rsid w:val="000F778F"/>
    <w:rsid w:val="00107345"/>
    <w:rsid w:val="00125C74"/>
    <w:rsid w:val="00133611"/>
    <w:rsid w:val="00135903"/>
    <w:rsid w:val="001409E0"/>
    <w:rsid w:val="00151F79"/>
    <w:rsid w:val="00165FF1"/>
    <w:rsid w:val="0017088D"/>
    <w:rsid w:val="00170A8E"/>
    <w:rsid w:val="00173074"/>
    <w:rsid w:val="00180B05"/>
    <w:rsid w:val="00181C57"/>
    <w:rsid w:val="00186287"/>
    <w:rsid w:val="00190C22"/>
    <w:rsid w:val="00192977"/>
    <w:rsid w:val="00194F85"/>
    <w:rsid w:val="0019620F"/>
    <w:rsid w:val="001A00DE"/>
    <w:rsid w:val="001A033C"/>
    <w:rsid w:val="001A1243"/>
    <w:rsid w:val="001A3A8D"/>
    <w:rsid w:val="001B00FD"/>
    <w:rsid w:val="001B6BAF"/>
    <w:rsid w:val="001D09F2"/>
    <w:rsid w:val="001D14BE"/>
    <w:rsid w:val="001E1E1C"/>
    <w:rsid w:val="001E6324"/>
    <w:rsid w:val="001E63E1"/>
    <w:rsid w:val="001F0368"/>
    <w:rsid w:val="001F4F67"/>
    <w:rsid w:val="001F5058"/>
    <w:rsid w:val="001F5638"/>
    <w:rsid w:val="00201620"/>
    <w:rsid w:val="002052DF"/>
    <w:rsid w:val="00211B8D"/>
    <w:rsid w:val="0021442D"/>
    <w:rsid w:val="00216F10"/>
    <w:rsid w:val="00232593"/>
    <w:rsid w:val="00234839"/>
    <w:rsid w:val="00240809"/>
    <w:rsid w:val="00240E1C"/>
    <w:rsid w:val="00243033"/>
    <w:rsid w:val="002478C8"/>
    <w:rsid w:val="002503D2"/>
    <w:rsid w:val="00250EA6"/>
    <w:rsid w:val="00257888"/>
    <w:rsid w:val="00257E06"/>
    <w:rsid w:val="00264829"/>
    <w:rsid w:val="0026670B"/>
    <w:rsid w:val="0027173F"/>
    <w:rsid w:val="00272AA0"/>
    <w:rsid w:val="0028411B"/>
    <w:rsid w:val="00284A36"/>
    <w:rsid w:val="00284B28"/>
    <w:rsid w:val="0029432F"/>
    <w:rsid w:val="00294730"/>
    <w:rsid w:val="00295DE5"/>
    <w:rsid w:val="00296CF4"/>
    <w:rsid w:val="002B1EA3"/>
    <w:rsid w:val="002B7472"/>
    <w:rsid w:val="002D4D39"/>
    <w:rsid w:val="002E2411"/>
    <w:rsid w:val="002E3747"/>
    <w:rsid w:val="00301131"/>
    <w:rsid w:val="00301EB5"/>
    <w:rsid w:val="00305A50"/>
    <w:rsid w:val="00311BCD"/>
    <w:rsid w:val="00313350"/>
    <w:rsid w:val="00314A83"/>
    <w:rsid w:val="00317281"/>
    <w:rsid w:val="003201A1"/>
    <w:rsid w:val="003256BD"/>
    <w:rsid w:val="00326460"/>
    <w:rsid w:val="0032795C"/>
    <w:rsid w:val="00327BD2"/>
    <w:rsid w:val="00336A6C"/>
    <w:rsid w:val="003430AD"/>
    <w:rsid w:val="0034392C"/>
    <w:rsid w:val="003467B0"/>
    <w:rsid w:val="0035124E"/>
    <w:rsid w:val="00352FF3"/>
    <w:rsid w:val="00353C25"/>
    <w:rsid w:val="003606C7"/>
    <w:rsid w:val="00360789"/>
    <w:rsid w:val="00360D67"/>
    <w:rsid w:val="003626F0"/>
    <w:rsid w:val="00363E9B"/>
    <w:rsid w:val="003656B9"/>
    <w:rsid w:val="0038358A"/>
    <w:rsid w:val="003862DE"/>
    <w:rsid w:val="003917BD"/>
    <w:rsid w:val="003935C3"/>
    <w:rsid w:val="003974C4"/>
    <w:rsid w:val="003A2C1E"/>
    <w:rsid w:val="003A3161"/>
    <w:rsid w:val="003A5342"/>
    <w:rsid w:val="003A5971"/>
    <w:rsid w:val="003A6F83"/>
    <w:rsid w:val="003A77AB"/>
    <w:rsid w:val="003B136B"/>
    <w:rsid w:val="003B587A"/>
    <w:rsid w:val="003D2778"/>
    <w:rsid w:val="003E3555"/>
    <w:rsid w:val="003E5273"/>
    <w:rsid w:val="003F3B9A"/>
    <w:rsid w:val="003F48F1"/>
    <w:rsid w:val="003F658D"/>
    <w:rsid w:val="0040509D"/>
    <w:rsid w:val="00406AED"/>
    <w:rsid w:val="00417EBB"/>
    <w:rsid w:val="00420F0F"/>
    <w:rsid w:val="00423F86"/>
    <w:rsid w:val="00430AF6"/>
    <w:rsid w:val="00437AF4"/>
    <w:rsid w:val="00440642"/>
    <w:rsid w:val="004406F1"/>
    <w:rsid w:val="004459A2"/>
    <w:rsid w:val="004471A6"/>
    <w:rsid w:val="004473E6"/>
    <w:rsid w:val="004509DB"/>
    <w:rsid w:val="004572B1"/>
    <w:rsid w:val="00465197"/>
    <w:rsid w:val="004719F5"/>
    <w:rsid w:val="004728D8"/>
    <w:rsid w:val="0047300C"/>
    <w:rsid w:val="0048261D"/>
    <w:rsid w:val="00492D45"/>
    <w:rsid w:val="0049399D"/>
    <w:rsid w:val="0049670A"/>
    <w:rsid w:val="00497770"/>
    <w:rsid w:val="00497B2F"/>
    <w:rsid w:val="004A6A6D"/>
    <w:rsid w:val="004B4495"/>
    <w:rsid w:val="004C1AFB"/>
    <w:rsid w:val="004C5540"/>
    <w:rsid w:val="004D188E"/>
    <w:rsid w:val="004D549F"/>
    <w:rsid w:val="004E4DB0"/>
    <w:rsid w:val="004E68D5"/>
    <w:rsid w:val="004F1537"/>
    <w:rsid w:val="004F41E4"/>
    <w:rsid w:val="004F5995"/>
    <w:rsid w:val="004F6C26"/>
    <w:rsid w:val="005119E8"/>
    <w:rsid w:val="00515224"/>
    <w:rsid w:val="0052671A"/>
    <w:rsid w:val="00527D14"/>
    <w:rsid w:val="00532323"/>
    <w:rsid w:val="00532D1F"/>
    <w:rsid w:val="00536820"/>
    <w:rsid w:val="00537C30"/>
    <w:rsid w:val="00545F06"/>
    <w:rsid w:val="00550E81"/>
    <w:rsid w:val="0055413B"/>
    <w:rsid w:val="00555CB4"/>
    <w:rsid w:val="00556A8B"/>
    <w:rsid w:val="005637B0"/>
    <w:rsid w:val="005719F0"/>
    <w:rsid w:val="00573180"/>
    <w:rsid w:val="0057540D"/>
    <w:rsid w:val="0058111E"/>
    <w:rsid w:val="00584AB0"/>
    <w:rsid w:val="00592B56"/>
    <w:rsid w:val="0059500D"/>
    <w:rsid w:val="005A6B9E"/>
    <w:rsid w:val="005B5B30"/>
    <w:rsid w:val="005C525B"/>
    <w:rsid w:val="005D6FB9"/>
    <w:rsid w:val="005E3B7F"/>
    <w:rsid w:val="005E6B2D"/>
    <w:rsid w:val="00600B43"/>
    <w:rsid w:val="0060544A"/>
    <w:rsid w:val="0061762A"/>
    <w:rsid w:val="00625C6C"/>
    <w:rsid w:val="00633AA0"/>
    <w:rsid w:val="006355C8"/>
    <w:rsid w:val="00636E7B"/>
    <w:rsid w:val="00643042"/>
    <w:rsid w:val="00645A98"/>
    <w:rsid w:val="0064608A"/>
    <w:rsid w:val="006463E1"/>
    <w:rsid w:val="00654079"/>
    <w:rsid w:val="00654CA0"/>
    <w:rsid w:val="00654DBD"/>
    <w:rsid w:val="006559CB"/>
    <w:rsid w:val="00660B36"/>
    <w:rsid w:val="0066113B"/>
    <w:rsid w:val="006619B8"/>
    <w:rsid w:val="00661CFD"/>
    <w:rsid w:val="00662F10"/>
    <w:rsid w:val="006636CC"/>
    <w:rsid w:val="00666025"/>
    <w:rsid w:val="006669FC"/>
    <w:rsid w:val="006703A3"/>
    <w:rsid w:val="0067436B"/>
    <w:rsid w:val="00677D93"/>
    <w:rsid w:val="006825D0"/>
    <w:rsid w:val="006922A3"/>
    <w:rsid w:val="006946D0"/>
    <w:rsid w:val="006A0DD5"/>
    <w:rsid w:val="006A5B9E"/>
    <w:rsid w:val="006A5D67"/>
    <w:rsid w:val="006B56BB"/>
    <w:rsid w:val="006D0C59"/>
    <w:rsid w:val="006D22FC"/>
    <w:rsid w:val="006D50AD"/>
    <w:rsid w:val="006E3C54"/>
    <w:rsid w:val="006E47AD"/>
    <w:rsid w:val="006E6EA8"/>
    <w:rsid w:val="006F1590"/>
    <w:rsid w:val="006F4422"/>
    <w:rsid w:val="006F58AC"/>
    <w:rsid w:val="006F6CD4"/>
    <w:rsid w:val="006F6EE6"/>
    <w:rsid w:val="006F7D11"/>
    <w:rsid w:val="00700BB5"/>
    <w:rsid w:val="00707947"/>
    <w:rsid w:val="00711676"/>
    <w:rsid w:val="00713F7D"/>
    <w:rsid w:val="0071772D"/>
    <w:rsid w:val="00721BB9"/>
    <w:rsid w:val="00722D2E"/>
    <w:rsid w:val="007237FB"/>
    <w:rsid w:val="00724149"/>
    <w:rsid w:val="007246D9"/>
    <w:rsid w:val="00726365"/>
    <w:rsid w:val="00746D99"/>
    <w:rsid w:val="00752DF6"/>
    <w:rsid w:val="00760453"/>
    <w:rsid w:val="00774D76"/>
    <w:rsid w:val="00775CB1"/>
    <w:rsid w:val="00791172"/>
    <w:rsid w:val="00793D0B"/>
    <w:rsid w:val="007A03C3"/>
    <w:rsid w:val="007A05CC"/>
    <w:rsid w:val="007A500E"/>
    <w:rsid w:val="007B6ADA"/>
    <w:rsid w:val="007C0445"/>
    <w:rsid w:val="007C269F"/>
    <w:rsid w:val="007C347C"/>
    <w:rsid w:val="007C56DF"/>
    <w:rsid w:val="007D1F4B"/>
    <w:rsid w:val="007D2295"/>
    <w:rsid w:val="007D36DE"/>
    <w:rsid w:val="007D4734"/>
    <w:rsid w:val="007E6A24"/>
    <w:rsid w:val="007F29A2"/>
    <w:rsid w:val="007F400C"/>
    <w:rsid w:val="00800CCE"/>
    <w:rsid w:val="008018C8"/>
    <w:rsid w:val="00804D39"/>
    <w:rsid w:val="0081050A"/>
    <w:rsid w:val="0081280A"/>
    <w:rsid w:val="008253B5"/>
    <w:rsid w:val="00826621"/>
    <w:rsid w:val="00830425"/>
    <w:rsid w:val="00836EAC"/>
    <w:rsid w:val="00846958"/>
    <w:rsid w:val="0085191A"/>
    <w:rsid w:val="00855D77"/>
    <w:rsid w:val="008579A7"/>
    <w:rsid w:val="00861E98"/>
    <w:rsid w:val="008678D2"/>
    <w:rsid w:val="00870EB1"/>
    <w:rsid w:val="008755B1"/>
    <w:rsid w:val="008759B0"/>
    <w:rsid w:val="00875BBD"/>
    <w:rsid w:val="00880861"/>
    <w:rsid w:val="00893778"/>
    <w:rsid w:val="00896FFC"/>
    <w:rsid w:val="008A0F5B"/>
    <w:rsid w:val="008A133F"/>
    <w:rsid w:val="008A2AFC"/>
    <w:rsid w:val="008A4F72"/>
    <w:rsid w:val="008A6555"/>
    <w:rsid w:val="008A6EEE"/>
    <w:rsid w:val="008B0934"/>
    <w:rsid w:val="008B19AE"/>
    <w:rsid w:val="008B22CF"/>
    <w:rsid w:val="008C2E38"/>
    <w:rsid w:val="008C551A"/>
    <w:rsid w:val="008C6EA3"/>
    <w:rsid w:val="008D18D2"/>
    <w:rsid w:val="008D320F"/>
    <w:rsid w:val="008D5E60"/>
    <w:rsid w:val="008D6D7F"/>
    <w:rsid w:val="008D7570"/>
    <w:rsid w:val="008E08BA"/>
    <w:rsid w:val="008E31F8"/>
    <w:rsid w:val="008F03DC"/>
    <w:rsid w:val="008F4EE9"/>
    <w:rsid w:val="008F64A7"/>
    <w:rsid w:val="00906232"/>
    <w:rsid w:val="00906B64"/>
    <w:rsid w:val="00907E9E"/>
    <w:rsid w:val="00915FDE"/>
    <w:rsid w:val="009322B6"/>
    <w:rsid w:val="00932557"/>
    <w:rsid w:val="00941229"/>
    <w:rsid w:val="00943721"/>
    <w:rsid w:val="00944679"/>
    <w:rsid w:val="009471CB"/>
    <w:rsid w:val="0095037C"/>
    <w:rsid w:val="009514DB"/>
    <w:rsid w:val="00960F49"/>
    <w:rsid w:val="00963314"/>
    <w:rsid w:val="00974B04"/>
    <w:rsid w:val="00983B96"/>
    <w:rsid w:val="009910E3"/>
    <w:rsid w:val="0099333C"/>
    <w:rsid w:val="009A07E0"/>
    <w:rsid w:val="009A278E"/>
    <w:rsid w:val="009B1EA3"/>
    <w:rsid w:val="009B2778"/>
    <w:rsid w:val="009B5159"/>
    <w:rsid w:val="009C226A"/>
    <w:rsid w:val="009C62C8"/>
    <w:rsid w:val="009C645F"/>
    <w:rsid w:val="009C79BF"/>
    <w:rsid w:val="009D5641"/>
    <w:rsid w:val="009D6F63"/>
    <w:rsid w:val="009E4913"/>
    <w:rsid w:val="009E5F73"/>
    <w:rsid w:val="009F1D8E"/>
    <w:rsid w:val="009F3FA9"/>
    <w:rsid w:val="009F54C9"/>
    <w:rsid w:val="009F553A"/>
    <w:rsid w:val="009F606C"/>
    <w:rsid w:val="009F63A9"/>
    <w:rsid w:val="00A0642D"/>
    <w:rsid w:val="00A0666C"/>
    <w:rsid w:val="00A0690B"/>
    <w:rsid w:val="00A07371"/>
    <w:rsid w:val="00A11EF4"/>
    <w:rsid w:val="00A13725"/>
    <w:rsid w:val="00A1426A"/>
    <w:rsid w:val="00A3675D"/>
    <w:rsid w:val="00A4117E"/>
    <w:rsid w:val="00A61FA7"/>
    <w:rsid w:val="00A626DD"/>
    <w:rsid w:val="00A62820"/>
    <w:rsid w:val="00A66614"/>
    <w:rsid w:val="00A66929"/>
    <w:rsid w:val="00A70B40"/>
    <w:rsid w:val="00A72994"/>
    <w:rsid w:val="00A82840"/>
    <w:rsid w:val="00A8505A"/>
    <w:rsid w:val="00A864E3"/>
    <w:rsid w:val="00AB267A"/>
    <w:rsid w:val="00AC55F7"/>
    <w:rsid w:val="00AD1201"/>
    <w:rsid w:val="00AD2816"/>
    <w:rsid w:val="00AD3BBC"/>
    <w:rsid w:val="00AD447D"/>
    <w:rsid w:val="00AD44D2"/>
    <w:rsid w:val="00AD5285"/>
    <w:rsid w:val="00AD6CD6"/>
    <w:rsid w:val="00AD77DB"/>
    <w:rsid w:val="00AE22FC"/>
    <w:rsid w:val="00AE2E3C"/>
    <w:rsid w:val="00AF21D7"/>
    <w:rsid w:val="00B00EFB"/>
    <w:rsid w:val="00B03E2F"/>
    <w:rsid w:val="00B042BA"/>
    <w:rsid w:val="00B04C80"/>
    <w:rsid w:val="00B20A09"/>
    <w:rsid w:val="00B21685"/>
    <w:rsid w:val="00B22AB0"/>
    <w:rsid w:val="00B23C7E"/>
    <w:rsid w:val="00B26CE5"/>
    <w:rsid w:val="00B31C13"/>
    <w:rsid w:val="00B36566"/>
    <w:rsid w:val="00B41D1B"/>
    <w:rsid w:val="00B45AB0"/>
    <w:rsid w:val="00B45E16"/>
    <w:rsid w:val="00B45ECE"/>
    <w:rsid w:val="00B63FE7"/>
    <w:rsid w:val="00B708FA"/>
    <w:rsid w:val="00B806BE"/>
    <w:rsid w:val="00B82267"/>
    <w:rsid w:val="00B94D52"/>
    <w:rsid w:val="00BA47D1"/>
    <w:rsid w:val="00BA6095"/>
    <w:rsid w:val="00BA612C"/>
    <w:rsid w:val="00BA6ED0"/>
    <w:rsid w:val="00BB0D1A"/>
    <w:rsid w:val="00BB0EF4"/>
    <w:rsid w:val="00BB158F"/>
    <w:rsid w:val="00BB1CCD"/>
    <w:rsid w:val="00BB2162"/>
    <w:rsid w:val="00BB4DC8"/>
    <w:rsid w:val="00BB5BDF"/>
    <w:rsid w:val="00BC16D5"/>
    <w:rsid w:val="00BC375E"/>
    <w:rsid w:val="00BC56CC"/>
    <w:rsid w:val="00BC6D9B"/>
    <w:rsid w:val="00BC7706"/>
    <w:rsid w:val="00BD5F9C"/>
    <w:rsid w:val="00BD6146"/>
    <w:rsid w:val="00BE1B5B"/>
    <w:rsid w:val="00BE2722"/>
    <w:rsid w:val="00C041FD"/>
    <w:rsid w:val="00C04681"/>
    <w:rsid w:val="00C04CC7"/>
    <w:rsid w:val="00C063C9"/>
    <w:rsid w:val="00C22042"/>
    <w:rsid w:val="00C22D6A"/>
    <w:rsid w:val="00C3396B"/>
    <w:rsid w:val="00C41113"/>
    <w:rsid w:val="00C42984"/>
    <w:rsid w:val="00C4320F"/>
    <w:rsid w:val="00C46617"/>
    <w:rsid w:val="00C52692"/>
    <w:rsid w:val="00C605CD"/>
    <w:rsid w:val="00C60BF8"/>
    <w:rsid w:val="00C66F39"/>
    <w:rsid w:val="00C70565"/>
    <w:rsid w:val="00C80A3D"/>
    <w:rsid w:val="00C84101"/>
    <w:rsid w:val="00C87F7C"/>
    <w:rsid w:val="00C92EE2"/>
    <w:rsid w:val="00C93FBA"/>
    <w:rsid w:val="00C97E32"/>
    <w:rsid w:val="00CA503E"/>
    <w:rsid w:val="00CA5262"/>
    <w:rsid w:val="00CA77A6"/>
    <w:rsid w:val="00CB0C60"/>
    <w:rsid w:val="00CB2220"/>
    <w:rsid w:val="00CB5DBA"/>
    <w:rsid w:val="00CC5581"/>
    <w:rsid w:val="00CC582B"/>
    <w:rsid w:val="00CD045A"/>
    <w:rsid w:val="00CD22BD"/>
    <w:rsid w:val="00CE177B"/>
    <w:rsid w:val="00CE1E09"/>
    <w:rsid w:val="00CF6BD1"/>
    <w:rsid w:val="00D068AD"/>
    <w:rsid w:val="00D1011C"/>
    <w:rsid w:val="00D15B31"/>
    <w:rsid w:val="00D1714E"/>
    <w:rsid w:val="00D30711"/>
    <w:rsid w:val="00D31CBA"/>
    <w:rsid w:val="00D32008"/>
    <w:rsid w:val="00D332AA"/>
    <w:rsid w:val="00D35794"/>
    <w:rsid w:val="00D442CB"/>
    <w:rsid w:val="00D465A1"/>
    <w:rsid w:val="00D51FB2"/>
    <w:rsid w:val="00D64B74"/>
    <w:rsid w:val="00D805A1"/>
    <w:rsid w:val="00D9666D"/>
    <w:rsid w:val="00DA39EE"/>
    <w:rsid w:val="00DB0D14"/>
    <w:rsid w:val="00DB2F38"/>
    <w:rsid w:val="00DC16B4"/>
    <w:rsid w:val="00DD7C46"/>
    <w:rsid w:val="00DE161B"/>
    <w:rsid w:val="00DE3179"/>
    <w:rsid w:val="00DE324B"/>
    <w:rsid w:val="00DE5554"/>
    <w:rsid w:val="00DE5A25"/>
    <w:rsid w:val="00DE72E2"/>
    <w:rsid w:val="00DF0DC5"/>
    <w:rsid w:val="00DF219A"/>
    <w:rsid w:val="00DF21A9"/>
    <w:rsid w:val="00DF2DDE"/>
    <w:rsid w:val="00DF3456"/>
    <w:rsid w:val="00DF4F75"/>
    <w:rsid w:val="00DF515A"/>
    <w:rsid w:val="00E004D1"/>
    <w:rsid w:val="00E137F1"/>
    <w:rsid w:val="00E358AE"/>
    <w:rsid w:val="00E369E2"/>
    <w:rsid w:val="00E54B71"/>
    <w:rsid w:val="00E55183"/>
    <w:rsid w:val="00E564D6"/>
    <w:rsid w:val="00E56F73"/>
    <w:rsid w:val="00E6557E"/>
    <w:rsid w:val="00E73DE6"/>
    <w:rsid w:val="00E7734D"/>
    <w:rsid w:val="00E86229"/>
    <w:rsid w:val="00E8792A"/>
    <w:rsid w:val="00E94A77"/>
    <w:rsid w:val="00E96FF0"/>
    <w:rsid w:val="00EA24CB"/>
    <w:rsid w:val="00EA28F0"/>
    <w:rsid w:val="00EB4E84"/>
    <w:rsid w:val="00EC1FC3"/>
    <w:rsid w:val="00ED1203"/>
    <w:rsid w:val="00ED4181"/>
    <w:rsid w:val="00EE03CB"/>
    <w:rsid w:val="00EE136D"/>
    <w:rsid w:val="00EE1455"/>
    <w:rsid w:val="00EE3FA0"/>
    <w:rsid w:val="00EE7171"/>
    <w:rsid w:val="00EE7A13"/>
    <w:rsid w:val="00EF10CC"/>
    <w:rsid w:val="00EF2A3A"/>
    <w:rsid w:val="00EF3B37"/>
    <w:rsid w:val="00EF4294"/>
    <w:rsid w:val="00EF47E2"/>
    <w:rsid w:val="00EF5480"/>
    <w:rsid w:val="00F0362E"/>
    <w:rsid w:val="00F05321"/>
    <w:rsid w:val="00F05CBD"/>
    <w:rsid w:val="00F124D7"/>
    <w:rsid w:val="00F15000"/>
    <w:rsid w:val="00F227BE"/>
    <w:rsid w:val="00F263AE"/>
    <w:rsid w:val="00F2703D"/>
    <w:rsid w:val="00F3176E"/>
    <w:rsid w:val="00F31782"/>
    <w:rsid w:val="00F47B41"/>
    <w:rsid w:val="00F552AA"/>
    <w:rsid w:val="00F553F2"/>
    <w:rsid w:val="00F57B88"/>
    <w:rsid w:val="00F60A97"/>
    <w:rsid w:val="00F61A44"/>
    <w:rsid w:val="00F65D2D"/>
    <w:rsid w:val="00F76C01"/>
    <w:rsid w:val="00F802EB"/>
    <w:rsid w:val="00F80545"/>
    <w:rsid w:val="00F819EA"/>
    <w:rsid w:val="00F82728"/>
    <w:rsid w:val="00F82C28"/>
    <w:rsid w:val="00F86BC2"/>
    <w:rsid w:val="00F90B38"/>
    <w:rsid w:val="00F93EE1"/>
    <w:rsid w:val="00F9701C"/>
    <w:rsid w:val="00F97935"/>
    <w:rsid w:val="00FA0103"/>
    <w:rsid w:val="00FA0640"/>
    <w:rsid w:val="00FA58F3"/>
    <w:rsid w:val="00FA7A49"/>
    <w:rsid w:val="00FC4200"/>
    <w:rsid w:val="00FE5C52"/>
    <w:rsid w:val="00FE7CBF"/>
    <w:rsid w:val="00FF1D5E"/>
    <w:rsid w:val="00FF3682"/>
    <w:rsid w:val="00FF36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C525D9"/>
  <w15:docId w15:val="{B339836F-A986-4565-8CEC-75E2383D76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F40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aslov1">
    <w:name w:val="heading 1"/>
    <w:basedOn w:val="Normal"/>
    <w:next w:val="Normal"/>
    <w:link w:val="Naslov1Char"/>
    <w:qFormat/>
    <w:rsid w:val="007F400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slov2">
    <w:name w:val="heading 2"/>
    <w:basedOn w:val="Normal"/>
    <w:next w:val="Normal"/>
    <w:link w:val="Naslov2Char"/>
    <w:qFormat/>
    <w:rsid w:val="000A1D65"/>
    <w:pPr>
      <w:keepNext/>
      <w:ind w:right="70"/>
      <w:jc w:val="center"/>
      <w:outlineLvl w:val="1"/>
    </w:pPr>
    <w:rPr>
      <w:rFonts w:ascii="Arial" w:hAnsi="Arial"/>
      <w:b/>
    </w:rPr>
  </w:style>
  <w:style w:type="paragraph" w:styleId="Naslov4">
    <w:name w:val="heading 4"/>
    <w:basedOn w:val="Normal"/>
    <w:next w:val="Normal"/>
    <w:link w:val="Naslov4Char"/>
    <w:qFormat/>
    <w:rsid w:val="000A1D65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slov5">
    <w:name w:val="heading 5"/>
    <w:basedOn w:val="Normal"/>
    <w:next w:val="Normal"/>
    <w:link w:val="Naslov5Char"/>
    <w:uiPriority w:val="9"/>
    <w:semiHidden/>
    <w:unhideWhenUsed/>
    <w:qFormat/>
    <w:rsid w:val="007F400C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rsid w:val="007F400C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Naslov5Char">
    <w:name w:val="Naslov 5 Char"/>
    <w:basedOn w:val="Zadanifontodlomka"/>
    <w:link w:val="Naslov5"/>
    <w:uiPriority w:val="9"/>
    <w:semiHidden/>
    <w:rsid w:val="007F400C"/>
    <w:rPr>
      <w:rFonts w:asciiTheme="majorHAnsi" w:eastAsiaTheme="majorEastAsia" w:hAnsiTheme="majorHAnsi" w:cstheme="majorBidi"/>
      <w:color w:val="2E74B5" w:themeColor="accent1" w:themeShade="BF"/>
      <w:sz w:val="24"/>
      <w:szCs w:val="24"/>
    </w:rPr>
  </w:style>
  <w:style w:type="paragraph" w:styleId="Zaglavlje">
    <w:name w:val="header"/>
    <w:aliases w:val="Header Char1 Char,Header Char Char Char Char,Header Char Char1,Header Char1 Char Char"/>
    <w:basedOn w:val="Normal"/>
    <w:link w:val="ZaglavljeChar"/>
    <w:rsid w:val="007F400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Zadanifontodlomka"/>
    <w:uiPriority w:val="99"/>
    <w:rsid w:val="007F400C"/>
    <w:rPr>
      <w:rFonts w:ascii="Times New Roman" w:eastAsia="Times New Roman" w:hAnsi="Times New Roman" w:cs="Times New Roman"/>
      <w:sz w:val="24"/>
      <w:szCs w:val="24"/>
    </w:rPr>
  </w:style>
  <w:style w:type="character" w:customStyle="1" w:styleId="ZaglavljeChar">
    <w:name w:val="Zaglavlje Char"/>
    <w:aliases w:val="Header Char1 Char Char1,Header Char Char Char Char Char,Header Char Char1 Char,Header Char1 Char Char Char"/>
    <w:basedOn w:val="Zadanifontodlomka"/>
    <w:link w:val="Zaglavlje"/>
    <w:rsid w:val="007F400C"/>
    <w:rPr>
      <w:rFonts w:ascii="Times New Roman" w:eastAsia="Times New Roman" w:hAnsi="Times New Roman" w:cs="Times New Roman"/>
      <w:sz w:val="24"/>
      <w:szCs w:val="24"/>
    </w:rPr>
  </w:style>
  <w:style w:type="paragraph" w:styleId="StandardWeb">
    <w:name w:val="Normal (Web)"/>
    <w:basedOn w:val="Normal"/>
    <w:rsid w:val="007F400C"/>
    <w:pPr>
      <w:jc w:val="both"/>
    </w:pPr>
    <w:rPr>
      <w:rFonts w:ascii="Arial" w:hAnsi="Arial"/>
      <w:sz w:val="22"/>
      <w:lang w:eastAsia="hr-HR"/>
    </w:rPr>
  </w:style>
  <w:style w:type="paragraph" w:styleId="Podnoje">
    <w:name w:val="footer"/>
    <w:basedOn w:val="Normal"/>
    <w:link w:val="PodnojeChar"/>
    <w:unhideWhenUsed/>
    <w:rsid w:val="007F400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Zadanifontodlomka"/>
    <w:rsid w:val="007F400C"/>
    <w:rPr>
      <w:rFonts w:ascii="Times New Roman" w:eastAsia="Times New Roman" w:hAnsi="Times New Roman" w:cs="Times New Roman"/>
      <w:sz w:val="24"/>
      <w:szCs w:val="24"/>
    </w:rPr>
  </w:style>
  <w:style w:type="character" w:customStyle="1" w:styleId="PodnojeChar">
    <w:name w:val="Podnožje Char"/>
    <w:basedOn w:val="Zadanifontodlomka"/>
    <w:link w:val="Podnoje"/>
    <w:rsid w:val="007F400C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0A1D6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hr-HR" w:bidi="mr-IN"/>
    </w:rPr>
  </w:style>
  <w:style w:type="paragraph" w:styleId="Tijeloteksta">
    <w:name w:val="Body Text"/>
    <w:aliases w:val="  uvlaka 2, uvlaka 3,uvlaka 2,uvlaka 3"/>
    <w:basedOn w:val="Normal"/>
    <w:link w:val="TijelotekstaChar"/>
    <w:rsid w:val="000A1D65"/>
    <w:pPr>
      <w:suppressAutoHyphens/>
      <w:jc w:val="both"/>
    </w:pPr>
    <w:rPr>
      <w:lang w:eastAsia="ar-SA"/>
    </w:rPr>
  </w:style>
  <w:style w:type="character" w:customStyle="1" w:styleId="TijelotekstaChar">
    <w:name w:val="Tijelo teksta Char"/>
    <w:aliases w:val="  uvlaka 2 Char, uvlaka 3 Char,uvlaka 2 Char1,uvlaka 3 Char"/>
    <w:basedOn w:val="Zadanifontodlomka"/>
    <w:link w:val="Tijeloteksta"/>
    <w:rsid w:val="000A1D65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Hiperveza">
    <w:name w:val="Hyperlink"/>
    <w:rsid w:val="000A1D65"/>
    <w:rPr>
      <w:rFonts w:ascii="Times New Roman" w:hAnsi="Times New Roman" w:cs="Times New Roman" w:hint="default"/>
      <w:color w:val="0000FF"/>
      <w:u w:val="single"/>
    </w:rPr>
  </w:style>
  <w:style w:type="paragraph" w:styleId="Tekstbalonia">
    <w:name w:val="Balloon Text"/>
    <w:basedOn w:val="Normal"/>
    <w:link w:val="TekstbaloniaChar"/>
    <w:rsid w:val="000A1D65"/>
    <w:rPr>
      <w:rFonts w:ascii="Tahoma" w:hAnsi="Tahoma" w:cs="Tahoma"/>
      <w:sz w:val="16"/>
      <w:szCs w:val="16"/>
      <w:lang w:val="sl-SI"/>
    </w:rPr>
  </w:style>
  <w:style w:type="character" w:customStyle="1" w:styleId="TekstbaloniaChar">
    <w:name w:val="Tekst balončića Char"/>
    <w:basedOn w:val="Zadanifontodlomka"/>
    <w:link w:val="Tekstbalonia"/>
    <w:rsid w:val="000A1D65"/>
    <w:rPr>
      <w:rFonts w:ascii="Tahoma" w:eastAsia="Times New Roman" w:hAnsi="Tahoma" w:cs="Tahoma"/>
      <w:sz w:val="16"/>
      <w:szCs w:val="16"/>
      <w:lang w:val="sl-SI"/>
    </w:rPr>
  </w:style>
  <w:style w:type="character" w:customStyle="1" w:styleId="Naslov2Char">
    <w:name w:val="Naslov 2 Char"/>
    <w:basedOn w:val="Zadanifontodlomka"/>
    <w:link w:val="Naslov2"/>
    <w:rsid w:val="000A1D65"/>
    <w:rPr>
      <w:rFonts w:ascii="Arial" w:eastAsia="Times New Roman" w:hAnsi="Arial" w:cs="Times New Roman"/>
      <w:b/>
      <w:sz w:val="24"/>
      <w:szCs w:val="24"/>
    </w:rPr>
  </w:style>
  <w:style w:type="character" w:customStyle="1" w:styleId="Naslov4Char">
    <w:name w:val="Naslov 4 Char"/>
    <w:basedOn w:val="Zadanifontodlomka"/>
    <w:link w:val="Naslov4"/>
    <w:rsid w:val="000A1D65"/>
    <w:rPr>
      <w:rFonts w:ascii="Times New Roman" w:eastAsia="Times New Roman" w:hAnsi="Times New Roman" w:cs="Times New Roman"/>
      <w:b/>
      <w:bCs/>
      <w:sz w:val="28"/>
      <w:szCs w:val="28"/>
    </w:rPr>
  </w:style>
  <w:style w:type="numbering" w:customStyle="1" w:styleId="Bezpopisa1">
    <w:name w:val="Bez popisa1"/>
    <w:next w:val="Bezpopisa"/>
    <w:uiPriority w:val="99"/>
    <w:semiHidden/>
    <w:unhideWhenUsed/>
    <w:rsid w:val="000A1D65"/>
  </w:style>
  <w:style w:type="character" w:styleId="Brojstranice">
    <w:name w:val="page number"/>
    <w:basedOn w:val="Zadanifontodlomka"/>
    <w:rsid w:val="000A1D65"/>
  </w:style>
  <w:style w:type="paragraph" w:styleId="Uvuenotijeloteksta">
    <w:name w:val="Body Text Indent"/>
    <w:basedOn w:val="Normal"/>
    <w:link w:val="UvuenotijelotekstaChar"/>
    <w:rsid w:val="000A1D65"/>
    <w:pPr>
      <w:spacing w:after="120"/>
      <w:ind w:left="283"/>
    </w:pPr>
  </w:style>
  <w:style w:type="character" w:customStyle="1" w:styleId="UvuenotijelotekstaChar">
    <w:name w:val="Uvučeno tijelo teksta Char"/>
    <w:basedOn w:val="Zadanifontodlomka"/>
    <w:link w:val="Uvuenotijeloteksta"/>
    <w:rsid w:val="000A1D65"/>
    <w:rPr>
      <w:rFonts w:ascii="Times New Roman" w:eastAsia="Times New Roman" w:hAnsi="Times New Roman" w:cs="Times New Roman"/>
      <w:sz w:val="24"/>
      <w:szCs w:val="24"/>
    </w:rPr>
  </w:style>
  <w:style w:type="paragraph" w:styleId="Tijeloteksta2">
    <w:name w:val="Body Text 2"/>
    <w:basedOn w:val="Normal"/>
    <w:link w:val="Tijeloteksta2Char"/>
    <w:semiHidden/>
    <w:rsid w:val="000A1D65"/>
    <w:pPr>
      <w:spacing w:after="120" w:line="480" w:lineRule="auto"/>
    </w:pPr>
  </w:style>
  <w:style w:type="character" w:customStyle="1" w:styleId="Tijeloteksta2Char">
    <w:name w:val="Tijelo teksta 2 Char"/>
    <w:basedOn w:val="Zadanifontodlomka"/>
    <w:link w:val="Tijeloteksta2"/>
    <w:semiHidden/>
    <w:rsid w:val="000A1D65"/>
    <w:rPr>
      <w:rFonts w:ascii="Times New Roman" w:eastAsia="Times New Roman" w:hAnsi="Times New Roman" w:cs="Times New Roman"/>
      <w:sz w:val="24"/>
      <w:szCs w:val="24"/>
    </w:rPr>
  </w:style>
  <w:style w:type="paragraph" w:styleId="Tijeloteksta-uvlaka2">
    <w:name w:val="Body Text Indent 2"/>
    <w:basedOn w:val="Normal"/>
    <w:link w:val="Tijeloteksta-uvlaka2Char"/>
    <w:rsid w:val="000A1D65"/>
    <w:pPr>
      <w:spacing w:after="120" w:line="480" w:lineRule="auto"/>
      <w:ind w:left="283"/>
    </w:pPr>
  </w:style>
  <w:style w:type="character" w:customStyle="1" w:styleId="Tijeloteksta-uvlaka2Char">
    <w:name w:val="Tijelo teksta - uvlaka 2 Char"/>
    <w:basedOn w:val="Zadanifontodlomka"/>
    <w:link w:val="Tijeloteksta-uvlaka2"/>
    <w:rsid w:val="000A1D65"/>
    <w:rPr>
      <w:rFonts w:ascii="Times New Roman" w:eastAsia="Times New Roman" w:hAnsi="Times New Roman" w:cs="Times New Roman"/>
      <w:sz w:val="24"/>
      <w:szCs w:val="24"/>
    </w:rPr>
  </w:style>
  <w:style w:type="paragraph" w:styleId="Naslov">
    <w:name w:val="Title"/>
    <w:basedOn w:val="Normal"/>
    <w:link w:val="NaslovChar"/>
    <w:qFormat/>
    <w:rsid w:val="000A1D65"/>
    <w:pPr>
      <w:jc w:val="center"/>
    </w:pPr>
    <w:rPr>
      <w:rFonts w:ascii="Arial" w:hAnsi="Arial" w:cs="Arial"/>
      <w:b/>
      <w:bCs/>
    </w:rPr>
  </w:style>
  <w:style w:type="character" w:customStyle="1" w:styleId="NaslovChar">
    <w:name w:val="Naslov Char"/>
    <w:basedOn w:val="Zadanifontodlomka"/>
    <w:link w:val="Naslov"/>
    <w:rsid w:val="000A1D65"/>
    <w:rPr>
      <w:rFonts w:ascii="Arial" w:eastAsia="Times New Roman" w:hAnsi="Arial" w:cs="Arial"/>
      <w:b/>
      <w:bCs/>
      <w:sz w:val="24"/>
      <w:szCs w:val="24"/>
    </w:rPr>
  </w:style>
  <w:style w:type="paragraph" w:styleId="Kartadokumenta">
    <w:name w:val="Document Map"/>
    <w:basedOn w:val="Normal"/>
    <w:link w:val="KartadokumentaChar"/>
    <w:semiHidden/>
    <w:rsid w:val="000A1D65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KartadokumentaChar">
    <w:name w:val="Karta dokumenta Char"/>
    <w:basedOn w:val="Zadanifontodlomka"/>
    <w:link w:val="Kartadokumenta"/>
    <w:semiHidden/>
    <w:rsid w:val="000A1D65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styleId="Tijeloteksta-uvlaka3">
    <w:name w:val="Body Text Indent 3"/>
    <w:basedOn w:val="Normal"/>
    <w:link w:val="Tijeloteksta-uvlaka3Char"/>
    <w:semiHidden/>
    <w:rsid w:val="000A1D65"/>
    <w:pPr>
      <w:spacing w:after="120"/>
      <w:ind w:left="283"/>
    </w:pPr>
    <w:rPr>
      <w:rFonts w:eastAsia="Calibri"/>
      <w:sz w:val="16"/>
      <w:szCs w:val="16"/>
    </w:rPr>
  </w:style>
  <w:style w:type="character" w:customStyle="1" w:styleId="Tijeloteksta-uvlaka3Char">
    <w:name w:val="Tijelo teksta - uvlaka 3 Char"/>
    <w:basedOn w:val="Zadanifontodlomka"/>
    <w:link w:val="Tijeloteksta-uvlaka3"/>
    <w:semiHidden/>
    <w:rsid w:val="000A1D65"/>
    <w:rPr>
      <w:rFonts w:ascii="Times New Roman" w:eastAsia="Calibri" w:hAnsi="Times New Roman" w:cs="Times New Roman"/>
      <w:sz w:val="16"/>
      <w:szCs w:val="16"/>
    </w:rPr>
  </w:style>
  <w:style w:type="character" w:customStyle="1" w:styleId="CharChar">
    <w:name w:val="Char Char"/>
    <w:locked/>
    <w:rsid w:val="000A1D65"/>
    <w:rPr>
      <w:rFonts w:eastAsia="Calibri"/>
      <w:sz w:val="16"/>
      <w:szCs w:val="16"/>
      <w:lang w:val="hr-HR" w:eastAsia="en-US" w:bidi="ar-SA"/>
    </w:rPr>
  </w:style>
  <w:style w:type="character" w:customStyle="1" w:styleId="apple-converted-space">
    <w:name w:val="apple-converted-space"/>
    <w:basedOn w:val="Zadanifontodlomka"/>
    <w:rsid w:val="000A1D65"/>
  </w:style>
  <w:style w:type="character" w:styleId="Naglaeno">
    <w:name w:val="Strong"/>
    <w:qFormat/>
    <w:rsid w:val="000A1D65"/>
    <w:rPr>
      <w:b/>
      <w:bCs/>
    </w:rPr>
  </w:style>
  <w:style w:type="character" w:customStyle="1" w:styleId="CharChar7">
    <w:name w:val="Char Char7"/>
    <w:rsid w:val="000A1D65"/>
    <w:rPr>
      <w:rFonts w:ascii="Arial" w:eastAsia="Times New Roman" w:hAnsi="Arial" w:cs="Times New Roman"/>
      <w:szCs w:val="24"/>
    </w:rPr>
  </w:style>
  <w:style w:type="table" w:styleId="Reetkatablice">
    <w:name w:val="Table Grid"/>
    <w:basedOn w:val="Obinatablica"/>
    <w:rsid w:val="000A1D6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istParagraph1">
    <w:name w:val="List Paragraph1"/>
    <w:basedOn w:val="Normal"/>
    <w:rsid w:val="000A1D65"/>
    <w:pPr>
      <w:ind w:left="720"/>
    </w:pPr>
  </w:style>
  <w:style w:type="character" w:customStyle="1" w:styleId="Zadanifontodlomka1">
    <w:name w:val="Zadani font odlomka1"/>
    <w:rsid w:val="000A1D65"/>
  </w:style>
  <w:style w:type="character" w:customStyle="1" w:styleId="uvlaka2Char">
    <w:name w:val="uvlaka 2 Char"/>
    <w:aliases w:val="uvlaka 3 Char Char"/>
    <w:locked/>
    <w:rsid w:val="000A1D65"/>
    <w:rPr>
      <w:rFonts w:ascii="Arial" w:hAnsi="Arial" w:cs="Arial"/>
      <w:sz w:val="24"/>
      <w:szCs w:val="24"/>
      <w:lang w:val="hr-HR" w:eastAsia="en-US" w:bidi="ar-SA"/>
    </w:rPr>
  </w:style>
  <w:style w:type="paragraph" w:styleId="Odlomakpopisa">
    <w:name w:val="List Paragraph"/>
    <w:basedOn w:val="Normal"/>
    <w:uiPriority w:val="34"/>
    <w:qFormat/>
    <w:rsid w:val="000A1D65"/>
    <w:pPr>
      <w:ind w:left="720"/>
      <w:contextualSpacing/>
    </w:pPr>
    <w:rPr>
      <w:lang w:eastAsia="hr-HR"/>
    </w:rPr>
  </w:style>
  <w:style w:type="paragraph" w:styleId="Bezproreda">
    <w:name w:val="No Spacing"/>
    <w:uiPriority w:val="1"/>
    <w:qFormat/>
    <w:rsid w:val="000A1D65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western">
    <w:name w:val="western"/>
    <w:basedOn w:val="Normal"/>
    <w:rsid w:val="000A1D65"/>
    <w:pPr>
      <w:spacing w:before="100" w:beforeAutospacing="1" w:after="119"/>
    </w:pPr>
    <w:rPr>
      <w:rFonts w:ascii="AGaramond" w:hAnsi="AGaramond"/>
      <w:lang w:eastAsia="hr-HR"/>
    </w:rPr>
  </w:style>
  <w:style w:type="character" w:customStyle="1" w:styleId="SlijeenaHiperveza1">
    <w:name w:val="SlijeđenaHiperveza1"/>
    <w:basedOn w:val="Zadanifontodlomka"/>
    <w:uiPriority w:val="99"/>
    <w:semiHidden/>
    <w:unhideWhenUsed/>
    <w:rsid w:val="000A1D65"/>
    <w:rPr>
      <w:color w:val="954F72"/>
      <w:u w:val="single"/>
    </w:rPr>
  </w:style>
  <w:style w:type="numbering" w:customStyle="1" w:styleId="Bezpopisa11">
    <w:name w:val="Bez popisa11"/>
    <w:next w:val="Bezpopisa"/>
    <w:semiHidden/>
    <w:rsid w:val="000A1D65"/>
  </w:style>
  <w:style w:type="paragraph" w:customStyle="1" w:styleId="Tijeloteksta21">
    <w:name w:val="Tijelo teksta 21"/>
    <w:basedOn w:val="Normal"/>
    <w:uiPriority w:val="99"/>
    <w:rsid w:val="000A1D65"/>
    <w:pPr>
      <w:tabs>
        <w:tab w:val="left" w:pos="0"/>
        <w:tab w:val="left" w:pos="709"/>
        <w:tab w:val="left" w:pos="1418"/>
        <w:tab w:val="left" w:pos="2127"/>
        <w:tab w:val="left" w:pos="2836"/>
        <w:tab w:val="left" w:pos="3546"/>
        <w:tab w:val="left" w:pos="4255"/>
        <w:tab w:val="left" w:pos="4964"/>
        <w:tab w:val="left" w:pos="5673"/>
        <w:tab w:val="left" w:pos="6382"/>
        <w:tab w:val="left" w:pos="7092"/>
        <w:tab w:val="left" w:pos="7801"/>
        <w:tab w:val="left" w:pos="8510"/>
        <w:tab w:val="left" w:pos="9219"/>
        <w:tab w:val="left" w:pos="9928"/>
        <w:tab w:val="left" w:pos="10638"/>
        <w:tab w:val="left" w:pos="11347"/>
        <w:tab w:val="left" w:pos="12056"/>
        <w:tab w:val="left" w:pos="12765"/>
      </w:tabs>
      <w:overflowPunct w:val="0"/>
      <w:autoSpaceDE w:val="0"/>
      <w:autoSpaceDN w:val="0"/>
      <w:adjustRightInd w:val="0"/>
      <w:spacing w:after="80"/>
      <w:jc w:val="both"/>
      <w:textAlignment w:val="baseline"/>
    </w:pPr>
    <w:rPr>
      <w:rFonts w:ascii="Arial" w:hAnsi="Arial"/>
      <w:sz w:val="28"/>
      <w:szCs w:val="20"/>
      <w:lang w:eastAsia="hr-HR"/>
    </w:rPr>
  </w:style>
  <w:style w:type="character" w:styleId="SlijeenaHiperveza">
    <w:name w:val="FollowedHyperlink"/>
    <w:basedOn w:val="Zadanifontodlomka"/>
    <w:uiPriority w:val="99"/>
    <w:semiHidden/>
    <w:unhideWhenUsed/>
    <w:rsid w:val="000A1D65"/>
    <w:rPr>
      <w:color w:val="954F72" w:themeColor="followedHyperlink"/>
      <w:u w:val="single"/>
    </w:rPr>
  </w:style>
  <w:style w:type="paragraph" w:customStyle="1" w:styleId="Normal1">
    <w:name w:val="Normal1"/>
    <w:rsid w:val="000A1D65"/>
    <w:pPr>
      <w:spacing w:after="0" w:line="276" w:lineRule="auto"/>
    </w:pPr>
    <w:rPr>
      <w:rFonts w:ascii="Arial" w:eastAsia="Arial" w:hAnsi="Arial" w:cs="Arial"/>
      <w:lang w:eastAsia="hr-HR"/>
    </w:rPr>
  </w:style>
  <w:style w:type="paragraph" w:customStyle="1" w:styleId="EmptyCellLayoutStyle">
    <w:name w:val="EmptyCellLayoutStyle"/>
    <w:rsid w:val="00C87F7C"/>
    <w:rPr>
      <w:rFonts w:ascii="Times New Roman" w:eastAsia="Times New Roman" w:hAnsi="Times New Roman" w:cs="Times New Roman"/>
      <w:sz w:val="2"/>
      <w:szCs w:val="20"/>
      <w:lang w:eastAsia="hr-HR"/>
    </w:rPr>
  </w:style>
  <w:style w:type="paragraph" w:customStyle="1" w:styleId="EMPTYCELLSTYLE">
    <w:name w:val="EMPTY_CELL_STYLE"/>
    <w:basedOn w:val="DefaultStyle"/>
    <w:qFormat/>
    <w:rsid w:val="003F3B9A"/>
    <w:rPr>
      <w:sz w:val="1"/>
    </w:rPr>
  </w:style>
  <w:style w:type="paragraph" w:customStyle="1" w:styleId="DefaultStyle">
    <w:name w:val="DefaultStyle"/>
    <w:qFormat/>
    <w:rsid w:val="003F3B9A"/>
    <w:pPr>
      <w:spacing w:after="0" w:line="240" w:lineRule="auto"/>
    </w:pPr>
    <w:rPr>
      <w:rFonts w:ascii="Arimo" w:eastAsia="Arimo" w:hAnsi="Arimo" w:cs="Arimo"/>
      <w:color w:val="000000"/>
      <w:sz w:val="20"/>
      <w:szCs w:val="20"/>
      <w:lang w:eastAsia="hr-HR"/>
    </w:rPr>
  </w:style>
  <w:style w:type="paragraph" w:customStyle="1" w:styleId="UvjetniStil10">
    <w:name w:val="UvjetniStil|10"/>
    <w:qFormat/>
    <w:rsid w:val="003F3B9A"/>
    <w:pPr>
      <w:spacing w:after="0" w:line="240" w:lineRule="auto"/>
    </w:pPr>
    <w:rPr>
      <w:rFonts w:ascii="Arimo" w:eastAsia="Arimo" w:hAnsi="Arimo" w:cs="Arimo"/>
      <w:b/>
      <w:color w:val="000000"/>
      <w:sz w:val="20"/>
      <w:szCs w:val="20"/>
      <w:lang w:eastAsia="hr-HR"/>
    </w:rPr>
  </w:style>
  <w:style w:type="paragraph" w:customStyle="1" w:styleId="glava">
    <w:name w:val="glava"/>
    <w:basedOn w:val="DefaultStyle"/>
    <w:qFormat/>
    <w:rsid w:val="00B26CE5"/>
    <w:rPr>
      <w:b/>
      <w:color w:val="FFFFFF"/>
    </w:rPr>
  </w:style>
  <w:style w:type="paragraph" w:customStyle="1" w:styleId="rgp1">
    <w:name w:val="rgp1"/>
    <w:basedOn w:val="DefaultStyle"/>
    <w:qFormat/>
    <w:rsid w:val="00B26CE5"/>
    <w:rPr>
      <w:color w:val="FFFFFF"/>
    </w:rPr>
  </w:style>
  <w:style w:type="paragraph" w:customStyle="1" w:styleId="rgp2">
    <w:name w:val="rgp2"/>
    <w:basedOn w:val="DefaultStyle"/>
    <w:qFormat/>
    <w:rsid w:val="00B26CE5"/>
    <w:rPr>
      <w:color w:val="FFFFFF"/>
    </w:rPr>
  </w:style>
  <w:style w:type="paragraph" w:customStyle="1" w:styleId="rgp3">
    <w:name w:val="rgp3"/>
    <w:basedOn w:val="DefaultStyle"/>
    <w:qFormat/>
    <w:rsid w:val="00B26CE5"/>
    <w:rPr>
      <w:color w:val="FFFFFF"/>
    </w:rPr>
  </w:style>
  <w:style w:type="paragraph" w:customStyle="1" w:styleId="prog1">
    <w:name w:val="prog1"/>
    <w:basedOn w:val="DefaultStyle"/>
    <w:qFormat/>
    <w:rsid w:val="00B26CE5"/>
  </w:style>
  <w:style w:type="paragraph" w:customStyle="1" w:styleId="prog2">
    <w:name w:val="prog2"/>
    <w:basedOn w:val="DefaultStyle"/>
    <w:qFormat/>
    <w:rsid w:val="00B26CE5"/>
  </w:style>
  <w:style w:type="paragraph" w:customStyle="1" w:styleId="prog3">
    <w:name w:val="prog3"/>
    <w:basedOn w:val="DefaultStyle"/>
    <w:qFormat/>
    <w:rsid w:val="00B26CE5"/>
  </w:style>
  <w:style w:type="paragraph" w:customStyle="1" w:styleId="odj1">
    <w:name w:val="odj1"/>
    <w:basedOn w:val="DefaultStyle"/>
    <w:qFormat/>
    <w:rsid w:val="00B26CE5"/>
    <w:rPr>
      <w:color w:val="FFFFFF"/>
    </w:rPr>
  </w:style>
  <w:style w:type="paragraph" w:customStyle="1" w:styleId="odj2">
    <w:name w:val="odj2"/>
    <w:basedOn w:val="DefaultStyle"/>
    <w:qFormat/>
    <w:rsid w:val="00B26CE5"/>
    <w:rPr>
      <w:color w:val="FFFFFF"/>
    </w:rPr>
  </w:style>
  <w:style w:type="paragraph" w:customStyle="1" w:styleId="odj3">
    <w:name w:val="odj3"/>
    <w:basedOn w:val="DefaultStyle"/>
    <w:qFormat/>
    <w:rsid w:val="00B26CE5"/>
  </w:style>
  <w:style w:type="paragraph" w:customStyle="1" w:styleId="fun1">
    <w:name w:val="fun1"/>
    <w:basedOn w:val="DefaultStyle"/>
    <w:qFormat/>
    <w:rsid w:val="00B26CE5"/>
  </w:style>
  <w:style w:type="paragraph" w:customStyle="1" w:styleId="fun2">
    <w:name w:val="fun2"/>
    <w:basedOn w:val="DefaultStyle"/>
    <w:qFormat/>
    <w:rsid w:val="00B26CE5"/>
  </w:style>
  <w:style w:type="paragraph" w:customStyle="1" w:styleId="fun3">
    <w:name w:val="fun3"/>
    <w:basedOn w:val="DefaultStyle"/>
    <w:qFormat/>
    <w:rsid w:val="00B26CE5"/>
  </w:style>
  <w:style w:type="paragraph" w:customStyle="1" w:styleId="izv1">
    <w:name w:val="izv1"/>
    <w:basedOn w:val="DefaultStyle"/>
    <w:qFormat/>
    <w:rsid w:val="00B26CE5"/>
  </w:style>
  <w:style w:type="paragraph" w:customStyle="1" w:styleId="izv2">
    <w:name w:val="izv2"/>
    <w:basedOn w:val="DefaultStyle"/>
    <w:qFormat/>
    <w:rsid w:val="00B26CE5"/>
  </w:style>
  <w:style w:type="paragraph" w:customStyle="1" w:styleId="izv3">
    <w:name w:val="izv3"/>
    <w:basedOn w:val="DefaultStyle"/>
    <w:qFormat/>
    <w:rsid w:val="00B26CE5"/>
  </w:style>
  <w:style w:type="paragraph" w:customStyle="1" w:styleId="kor1">
    <w:name w:val="kor1"/>
    <w:basedOn w:val="DefaultStyle"/>
    <w:qFormat/>
    <w:rsid w:val="00B26CE5"/>
  </w:style>
  <w:style w:type="paragraph" w:customStyle="1" w:styleId="glavaa">
    <w:name w:val="glavaa"/>
    <w:basedOn w:val="DefaultStyle"/>
    <w:qFormat/>
    <w:rsid w:val="00B26CE5"/>
    <w:rPr>
      <w:color w:val="FFFFFF"/>
    </w:rPr>
  </w:style>
  <w:style w:type="paragraph" w:customStyle="1" w:styleId="rgp1a">
    <w:name w:val="rgp1a"/>
    <w:basedOn w:val="DefaultStyle"/>
    <w:qFormat/>
    <w:rsid w:val="00B26CE5"/>
    <w:rPr>
      <w:color w:val="FFFFFF"/>
    </w:rPr>
  </w:style>
  <w:style w:type="paragraph" w:customStyle="1" w:styleId="rgp2a">
    <w:name w:val="rgp2a"/>
    <w:basedOn w:val="DefaultStyle"/>
    <w:qFormat/>
    <w:rsid w:val="00B26CE5"/>
    <w:rPr>
      <w:color w:val="FFFFFF"/>
    </w:rPr>
  </w:style>
  <w:style w:type="paragraph" w:customStyle="1" w:styleId="rgp3a">
    <w:name w:val="rgp3a"/>
    <w:basedOn w:val="DefaultStyle"/>
    <w:qFormat/>
    <w:rsid w:val="00B26CE5"/>
    <w:rPr>
      <w:color w:val="FFFFFF"/>
    </w:rPr>
  </w:style>
  <w:style w:type="paragraph" w:customStyle="1" w:styleId="prog1a">
    <w:name w:val="prog1a"/>
    <w:basedOn w:val="DefaultStyle"/>
    <w:qFormat/>
    <w:rsid w:val="00B26CE5"/>
    <w:rPr>
      <w:color w:val="FFFFFF"/>
    </w:rPr>
  </w:style>
  <w:style w:type="paragraph" w:customStyle="1" w:styleId="prog2a">
    <w:name w:val="prog2a"/>
    <w:basedOn w:val="DefaultStyle"/>
    <w:qFormat/>
    <w:rsid w:val="00B26CE5"/>
    <w:rPr>
      <w:color w:val="FFFFFF"/>
    </w:rPr>
  </w:style>
  <w:style w:type="paragraph" w:customStyle="1" w:styleId="prog3a">
    <w:name w:val="prog3a"/>
    <w:basedOn w:val="DefaultStyle"/>
    <w:qFormat/>
    <w:rsid w:val="00B26CE5"/>
    <w:rPr>
      <w:color w:val="FFFFFF"/>
    </w:rPr>
  </w:style>
  <w:style w:type="paragraph" w:customStyle="1" w:styleId="izv1a">
    <w:name w:val="izv1a"/>
    <w:basedOn w:val="DefaultStyle"/>
    <w:qFormat/>
    <w:rsid w:val="00B26CE5"/>
    <w:rPr>
      <w:color w:val="FFFFFF"/>
    </w:rPr>
  </w:style>
  <w:style w:type="paragraph" w:customStyle="1" w:styleId="izv2a">
    <w:name w:val="izv2a"/>
    <w:basedOn w:val="DefaultStyle"/>
    <w:qFormat/>
    <w:rsid w:val="00B26CE5"/>
    <w:rPr>
      <w:color w:val="FFFFFF"/>
    </w:rPr>
  </w:style>
  <w:style w:type="paragraph" w:customStyle="1" w:styleId="izv3a">
    <w:name w:val="izv3a"/>
    <w:basedOn w:val="DefaultStyle"/>
    <w:qFormat/>
    <w:rsid w:val="00B26CE5"/>
    <w:rPr>
      <w:color w:val="FFFFFF"/>
    </w:rPr>
  </w:style>
  <w:style w:type="paragraph" w:customStyle="1" w:styleId="kor1a">
    <w:name w:val="kor1a"/>
    <w:basedOn w:val="DefaultStyle"/>
    <w:qFormat/>
    <w:rsid w:val="00B26CE5"/>
    <w:rPr>
      <w:color w:val="FFFFFF"/>
    </w:rPr>
  </w:style>
  <w:style w:type="paragraph" w:customStyle="1" w:styleId="odj1a">
    <w:name w:val="odj1a"/>
    <w:basedOn w:val="DefaultStyle"/>
    <w:qFormat/>
    <w:rsid w:val="00B26CE5"/>
    <w:rPr>
      <w:color w:val="FFFFFF"/>
    </w:rPr>
  </w:style>
  <w:style w:type="paragraph" w:customStyle="1" w:styleId="odj2a">
    <w:name w:val="odj2a"/>
    <w:basedOn w:val="DefaultStyle"/>
    <w:qFormat/>
    <w:rsid w:val="00B26CE5"/>
    <w:rPr>
      <w:color w:val="FFFFFF"/>
    </w:rPr>
  </w:style>
  <w:style w:type="paragraph" w:customStyle="1" w:styleId="odj3a">
    <w:name w:val="odj3a"/>
    <w:basedOn w:val="DefaultStyle"/>
    <w:qFormat/>
    <w:rsid w:val="00B26CE5"/>
    <w:rPr>
      <w:color w:val="FFFFFF"/>
    </w:rPr>
  </w:style>
  <w:style w:type="paragraph" w:customStyle="1" w:styleId="fun1a">
    <w:name w:val="fun1a"/>
    <w:basedOn w:val="DefaultStyle"/>
    <w:qFormat/>
    <w:rsid w:val="00B26CE5"/>
    <w:rPr>
      <w:color w:val="FFFFFF"/>
    </w:rPr>
  </w:style>
  <w:style w:type="paragraph" w:customStyle="1" w:styleId="fun2a">
    <w:name w:val="fun2a"/>
    <w:basedOn w:val="DefaultStyle"/>
    <w:qFormat/>
    <w:rsid w:val="00B26CE5"/>
    <w:rPr>
      <w:color w:val="FFFFFF"/>
    </w:rPr>
  </w:style>
  <w:style w:type="paragraph" w:customStyle="1" w:styleId="fun3a">
    <w:name w:val="fun3a"/>
    <w:basedOn w:val="DefaultStyle"/>
    <w:qFormat/>
    <w:rsid w:val="00B26CE5"/>
    <w:rPr>
      <w:color w:val="FFFFFF"/>
    </w:rPr>
  </w:style>
  <w:style w:type="paragraph" w:customStyle="1" w:styleId="UvjetniStil">
    <w:name w:val="UvjetniStil"/>
    <w:basedOn w:val="DefaultStyle"/>
    <w:qFormat/>
    <w:rsid w:val="00B26CE5"/>
  </w:style>
  <w:style w:type="paragraph" w:customStyle="1" w:styleId="TipHeaderStil">
    <w:name w:val="TipHeaderStil"/>
    <w:basedOn w:val="DefaultStyle"/>
    <w:qFormat/>
    <w:rsid w:val="00B26CE5"/>
  </w:style>
  <w:style w:type="paragraph" w:customStyle="1" w:styleId="TipHeaderStil1">
    <w:name w:val="TipHeaderStil|1"/>
    <w:qFormat/>
    <w:rsid w:val="00B26CE5"/>
    <w:pPr>
      <w:spacing w:after="0" w:line="240" w:lineRule="auto"/>
    </w:pPr>
    <w:rPr>
      <w:rFonts w:ascii="SansSerif" w:eastAsia="SansSerif" w:hAnsi="SansSerif" w:cs="SansSerif"/>
      <w:color w:val="000000"/>
      <w:sz w:val="20"/>
      <w:szCs w:val="20"/>
      <w:lang w:eastAsia="hr-HR"/>
    </w:rPr>
  </w:style>
  <w:style w:type="paragraph" w:customStyle="1" w:styleId="UvjetniStil11">
    <w:name w:val="UvjetniStil|11"/>
    <w:qFormat/>
    <w:rsid w:val="00B26CE5"/>
    <w:pPr>
      <w:spacing w:after="0" w:line="240" w:lineRule="auto"/>
    </w:pPr>
    <w:rPr>
      <w:rFonts w:ascii="Arimo" w:eastAsia="Arimo" w:hAnsi="Arimo" w:cs="Arimo"/>
      <w:b/>
      <w:color w:val="FFFFFF"/>
      <w:sz w:val="20"/>
      <w:szCs w:val="20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630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8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1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79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78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85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E27FE9-E45E-4731-ABCD-7D761DDB60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17</Pages>
  <Words>5870</Words>
  <Characters>33461</Characters>
  <Application>Microsoft Office Word</Application>
  <DocSecurity>0</DocSecurity>
  <Lines>278</Lines>
  <Paragraphs>78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39253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Iva</dc:creator>
  <cp:lastModifiedBy>Marija Lovrić</cp:lastModifiedBy>
  <cp:revision>4</cp:revision>
  <cp:lastPrinted>2022-11-16T13:08:00Z</cp:lastPrinted>
  <dcterms:created xsi:type="dcterms:W3CDTF">2023-11-28T13:01:00Z</dcterms:created>
  <dcterms:modified xsi:type="dcterms:W3CDTF">2023-11-29T09:04:00Z</dcterms:modified>
</cp:coreProperties>
</file>