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C8892" w14:textId="77777777" w:rsidR="00526515" w:rsidRPr="00D415D8" w:rsidRDefault="00526515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  <w:r w:rsidRPr="00D415D8">
        <w:rPr>
          <w:rFonts w:asciiTheme="minorHAnsi" w:hAnsiTheme="minorHAnsi" w:cstheme="minorHAnsi"/>
          <w:lang w:val="pt-BR"/>
        </w:rPr>
        <w:t>Na temelju članka 1</w:t>
      </w:r>
      <w:r w:rsidR="002B06C1" w:rsidRPr="00D415D8">
        <w:rPr>
          <w:rFonts w:asciiTheme="minorHAnsi" w:hAnsiTheme="minorHAnsi" w:cstheme="minorHAnsi"/>
          <w:lang w:val="pt-BR"/>
        </w:rPr>
        <w:t>8</w:t>
      </w:r>
      <w:r w:rsidRPr="00D415D8">
        <w:rPr>
          <w:rFonts w:asciiTheme="minorHAnsi" w:hAnsiTheme="minorHAnsi" w:cstheme="minorHAnsi"/>
          <w:lang w:val="pt-BR"/>
        </w:rPr>
        <w:t xml:space="preserve">. Zakona o proračunu („Narodne novine“, broj </w:t>
      </w:r>
      <w:r w:rsidR="002B06C1" w:rsidRPr="00D415D8">
        <w:rPr>
          <w:rFonts w:asciiTheme="minorHAnsi" w:hAnsiTheme="minorHAnsi" w:cstheme="minorHAnsi"/>
          <w:lang w:val="pt-BR"/>
        </w:rPr>
        <w:t>144/21</w:t>
      </w:r>
      <w:r w:rsidRPr="00D415D8">
        <w:rPr>
          <w:rFonts w:asciiTheme="minorHAnsi" w:hAnsiTheme="minorHAnsi" w:cstheme="minorHAnsi"/>
          <w:lang w:val="pt-BR"/>
        </w:rPr>
        <w:t>) i članka</w:t>
      </w:r>
      <w:r w:rsidR="00547C25" w:rsidRPr="00D415D8">
        <w:rPr>
          <w:rFonts w:asciiTheme="minorHAnsi" w:hAnsiTheme="minorHAnsi" w:cstheme="minorHAnsi"/>
          <w:lang w:val="pt-BR"/>
        </w:rPr>
        <w:t xml:space="preserve"> </w:t>
      </w:r>
      <w:r w:rsidRPr="00D415D8">
        <w:rPr>
          <w:rFonts w:asciiTheme="minorHAnsi" w:hAnsiTheme="minorHAnsi" w:cstheme="minorHAnsi"/>
          <w:lang w:val="pt-BR"/>
        </w:rPr>
        <w:t>51. Statuta Grada Drniša (</w:t>
      </w:r>
      <w:r w:rsidR="0094108A" w:rsidRPr="00D415D8">
        <w:rPr>
          <w:rFonts w:asciiTheme="minorHAnsi" w:hAnsiTheme="minorHAnsi" w:cstheme="minorHAnsi"/>
          <w:lang w:val="pt-BR"/>
        </w:rPr>
        <w:t xml:space="preserve">„Službeni glasnik Grada Drniša“, broj  </w:t>
      </w:r>
      <w:r w:rsidR="006D25AA" w:rsidRPr="00D415D8">
        <w:rPr>
          <w:rFonts w:asciiTheme="minorHAnsi" w:hAnsiTheme="minorHAnsi" w:cstheme="minorHAnsi"/>
          <w:lang w:val="pt-BR"/>
        </w:rPr>
        <w:t>2/21</w:t>
      </w:r>
      <w:r w:rsidR="002B06C1" w:rsidRPr="00D415D8">
        <w:rPr>
          <w:rFonts w:asciiTheme="minorHAnsi" w:hAnsiTheme="minorHAnsi" w:cstheme="minorHAnsi"/>
          <w:lang w:val="pt-BR"/>
        </w:rPr>
        <w:t xml:space="preserve"> i 2/22</w:t>
      </w:r>
      <w:r w:rsidR="0094108A" w:rsidRPr="00D415D8">
        <w:rPr>
          <w:rFonts w:asciiTheme="minorHAnsi" w:hAnsiTheme="minorHAnsi" w:cstheme="minorHAnsi"/>
          <w:lang w:val="pt-BR"/>
        </w:rPr>
        <w:t>)</w:t>
      </w:r>
      <w:r w:rsidRPr="002935CD">
        <w:rPr>
          <w:rFonts w:asciiTheme="minorHAnsi" w:hAnsiTheme="minorHAnsi" w:cstheme="minorHAnsi"/>
          <w:lang w:val="de-DE"/>
        </w:rPr>
        <w:t xml:space="preserve">, </w:t>
      </w:r>
      <w:r w:rsidRPr="00D415D8">
        <w:rPr>
          <w:rFonts w:asciiTheme="minorHAnsi" w:hAnsiTheme="minorHAnsi" w:cstheme="minorHAnsi"/>
          <w:lang w:val="pt-BR"/>
        </w:rPr>
        <w:t>Gradsko vijeće Grada Drniša, na _______sjednici, održanoj ____</w:t>
      </w:r>
      <w:r w:rsidR="006410BC" w:rsidRPr="00D415D8">
        <w:rPr>
          <w:rFonts w:asciiTheme="minorHAnsi" w:hAnsiTheme="minorHAnsi" w:cstheme="minorHAnsi"/>
          <w:lang w:val="pt-BR"/>
        </w:rPr>
        <w:t xml:space="preserve"> prosinca</w:t>
      </w:r>
      <w:r w:rsidRPr="00D415D8">
        <w:rPr>
          <w:rFonts w:asciiTheme="minorHAnsi" w:hAnsiTheme="minorHAnsi" w:cstheme="minorHAnsi"/>
          <w:lang w:val="pt-BR"/>
        </w:rPr>
        <w:t xml:space="preserve"> 20</w:t>
      </w:r>
      <w:r w:rsidR="0040262B" w:rsidRPr="00D415D8">
        <w:rPr>
          <w:rFonts w:asciiTheme="minorHAnsi" w:hAnsiTheme="minorHAnsi" w:cstheme="minorHAnsi"/>
          <w:lang w:val="pt-BR"/>
        </w:rPr>
        <w:t>2</w:t>
      </w:r>
      <w:r w:rsidR="00143402" w:rsidRPr="00D415D8">
        <w:rPr>
          <w:rFonts w:asciiTheme="minorHAnsi" w:hAnsiTheme="minorHAnsi" w:cstheme="minorHAnsi"/>
          <w:lang w:val="pt-BR"/>
        </w:rPr>
        <w:t>3</w:t>
      </w:r>
      <w:r w:rsidRPr="00D415D8">
        <w:rPr>
          <w:rFonts w:asciiTheme="minorHAnsi" w:hAnsiTheme="minorHAnsi" w:cstheme="minorHAnsi"/>
          <w:lang w:val="pt-BR"/>
        </w:rPr>
        <w:t>. godine, d o n o s i</w:t>
      </w:r>
    </w:p>
    <w:p w14:paraId="26A00788" w14:textId="77777777" w:rsidR="00A31FA8" w:rsidRPr="00D415D8" w:rsidRDefault="00A31FA8" w:rsidP="002A7380">
      <w:pPr>
        <w:pStyle w:val="Bezproreda"/>
        <w:ind w:firstLine="708"/>
        <w:jc w:val="both"/>
        <w:rPr>
          <w:rFonts w:asciiTheme="minorHAnsi" w:hAnsiTheme="minorHAnsi" w:cstheme="minorHAnsi"/>
          <w:lang w:val="pt-BR"/>
        </w:rPr>
      </w:pPr>
    </w:p>
    <w:p w14:paraId="644DB29D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3CA1272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ODLUKU</w:t>
      </w:r>
    </w:p>
    <w:p w14:paraId="4A3257FC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O IZVRŠAVANJU PRORAČUNA GRADA </w:t>
      </w:r>
      <w:r w:rsidR="00526515" w:rsidRPr="002935CD">
        <w:rPr>
          <w:rFonts w:asciiTheme="minorHAnsi" w:hAnsiTheme="minorHAnsi" w:cstheme="minorHAnsi"/>
          <w:b/>
          <w:lang w:val="hr-HR"/>
        </w:rPr>
        <w:t>DRNIŠA</w:t>
      </w:r>
    </w:p>
    <w:p w14:paraId="08663DB6" w14:textId="77777777" w:rsidR="00911F32" w:rsidRPr="002935CD" w:rsidRDefault="00137A83" w:rsidP="004E598F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 20</w:t>
      </w:r>
      <w:r w:rsidR="0094108A" w:rsidRPr="002935CD">
        <w:rPr>
          <w:rFonts w:asciiTheme="minorHAnsi" w:hAnsiTheme="minorHAnsi" w:cstheme="minorHAnsi"/>
          <w:b/>
          <w:lang w:val="hr-HR"/>
        </w:rPr>
        <w:t>2</w:t>
      </w:r>
      <w:r w:rsidR="00143402" w:rsidRPr="002935CD">
        <w:rPr>
          <w:rFonts w:asciiTheme="minorHAnsi" w:hAnsiTheme="minorHAnsi" w:cstheme="minorHAnsi"/>
          <w:b/>
          <w:lang w:val="hr-HR"/>
        </w:rPr>
        <w:t>4</w:t>
      </w:r>
      <w:r w:rsidRPr="002935CD">
        <w:rPr>
          <w:rFonts w:asciiTheme="minorHAnsi" w:hAnsiTheme="minorHAnsi" w:cstheme="minorHAnsi"/>
          <w:b/>
          <w:lang w:val="hr-HR"/>
        </w:rPr>
        <w:t>. GODINU</w:t>
      </w:r>
    </w:p>
    <w:p w14:paraId="555A167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7C1C47D7" w14:textId="77777777" w:rsidR="00137A83" w:rsidRPr="002935CD" w:rsidRDefault="00137A83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OPĆE ODREDBE </w:t>
      </w:r>
    </w:p>
    <w:p w14:paraId="63FCEBEE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78F3E7CB" w14:textId="77777777" w:rsidR="00137A83" w:rsidRPr="002935CD" w:rsidRDefault="00137A83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1.</w:t>
      </w:r>
    </w:p>
    <w:p w14:paraId="40104AE3" w14:textId="77777777" w:rsidR="00D8136C" w:rsidRPr="002935CD" w:rsidRDefault="008A2E4E" w:rsidP="004E598F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</w:t>
      </w:r>
      <w:r w:rsidR="00D8136C" w:rsidRPr="002935CD">
        <w:rPr>
          <w:rFonts w:asciiTheme="minorHAnsi" w:hAnsiTheme="minorHAnsi" w:cstheme="minorHAnsi"/>
          <w:lang w:val="hr-HR" w:eastAsia="hr-HR"/>
        </w:rPr>
        <w:t>Ovom se Odlukom utvrđuje struktura prihoda i primitaka te rashoda i izdataka Proračuna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Grada </w:t>
      </w:r>
      <w:r w:rsidRPr="002935CD">
        <w:rPr>
          <w:rFonts w:asciiTheme="minorHAnsi" w:hAnsiTheme="minorHAnsi" w:cstheme="minorHAnsi"/>
          <w:lang w:val="hr-HR" w:eastAsia="hr-HR"/>
        </w:rPr>
        <w:t>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za 20</w:t>
      </w:r>
      <w:r w:rsidR="0094108A" w:rsidRPr="002935CD">
        <w:rPr>
          <w:rFonts w:asciiTheme="minorHAnsi" w:hAnsiTheme="minorHAnsi" w:cstheme="minorHAnsi"/>
          <w:lang w:val="hr-HR" w:eastAsia="hr-HR"/>
        </w:rPr>
        <w:t>2</w:t>
      </w:r>
      <w:r w:rsidR="00143402" w:rsidRPr="002935CD">
        <w:rPr>
          <w:rFonts w:asciiTheme="minorHAnsi" w:hAnsiTheme="minorHAnsi" w:cstheme="minorHAnsi"/>
          <w:lang w:val="hr-HR" w:eastAsia="hr-HR"/>
        </w:rPr>
        <w:t>4</w:t>
      </w:r>
      <w:r w:rsidR="00D8136C" w:rsidRPr="002935CD">
        <w:rPr>
          <w:rFonts w:asciiTheme="minorHAnsi" w:hAnsiTheme="minorHAnsi" w:cstheme="minorHAnsi"/>
          <w:lang w:val="hr-HR" w:eastAsia="hr-HR"/>
        </w:rPr>
        <w:t>. godinu (u daljnjem tekstu: Proračun), njegovo izvršavanje, opseg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zaduživanja i jamstava Grada </w:t>
      </w:r>
      <w:r w:rsidRPr="002935CD">
        <w:rPr>
          <w:rFonts w:asciiTheme="minorHAnsi" w:hAnsiTheme="minorHAnsi" w:cstheme="minorHAnsi"/>
          <w:lang w:val="hr-HR" w:eastAsia="hr-HR"/>
        </w:rPr>
        <w:t>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(u daljnjem tekstu: Grad), upravljanje dugom te financijskom i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nefinancijskom imovinom, korištenje namjenskih prihoda i primitaka, korištenje vlastitih prihoda,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prava i obveze korisnika proračunskih sredstava, ovlasti Gradonačelnika Grada</w:t>
      </w:r>
      <w:r w:rsidR="004F71B3" w:rsidRPr="002935CD">
        <w:rPr>
          <w:rFonts w:asciiTheme="minorHAnsi" w:hAnsiTheme="minorHAnsi" w:cstheme="minorHAnsi"/>
          <w:lang w:val="hr-HR" w:eastAsia="hr-HR"/>
        </w:rPr>
        <w:t xml:space="preserve"> Drniša</w:t>
      </w:r>
      <w:r w:rsidR="00D8136C" w:rsidRPr="002935CD">
        <w:rPr>
          <w:rFonts w:asciiTheme="minorHAnsi" w:hAnsiTheme="minorHAnsi" w:cstheme="minorHAnsi"/>
          <w:lang w:val="hr-HR" w:eastAsia="hr-HR"/>
        </w:rPr>
        <w:t xml:space="preserve"> (u daljnjem</w:t>
      </w:r>
      <w:r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tekstu: Gradonačelnik) u izvršavanju Proračuna te druga pitanja u svezi s izvršavanjem Proračuna.</w:t>
      </w:r>
    </w:p>
    <w:p w14:paraId="4C15AEEC" w14:textId="77777777" w:rsidR="00137A83" w:rsidRPr="002935CD" w:rsidRDefault="008A2E4E" w:rsidP="002A7380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</w:t>
      </w:r>
      <w:r w:rsidR="00D8136C" w:rsidRPr="002935CD">
        <w:rPr>
          <w:rFonts w:asciiTheme="minorHAnsi" w:hAnsiTheme="minorHAnsi" w:cstheme="minorHAnsi"/>
          <w:lang w:val="hr-HR" w:eastAsia="hr-HR"/>
        </w:rPr>
        <w:t>Riječi i pojmovi koji se koriste u ovoj Odluci, a koji imaju rodno značenje, odnose se</w:t>
      </w:r>
      <w:r w:rsidR="002A7380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="00D8136C" w:rsidRPr="002935CD">
        <w:rPr>
          <w:rFonts w:asciiTheme="minorHAnsi" w:hAnsiTheme="minorHAnsi" w:cstheme="minorHAnsi"/>
          <w:lang w:val="hr-HR" w:eastAsia="hr-HR"/>
        </w:rPr>
        <w:t>jednako na muški i ženski rod, bez obzira u kojem su rodu navedeni.</w:t>
      </w:r>
    </w:p>
    <w:p w14:paraId="76E46002" w14:textId="77777777" w:rsidR="00911F32" w:rsidRPr="002935CD" w:rsidRDefault="00911F32" w:rsidP="002A7380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3244297C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2.</w:t>
      </w:r>
    </w:p>
    <w:p w14:paraId="7BF83E2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Sredstva za rashode i izdatke osiguravaju se tijelima gradske uprave i proračunskim korisnicima i to: usta</w:t>
      </w:r>
      <w:r w:rsidR="00547C25" w:rsidRPr="002935CD">
        <w:rPr>
          <w:rFonts w:asciiTheme="minorHAnsi" w:hAnsiTheme="minorHAnsi" w:cstheme="minorHAnsi"/>
          <w:lang w:val="hr-HR"/>
        </w:rPr>
        <w:t>novama kojima je Grad osnivač, J</w:t>
      </w:r>
      <w:r w:rsidR="00526515" w:rsidRPr="002935CD">
        <w:rPr>
          <w:rFonts w:asciiTheme="minorHAnsi" w:hAnsiTheme="minorHAnsi" w:cstheme="minorHAnsi"/>
          <w:lang w:val="hr-HR"/>
        </w:rPr>
        <w:t>avnoj vatrogasnoj postrojbi koja se financira kao decentralizirana funkcija</w:t>
      </w:r>
      <w:r w:rsidRPr="002935CD">
        <w:rPr>
          <w:rFonts w:asciiTheme="minorHAnsi" w:hAnsiTheme="minorHAnsi" w:cstheme="minorHAnsi"/>
          <w:lang w:val="hr-HR"/>
        </w:rPr>
        <w:t xml:space="preserve">, vijećima nacionalnih manjina, mjesnim odborima i gradskim četvrtima, te ostalim korisnicima koji su u njegovu Posebnom dijelu određeni za nositelje sredstava. </w:t>
      </w:r>
    </w:p>
    <w:p w14:paraId="7D7562A3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 okviru razdjela i glava osigurana su sredstva z</w:t>
      </w:r>
      <w:r w:rsidR="00526515" w:rsidRPr="002935CD">
        <w:rPr>
          <w:rFonts w:asciiTheme="minorHAnsi" w:hAnsiTheme="minorHAnsi" w:cstheme="minorHAnsi"/>
          <w:lang w:val="hr-HR"/>
        </w:rPr>
        <w:t>a rashode tijela Gradske uprave i proračunskih korisnika</w:t>
      </w:r>
      <w:r w:rsidRPr="002935CD">
        <w:rPr>
          <w:rFonts w:asciiTheme="minorHAnsi" w:hAnsiTheme="minorHAnsi" w:cstheme="minorHAnsi"/>
          <w:lang w:val="hr-HR"/>
        </w:rPr>
        <w:t xml:space="preserve">, po pojedinim programima, projektima i aktivnostima. </w:t>
      </w:r>
    </w:p>
    <w:p w14:paraId="1B560CD1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F365C4E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STRUKTURA PRORAČUNA </w:t>
      </w:r>
    </w:p>
    <w:p w14:paraId="738006E2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1194F12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3.</w:t>
      </w:r>
    </w:p>
    <w:p w14:paraId="19F54CE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 se sastoji od Općeg i Posebnog dijela te Plana razvojnih programa. </w:t>
      </w:r>
    </w:p>
    <w:p w14:paraId="7293EF90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Opći dio Proračuna sadrži Račun prihoda i rashoda, te Račun financiranja. </w:t>
      </w:r>
    </w:p>
    <w:p w14:paraId="305A699D" w14:textId="77777777" w:rsidR="00911F32" w:rsidRPr="002935CD" w:rsidRDefault="00911F32" w:rsidP="00D3391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 Računu prihoda i rashoda iskazani su svi prihodi i rashodi, koji su isk</w:t>
      </w:r>
      <w:r w:rsidR="00526515" w:rsidRPr="002935CD">
        <w:rPr>
          <w:rFonts w:asciiTheme="minorHAnsi" w:hAnsiTheme="minorHAnsi" w:cstheme="minorHAnsi"/>
          <w:lang w:val="hr-HR"/>
        </w:rPr>
        <w:t>azani u Proračunu Grada Drniša</w:t>
      </w:r>
      <w:r w:rsidRPr="002935CD">
        <w:rPr>
          <w:rFonts w:asciiTheme="minorHAnsi" w:hAnsiTheme="minorHAnsi" w:cstheme="minorHAnsi"/>
          <w:lang w:val="hr-HR"/>
        </w:rPr>
        <w:t xml:space="preserve">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>. godinu. Prihodi Proračuna iskazani su po izvorima iz kojih potječu (porezni prihodi, pomoći, prihodi od imovine, prihodi od administrativnih pristojbi i po posebnim propisima, prihodi od prodaje nefinancijske imovine i ostali prihodi), a ubiru se i uplaćuju sukladno zakonima i drugim propisima. Iz navedenih prihoda financiraju se programi javnih potreba utvrđenih na nivou Grada za 20</w:t>
      </w:r>
      <w:r w:rsidR="00D3391F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godinu. </w:t>
      </w:r>
    </w:p>
    <w:p w14:paraId="17928115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računu financiranja iskazani su primici od financijske imovine i zaduživanja, te izdaci za financijsku imovinu i otplatu zajmova. </w:t>
      </w:r>
    </w:p>
    <w:p w14:paraId="6A6EBC5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Posebni dio sadrži raspored rashoda i izdataka proračunskih korisnika prema ekonomskoj, organizacijskoj, programskoj i funkcijskoj klasifikaciji</w:t>
      </w:r>
      <w:r w:rsidR="00487172" w:rsidRPr="002935CD">
        <w:rPr>
          <w:rFonts w:asciiTheme="minorHAnsi" w:hAnsiTheme="minorHAnsi" w:cstheme="minorHAnsi"/>
          <w:lang w:val="hr-HR"/>
        </w:rPr>
        <w:t>,</w:t>
      </w:r>
      <w:r w:rsidRPr="002935CD">
        <w:rPr>
          <w:rFonts w:asciiTheme="minorHAnsi" w:hAnsiTheme="minorHAnsi" w:cstheme="minorHAnsi"/>
          <w:lang w:val="hr-HR"/>
        </w:rPr>
        <w:t xml:space="preserve"> te izvorima financiranja. </w:t>
      </w:r>
    </w:p>
    <w:p w14:paraId="353B90BF" w14:textId="77777777" w:rsidR="00911F32" w:rsidRPr="002935CD" w:rsidRDefault="00911F32" w:rsidP="004E598F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492CCBFF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IZVRŠAVANJE PRORAČUNA </w:t>
      </w:r>
    </w:p>
    <w:p w14:paraId="569AE2F5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0F01AB5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4.</w:t>
      </w:r>
    </w:p>
    <w:p w14:paraId="4E18113C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 Grada </w:t>
      </w:r>
      <w:r w:rsidR="00526515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planira se i izvršava kroz sustav riznice putem jedinstvenog novčanog računa preko kojega se obavljaju sve financijske transakcije Proračuna pri čemu proračunski korisnici nemaju svoje novčane račune.  </w:t>
      </w:r>
    </w:p>
    <w:p w14:paraId="0C5A0DB5" w14:textId="77777777" w:rsidR="000D0086" w:rsidRPr="002935CD" w:rsidRDefault="000D0086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</w:p>
    <w:p w14:paraId="75CC833C" w14:textId="77777777" w:rsidR="00911F32" w:rsidRPr="002935CD" w:rsidRDefault="00911F32" w:rsidP="000D0086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lastRenderedPageBreak/>
        <w:t xml:space="preserve">Proračunski korisnici Grada </w:t>
      </w:r>
      <w:r w:rsidR="00E64F37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uključeni u sustav riznice su: </w:t>
      </w:r>
    </w:p>
    <w:p w14:paraId="41D394A0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1. Javna vatrogasna postrojba Grada </w:t>
      </w:r>
      <w:r w:rsidR="007B5D84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, </w:t>
      </w:r>
    </w:p>
    <w:p w14:paraId="6CF99377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2. Gradski muzej Drniš</w:t>
      </w:r>
    </w:p>
    <w:p w14:paraId="3D9B382A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3</w:t>
      </w:r>
      <w:r w:rsidR="00911F32" w:rsidRPr="002935CD">
        <w:rPr>
          <w:rFonts w:asciiTheme="minorHAnsi" w:hAnsiTheme="minorHAnsi" w:cstheme="minorHAnsi"/>
          <w:lang w:val="hr-HR"/>
        </w:rPr>
        <w:t xml:space="preserve">. </w:t>
      </w:r>
      <w:r w:rsidRPr="002935CD">
        <w:rPr>
          <w:rFonts w:asciiTheme="minorHAnsi" w:hAnsiTheme="minorHAnsi" w:cstheme="minorHAnsi"/>
          <w:lang w:val="hr-HR"/>
        </w:rPr>
        <w:t>Narodna knjižnica Drniš</w:t>
      </w:r>
    </w:p>
    <w:p w14:paraId="06C66785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4. Dječji vrtić Drniš</w:t>
      </w:r>
    </w:p>
    <w:p w14:paraId="047E1F01" w14:textId="77777777" w:rsidR="00911F32" w:rsidRPr="002935CD" w:rsidRDefault="007B5D84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5. Pučko otvoreno učilište Drniš</w:t>
      </w:r>
    </w:p>
    <w:p w14:paraId="757819FD" w14:textId="77777777" w:rsidR="00A31FA8" w:rsidRPr="002935CD" w:rsidRDefault="00A31FA8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B89FAB2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5.</w:t>
      </w:r>
    </w:p>
    <w:p w14:paraId="176334D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Proračun se izvršava od 01.siječnja do 31.prosinca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53EEDC18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Samo naplaćeni prihodi u kalendarskoj godini priznaju se kao prihodi Proračuna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>.</w:t>
      </w:r>
      <w:r w:rsidR="00547C25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 xml:space="preserve">godinu. </w:t>
      </w:r>
    </w:p>
    <w:p w14:paraId="0D7E6335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Rashodi proračuna su svi rashodi za koje je nastala obveza u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godini, neovisno o njihovom plaćanju. </w:t>
      </w:r>
    </w:p>
    <w:p w14:paraId="44B09D9A" w14:textId="77777777" w:rsidR="00911F32" w:rsidRPr="002935CD" w:rsidRDefault="00911F32" w:rsidP="004E598F">
      <w:pPr>
        <w:pStyle w:val="Bezproreda"/>
        <w:jc w:val="both"/>
        <w:rPr>
          <w:rFonts w:asciiTheme="minorHAnsi" w:hAnsiTheme="minorHAnsi" w:cstheme="minorHAnsi"/>
          <w:lang w:val="hr-HR"/>
        </w:rPr>
      </w:pPr>
    </w:p>
    <w:p w14:paraId="469B035F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6.</w:t>
      </w:r>
    </w:p>
    <w:p w14:paraId="43DD38F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Organizacijskom klasifikacijom posebnog dijela</w:t>
      </w:r>
      <w:r w:rsidR="007B5D84" w:rsidRPr="002935CD">
        <w:rPr>
          <w:rFonts w:asciiTheme="minorHAnsi" w:hAnsiTheme="minorHAnsi" w:cstheme="minorHAnsi"/>
          <w:lang w:val="hr-HR"/>
        </w:rPr>
        <w:t xml:space="preserve"> Proračuna formirani su razdjeli</w:t>
      </w:r>
      <w:r w:rsidRPr="002935CD">
        <w:rPr>
          <w:rFonts w:asciiTheme="minorHAnsi" w:hAnsiTheme="minorHAnsi" w:cstheme="minorHAnsi"/>
          <w:lang w:val="hr-HR"/>
        </w:rPr>
        <w:t xml:space="preserve"> u sklopu kojih su planirane glave, unutar kojih se nalaze proračunski korisnici i ostali korisnici proračunskih sredstava. </w:t>
      </w:r>
    </w:p>
    <w:p w14:paraId="18DF3353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Upravni odjel za</w:t>
      </w:r>
      <w:r w:rsidR="007B5D84" w:rsidRPr="002935CD">
        <w:rPr>
          <w:rFonts w:asciiTheme="minorHAnsi" w:hAnsiTheme="minorHAnsi" w:cstheme="minorHAnsi"/>
          <w:lang w:val="hr-HR"/>
        </w:rPr>
        <w:t xml:space="preserve"> 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 obvezan je u roku osam dana od stupanja na snagu proračuna, izvijestiti sva tijela gradske uprave o odobrenim sredstvima u Proračunu za 20</w:t>
      </w:r>
      <w:r w:rsidR="0094108A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godinu. </w:t>
      </w:r>
    </w:p>
    <w:p w14:paraId="45C0B79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Upravni odjeli Gradske uprave dužni su u roku daljnjih osam dana izvijestiti svoje krajnje proračunske i ostale korisnike o odobrenim sredstvima u Posebnom dijelu proračuna. </w:t>
      </w:r>
    </w:p>
    <w:p w14:paraId="0D4FFDCA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0C7F15E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7.</w:t>
      </w:r>
    </w:p>
    <w:p w14:paraId="21838BD3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Odlukom ili drugim aktom ne mogu se stvarati obveze na teret proračuna, ako za iste nisu osigurana sredstva. </w:t>
      </w:r>
    </w:p>
    <w:p w14:paraId="4E97EDFA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Proračunskim korisnicima sredstva se doznačuju putem lokalne riznice proračuna isključivo na osnovu pismenog dokumenta (isprave) iz koje je vidljivo: </w:t>
      </w:r>
    </w:p>
    <w:p w14:paraId="35915EDF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namjena odobrena u proračunu </w:t>
      </w:r>
    </w:p>
    <w:p w14:paraId="24F15CB1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iznos stvorene obveze u visini odobrenog iznosa, </w:t>
      </w:r>
    </w:p>
    <w:p w14:paraId="5A7DB74F" w14:textId="77777777" w:rsidR="00911F32" w:rsidRPr="002935CD" w:rsidRDefault="00911F32" w:rsidP="004E598F">
      <w:pPr>
        <w:pStyle w:val="Bezproreda"/>
        <w:ind w:left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- da je obveza likvidirana od nadležne osobe. </w:t>
      </w:r>
    </w:p>
    <w:p w14:paraId="23EE36B4" w14:textId="77777777" w:rsidR="004E598F" w:rsidRPr="002935CD" w:rsidRDefault="004E598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4B56B8A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8.</w:t>
      </w:r>
    </w:p>
    <w:p w14:paraId="3EEB3FEF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Nalogodavac i odgovorna osoba za izvršavanje Proračuna u cjelini je Gradonačelnik. </w:t>
      </w:r>
    </w:p>
    <w:p w14:paraId="62009382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P</w:t>
      </w:r>
      <w:r w:rsidR="00911F32" w:rsidRPr="002935CD">
        <w:rPr>
          <w:rFonts w:asciiTheme="minorHAnsi" w:hAnsiTheme="minorHAnsi" w:cstheme="minorHAnsi"/>
          <w:lang w:val="hr-HR"/>
        </w:rPr>
        <w:t>roračunski korisnici mogu preuzeti obveze po ugovorima koji zahtijevaju plaćanje u slijedećim godinama samo uz pisanu suglasnost Gradonačelnika uz prethodno pisan</w:t>
      </w:r>
      <w:r w:rsidRPr="002935CD">
        <w:rPr>
          <w:rFonts w:asciiTheme="minorHAnsi" w:hAnsiTheme="minorHAnsi" w:cstheme="minorHAnsi"/>
          <w:lang w:val="hr-HR"/>
        </w:rPr>
        <w:t>o mišljenje Upravnog odjela za gospodarstvo, financije i društvene djelatnosti</w:t>
      </w:r>
      <w:r w:rsidR="00911F32" w:rsidRPr="002935CD">
        <w:rPr>
          <w:rFonts w:asciiTheme="minorHAnsi" w:hAnsiTheme="minorHAnsi" w:cstheme="minorHAnsi"/>
          <w:lang w:val="hr-HR"/>
        </w:rPr>
        <w:t xml:space="preserve">. </w:t>
      </w:r>
    </w:p>
    <w:p w14:paraId="4B27BA58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i č</w:t>
      </w:r>
      <w:r w:rsidR="00911F32" w:rsidRPr="002935CD">
        <w:rPr>
          <w:rFonts w:asciiTheme="minorHAnsi" w:hAnsiTheme="minorHAnsi" w:cstheme="minorHAnsi"/>
          <w:lang w:val="hr-HR"/>
        </w:rPr>
        <w:t xml:space="preserve">elnici pravnih osoba koje su korisnici Proračuna, odgovorni su za planiranje i izvršavanje svoga dijela Proračuna. </w:t>
      </w:r>
    </w:p>
    <w:p w14:paraId="4E248CD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Odgovornost za izvršavanje Proračuna u smislu odredbe stavka 4. ovoga članka podrazumijeva odgovornost za preuzimanje i verifikaciju obveza, izdavanje naloga za plaćanje na teret proračunskih sredstava te za utvrđivanje prava naplate i izdavanje naloga za naplatu u korist proračunskih sredstava. </w:t>
      </w:r>
    </w:p>
    <w:p w14:paraId="6B3B3FBC" w14:textId="77777777" w:rsidR="00911F32" w:rsidRPr="002935CD" w:rsidRDefault="007B5D84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i </w:t>
      </w:r>
      <w:r w:rsidR="00911F32" w:rsidRPr="002935CD">
        <w:rPr>
          <w:rFonts w:asciiTheme="minorHAnsi" w:hAnsiTheme="minorHAnsi" w:cstheme="minorHAnsi"/>
          <w:lang w:val="hr-HR"/>
        </w:rPr>
        <w:t xml:space="preserve">čelnici pravnih osoba koje su korisnici Proračuna odgovorni su za zakonito, svrhovito, učinkovito i ekonomično raspolaganje proračunskim sredstvima. </w:t>
      </w:r>
    </w:p>
    <w:p w14:paraId="5B08FB44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29C562B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9.</w:t>
      </w:r>
    </w:p>
    <w:p w14:paraId="42A269C4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Korisnici moraju sredstva osigurana u Proračunu koristiti za utvrđene namjene štedljivo i racionalno. </w:t>
      </w:r>
    </w:p>
    <w:p w14:paraId="6BC05C3E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Proračunska sredstva mogu se koristiti samo za namjene i do visine koje su određene u posebnom dijelu Proračuna. </w:t>
      </w:r>
    </w:p>
    <w:p w14:paraId="4D9FB7C6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Prijedlozi odluka i drugih akata koje donosi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 odnosno koje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 predlaže na donošenje Gradskom vijeću, a imaju fiskalni učinak, donose se odnosno utvrđuju uz </w:t>
      </w:r>
      <w:r w:rsidRPr="002935CD">
        <w:rPr>
          <w:rFonts w:asciiTheme="minorHAnsi" w:hAnsiTheme="minorHAnsi" w:cstheme="minorHAnsi"/>
          <w:lang w:val="hr-HR"/>
        </w:rPr>
        <w:lastRenderedPageBreak/>
        <w:t>prethodno pribavljeno mišljenje Upravnog odjela</w:t>
      </w:r>
      <w:r w:rsidR="00F74611" w:rsidRPr="002935CD">
        <w:rPr>
          <w:rFonts w:asciiTheme="minorHAnsi" w:hAnsiTheme="minorHAnsi" w:cstheme="minorHAnsi"/>
          <w:lang w:val="hr-HR"/>
        </w:rPr>
        <w:t xml:space="preserve"> za</w:t>
      </w:r>
      <w:r w:rsidRPr="002935CD">
        <w:rPr>
          <w:rFonts w:asciiTheme="minorHAnsi" w:hAnsiTheme="minorHAnsi" w:cstheme="minorHAnsi"/>
          <w:lang w:val="hr-HR"/>
        </w:rPr>
        <w:t xml:space="preserve"> </w:t>
      </w:r>
      <w:r w:rsidR="007B5D84" w:rsidRPr="002935CD">
        <w:rPr>
          <w:rFonts w:asciiTheme="minorHAnsi" w:hAnsiTheme="minorHAnsi" w:cstheme="minorHAnsi"/>
          <w:lang w:val="hr-HR"/>
        </w:rPr>
        <w:t>gospodarstvo, financije i društvene djelatnosti.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035A0D83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0C50141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10.</w:t>
      </w:r>
    </w:p>
    <w:p w14:paraId="10CDE9F7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Rashodi i izdaci Proračuna koji se financiraju iz namjenskih prihoda i primitaka te iz prihoda od pomoći izvršavat će se do iznosa naplaćenih prihoda i primitaka za te namjene. </w:t>
      </w:r>
    </w:p>
    <w:p w14:paraId="469569EB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Uplaćene, a neplanirane pomoći, donacije i prihodi za posebne namjene mogu se koristiti prema naknadno utvrđenim aktivnostima i/ili projektima u proračunu uz prethodnu suglasnost Gradonačelnika</w:t>
      </w:r>
      <w:r w:rsidR="004E598F" w:rsidRPr="002935CD">
        <w:rPr>
          <w:rFonts w:asciiTheme="minorHAnsi" w:hAnsiTheme="minorHAnsi" w:cstheme="minorHAnsi"/>
          <w:lang w:val="hr-HR"/>
        </w:rPr>
        <w:t>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6D0D3742" w14:textId="77777777" w:rsidR="00911F32" w:rsidRPr="002935CD" w:rsidRDefault="00911F32" w:rsidP="004E598F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Uplaćene, a manje planirane pomoći i donacije, mogu se izvršavati iznad iznosa utvrđenih Proračunom, a do visine uplaćenih sredstava. </w:t>
      </w:r>
    </w:p>
    <w:p w14:paraId="2F0DC57B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E5DC5BE" w14:textId="77777777" w:rsidR="00911F32" w:rsidRPr="002935CD" w:rsidRDefault="00911F32" w:rsidP="004E598F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11.</w:t>
      </w:r>
    </w:p>
    <w:p w14:paraId="2E77DD7F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Prednost u podmirivanju rashoda/izdataka imaju rashodi/izdaci za otplatu duga i pokriće danih jamstava, zatim financiranje rada tijela Gradske uprave i proračunskih korisnika, rashodi za provođenje socijalnog programa, financiranje kapitalnih izdataka i ostalih rashoda utvrđenih zakonom, ovisno o mogućnostima proračuna. </w:t>
      </w:r>
    </w:p>
    <w:p w14:paraId="477911F3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AB275B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12.</w:t>
      </w:r>
    </w:p>
    <w:p w14:paraId="7B59B5AE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Tijela gradske uprave odgovorna su za prikupljanje proračunskih prihoda, za potpunu i pravodobnu naplatu prihoda, u skladu sa zakonima i propisima donesenim na temelju zakona, a s druge strane za izvršavanje svih rashoda sukladno planiranim iznosima i namjenama. </w:t>
      </w:r>
    </w:p>
    <w:p w14:paraId="3B9BBEC2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Pravne osobe proračunski korisnici odgovorni su za naplatu prihoda i primitaka u okviru svoje nadležnosti i za njihovu uplatu u proračun Grada </w:t>
      </w:r>
      <w:r w:rsidR="00EF3410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te za izvršavanje svih rashoda u skladu s odobrenim namjenama. </w:t>
      </w:r>
    </w:p>
    <w:p w14:paraId="60F1FDB4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13.</w:t>
      </w:r>
    </w:p>
    <w:p w14:paraId="3E9ECB71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Proračunskim korisnicima Grada </w:t>
      </w:r>
      <w:r w:rsidR="00E64F37" w:rsidRPr="002935CD">
        <w:rPr>
          <w:rFonts w:asciiTheme="minorHAnsi" w:hAnsiTheme="minorHAnsi" w:cstheme="minorHAnsi"/>
          <w:lang w:val="hr-HR"/>
        </w:rPr>
        <w:t>Drniš</w:t>
      </w:r>
      <w:r w:rsidRPr="002935CD">
        <w:rPr>
          <w:rFonts w:asciiTheme="minorHAnsi" w:hAnsiTheme="minorHAnsi" w:cstheme="minorHAnsi"/>
          <w:lang w:val="hr-HR"/>
        </w:rPr>
        <w:t xml:space="preserve">a uključenim u sustav riznice utvrđuje se blagajnički maksimum u iznosu od </w:t>
      </w:r>
      <w:r w:rsidR="00780BCE" w:rsidRPr="002935CD">
        <w:rPr>
          <w:rFonts w:asciiTheme="minorHAnsi" w:hAnsiTheme="minorHAnsi" w:cstheme="minorHAnsi"/>
          <w:lang w:val="hr-HR"/>
        </w:rPr>
        <w:t>700,00 EUR</w:t>
      </w:r>
      <w:r w:rsidR="00143402" w:rsidRPr="002935CD">
        <w:rPr>
          <w:rFonts w:asciiTheme="minorHAnsi" w:hAnsiTheme="minorHAnsi" w:cstheme="minorHAnsi"/>
          <w:lang w:val="hr-HR"/>
        </w:rPr>
        <w:t xml:space="preserve"> - a</w:t>
      </w:r>
      <w:r w:rsidR="00EF3410" w:rsidRPr="002935CD">
        <w:rPr>
          <w:rFonts w:asciiTheme="minorHAnsi" w:hAnsiTheme="minorHAnsi" w:cstheme="minorHAnsi"/>
          <w:lang w:val="hr-HR"/>
        </w:rPr>
        <w:t xml:space="preserve">. </w:t>
      </w:r>
    </w:p>
    <w:p w14:paraId="6CEF7ADA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A48DE0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14.</w:t>
      </w:r>
    </w:p>
    <w:p w14:paraId="187999EB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Pogrešno ili više uplaćeni prihodi u Proračun, vraćaju se uplatiteljima na teret tih prihoda, a temeljem zahtjeva uplatitelja i dokaza o pogrešno ili više uplaćenom prihodu. </w:t>
      </w:r>
    </w:p>
    <w:p w14:paraId="0C127FC7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Rješenje o povratu sredstava donosi Upravni odjel za </w:t>
      </w:r>
      <w:r w:rsidR="00EF3410" w:rsidRPr="002935CD">
        <w:rPr>
          <w:rFonts w:asciiTheme="minorHAnsi" w:hAnsiTheme="minorHAnsi" w:cstheme="minorHAnsi"/>
          <w:lang w:val="hr-HR"/>
        </w:rPr>
        <w:t>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 na temelju dokumentiranog zahtjeva kojeg potpisuje</w:t>
      </w:r>
      <w:r w:rsidR="00EF3410" w:rsidRPr="002935CD">
        <w:rPr>
          <w:rFonts w:asciiTheme="minorHAnsi" w:hAnsiTheme="minorHAnsi" w:cstheme="minorHAnsi"/>
          <w:lang w:val="hr-HR"/>
        </w:rPr>
        <w:t xml:space="preserve"> odgovorna osoba u upravnom odjelu ili proračunskom korisniku u </w:t>
      </w:r>
      <w:r w:rsidRPr="002935CD">
        <w:rPr>
          <w:rFonts w:asciiTheme="minorHAnsi" w:hAnsiTheme="minorHAnsi" w:cstheme="minorHAnsi"/>
          <w:lang w:val="hr-HR"/>
        </w:rPr>
        <w:t>čijoj nadležnosti je naplata tih prihoda,</w:t>
      </w:r>
      <w:r w:rsidR="00EF3410" w:rsidRPr="002935CD">
        <w:rPr>
          <w:rFonts w:asciiTheme="minorHAnsi" w:hAnsiTheme="minorHAnsi" w:cstheme="minorHAnsi"/>
          <w:lang w:val="hr-HR"/>
        </w:rPr>
        <w:t xml:space="preserve"> odnosno osoba koju ovlasti Gradonačelnik.</w:t>
      </w:r>
    </w:p>
    <w:p w14:paraId="3CBC99A2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15.</w:t>
      </w:r>
    </w:p>
    <w:p w14:paraId="2A5EB95D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koje ostvare vijeća nacionalnih manjina obavljanjem vlastite djelatnosti, iz donacija, po posebnim propisima ili iz drugih izvora, namjenski su prihodi nacionalnih manjina te se uplaćuju i izvršavaju preko njihovog računa sukladno usvojenom Financijskom planu. </w:t>
      </w:r>
    </w:p>
    <w:p w14:paraId="0EF9F2A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25DE267E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16.</w:t>
      </w:r>
    </w:p>
    <w:p w14:paraId="567769FE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što ih ostvare mjesni odbori i gradske četvrti obavljanjem djelatnosti, iz donacija i drugih izvora, prihodi su Proračuna i uplaćuju se na račun Proračuna, a izvršavaju preko njihovog računa sukladno usvojenom Financijskom planu. </w:t>
      </w:r>
    </w:p>
    <w:p w14:paraId="3E2A1448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Mjesni odbori i gradske četvrti mogu preuzimati obveze i plaćati ih po stavkama rashoda za čije su financiranje planirani prihodi iz stavka 1. ovoga članka, isključivo do iznosa naplaćenih prihoda. </w:t>
      </w:r>
    </w:p>
    <w:p w14:paraId="6F58F448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2A05E19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ISPLATE SREDSTAVA IZ PRORAČUNA </w:t>
      </w:r>
    </w:p>
    <w:p w14:paraId="1D46CD4F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17.</w:t>
      </w:r>
    </w:p>
    <w:p w14:paraId="403F1C93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Svaka isplata iz Proračuna mora se temeljiti na vjerodostojnoj knjigovodstvenoj ispravi, kojom se dokazuje obveza plaćanja. </w:t>
      </w:r>
    </w:p>
    <w:p w14:paraId="50381B2D" w14:textId="77777777" w:rsidR="00911F32" w:rsidRPr="002935CD" w:rsidRDefault="00EF3410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</w:t>
      </w:r>
      <w:r w:rsidR="00911F32" w:rsidRPr="002935CD">
        <w:rPr>
          <w:rFonts w:asciiTheme="minorHAnsi" w:hAnsiTheme="minorHAnsi" w:cstheme="minorHAnsi"/>
          <w:lang w:val="hr-HR"/>
        </w:rPr>
        <w:t xml:space="preserve"> i čelnik pravne osobe proračunskog korisnika, odnosno osoba na koju je pravo </w:t>
      </w:r>
      <w:r w:rsidR="00911F32" w:rsidRPr="002935CD">
        <w:rPr>
          <w:rFonts w:asciiTheme="minorHAnsi" w:hAnsiTheme="minorHAnsi" w:cstheme="minorHAnsi"/>
          <w:lang w:val="hr-HR"/>
        </w:rPr>
        <w:lastRenderedPageBreak/>
        <w:t xml:space="preserve">preneseno, mora prije isplate provjeriti i potvrditi potpisom pravni temelj i visinu isplate koja proizlazi iz knjigovodstvene isprave. </w:t>
      </w:r>
    </w:p>
    <w:p w14:paraId="13777D25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Nalog za isplatu iz Proračuna izdaje </w:t>
      </w:r>
      <w:r w:rsidR="0094446C" w:rsidRPr="002935CD">
        <w:rPr>
          <w:rFonts w:asciiTheme="minorHAnsi" w:hAnsiTheme="minorHAnsi" w:cstheme="minorHAnsi"/>
          <w:lang w:val="hr-HR"/>
        </w:rPr>
        <w:t xml:space="preserve">Gradonačelnik, a </w:t>
      </w:r>
      <w:r w:rsidRPr="002935CD">
        <w:rPr>
          <w:rFonts w:asciiTheme="minorHAnsi" w:hAnsiTheme="minorHAnsi" w:cstheme="minorHAnsi"/>
          <w:lang w:val="hr-HR"/>
        </w:rPr>
        <w:t xml:space="preserve">supotpisuju </w:t>
      </w:r>
      <w:r w:rsidR="0094446C" w:rsidRPr="002935CD">
        <w:rPr>
          <w:rFonts w:asciiTheme="minorHAnsi" w:hAnsiTheme="minorHAnsi" w:cstheme="minorHAnsi"/>
          <w:lang w:val="hr-HR"/>
        </w:rPr>
        <w:t>pročelnici ili druge odgovorne osobe</w:t>
      </w:r>
      <w:r w:rsidRPr="002935CD">
        <w:rPr>
          <w:rFonts w:asciiTheme="minorHAnsi" w:hAnsiTheme="minorHAnsi" w:cstheme="minorHAnsi"/>
          <w:lang w:val="hr-HR"/>
        </w:rPr>
        <w:t xml:space="preserve">, prema nadležnosti. </w:t>
      </w:r>
    </w:p>
    <w:p w14:paraId="6A08A837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može na prijedlog pročelnika Upravnog odjela, a sukladno Uredbi Vlade</w:t>
      </w:r>
      <w:r w:rsidR="000D0086" w:rsidRPr="002935CD">
        <w:rPr>
          <w:rFonts w:asciiTheme="minorHAnsi" w:hAnsiTheme="minorHAnsi" w:cstheme="minorHAnsi"/>
          <w:lang w:val="hr-HR"/>
        </w:rPr>
        <w:t>,</w:t>
      </w:r>
      <w:r w:rsidRPr="002935CD">
        <w:rPr>
          <w:rFonts w:asciiTheme="minorHAnsi" w:hAnsiTheme="minorHAnsi" w:cstheme="minorHAnsi"/>
          <w:lang w:val="hr-HR"/>
        </w:rPr>
        <w:t xml:space="preserve"> prodati, otpisati ili djelomično otpisati potraživanje</w:t>
      </w:r>
      <w:r w:rsidR="0094446C" w:rsidRPr="002935CD">
        <w:rPr>
          <w:rFonts w:asciiTheme="minorHAnsi" w:hAnsiTheme="minorHAnsi" w:cstheme="minorHAnsi"/>
          <w:lang w:val="hr-HR"/>
        </w:rPr>
        <w:t>.</w:t>
      </w: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692A3386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može otpisati ili djelomično otpisati potraživanja, ako bi troškovi naplate potraživanja bili u nerazmjeru s visinom potraživanja ili se ustanovi apsolutna nemogućnost naplate. </w:t>
      </w:r>
    </w:p>
    <w:p w14:paraId="13078AF4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236A5C01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18.</w:t>
      </w:r>
    </w:p>
    <w:p w14:paraId="42585008" w14:textId="77777777" w:rsidR="00911F32" w:rsidRPr="002935CD" w:rsidRDefault="0094446C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Gradonačelnik može</w:t>
      </w:r>
      <w:r w:rsidR="00911F32" w:rsidRPr="002935CD">
        <w:rPr>
          <w:rFonts w:asciiTheme="minorHAnsi" w:hAnsiTheme="minorHAnsi" w:cstheme="minorHAnsi"/>
          <w:lang w:val="hr-HR"/>
        </w:rPr>
        <w:t xml:space="preserve"> sklapati ugovore o nabavi roba, obavljanju usluga i ustupanju radova sukladno zakonskim propisima koji uređuju ovo područje i godišnjem planu nabave. </w:t>
      </w:r>
    </w:p>
    <w:p w14:paraId="51030930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donosi Odluku o početku postupka javne nabave. </w:t>
      </w:r>
    </w:p>
    <w:p w14:paraId="7C845ECF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D362C5F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19.</w:t>
      </w:r>
    </w:p>
    <w:p w14:paraId="22513E6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Ustanove i trgovačka društva kojima je Grad osnivač provode postupak nabave sukladno zakonskim propisima i svom godišnjem planu nabave. </w:t>
      </w:r>
    </w:p>
    <w:p w14:paraId="21D40C67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EEC7F1E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20.</w:t>
      </w:r>
    </w:p>
    <w:p w14:paraId="31D5887A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Obračun i isplatu plaća korisnici mogu vršiti na temelju osnovice utvrđene kolektivnim ugovorom ili pravilnikom. </w:t>
      </w:r>
    </w:p>
    <w:p w14:paraId="67E17D58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Osnovicu </w:t>
      </w:r>
      <w:r w:rsidR="00F74611" w:rsidRPr="002935CD">
        <w:rPr>
          <w:rFonts w:asciiTheme="minorHAnsi" w:hAnsiTheme="minorHAnsi" w:cstheme="minorHAnsi"/>
          <w:lang w:val="hr-HR"/>
        </w:rPr>
        <w:t>i koeficijente za obračun plaće G</w:t>
      </w:r>
      <w:r w:rsidR="00727B8F" w:rsidRPr="002935CD">
        <w:rPr>
          <w:rFonts w:asciiTheme="minorHAnsi" w:hAnsiTheme="minorHAnsi" w:cstheme="minorHAnsi"/>
          <w:lang w:val="hr-HR"/>
        </w:rPr>
        <w:t>radonačelnika i njegovog</w:t>
      </w:r>
      <w:r w:rsidRPr="002935CD">
        <w:rPr>
          <w:rFonts w:asciiTheme="minorHAnsi" w:hAnsiTheme="minorHAnsi" w:cstheme="minorHAnsi"/>
          <w:lang w:val="hr-HR"/>
        </w:rPr>
        <w:t xml:space="preserve"> zamjenika određuje odlukom Gradsko vijeće</w:t>
      </w:r>
      <w:r w:rsidR="00727B8F" w:rsidRPr="002935CD">
        <w:rPr>
          <w:rFonts w:asciiTheme="minorHAnsi" w:hAnsiTheme="minorHAnsi" w:cstheme="minorHAnsi"/>
          <w:lang w:val="hr-HR"/>
        </w:rPr>
        <w:t>, a</w:t>
      </w:r>
      <w:r w:rsidRPr="002935CD">
        <w:rPr>
          <w:rFonts w:asciiTheme="minorHAnsi" w:hAnsiTheme="minorHAnsi" w:cstheme="minorHAnsi"/>
          <w:lang w:val="hr-HR"/>
        </w:rPr>
        <w:t xml:space="preserve"> na prijedlog </w:t>
      </w:r>
      <w:r w:rsidR="00F74611" w:rsidRPr="002935CD">
        <w:rPr>
          <w:rFonts w:asciiTheme="minorHAnsi" w:hAnsiTheme="minorHAnsi" w:cstheme="minorHAnsi"/>
          <w:lang w:val="hr-HR"/>
        </w:rPr>
        <w:t>G</w:t>
      </w:r>
      <w:r w:rsidRPr="002935CD">
        <w:rPr>
          <w:rFonts w:asciiTheme="minorHAnsi" w:hAnsiTheme="minorHAnsi" w:cstheme="minorHAnsi"/>
          <w:lang w:val="hr-HR"/>
        </w:rPr>
        <w:t xml:space="preserve">radonačelnika. </w:t>
      </w:r>
    </w:p>
    <w:p w14:paraId="50928EAE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Radi pravodobnog obračunavanja i doznačivanja proračunskih sredstava u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14340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godini za plaće i druge rashode, korisnici koji se financiraju iz Proračuna obvezni su nadležnom Upravnom odjelu dostaviti rješenje o zasnivanju i o prestanku radnog odnosa zaposlenika. </w:t>
      </w:r>
    </w:p>
    <w:p w14:paraId="217890C4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Rješenje iz stavka 3. ovoga članka korisnici su obvezni dostaviti u roku od osam dana od dana zasnivanja ili prestanka radnog odnosa. </w:t>
      </w:r>
    </w:p>
    <w:p w14:paraId="295663BB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Sredstva za ostala materijalna prava isplaćivat će se korisnicima prema kolektivnim ugovorima i sporazumima ili pravilnicima u vis</w:t>
      </w:r>
      <w:r w:rsidR="00727B8F" w:rsidRPr="002935CD">
        <w:rPr>
          <w:rFonts w:asciiTheme="minorHAnsi" w:hAnsiTheme="minorHAnsi" w:cstheme="minorHAnsi"/>
          <w:lang w:val="hr-HR"/>
        </w:rPr>
        <w:t>ini i opsegu utvrđenima istima, a sve u skladu sa proračunskim mogućnostima.</w:t>
      </w:r>
    </w:p>
    <w:p w14:paraId="723CBD12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F2E47F6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21.</w:t>
      </w:r>
    </w:p>
    <w:p w14:paraId="4D8B7BE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Instrumente osiguranja plaćanja, kojima se stvaraju obveze na teret Proračuna priprema Upravni odjel </w:t>
      </w:r>
      <w:r w:rsidR="0094446C" w:rsidRPr="002935CD">
        <w:rPr>
          <w:rFonts w:asciiTheme="minorHAnsi" w:hAnsiTheme="minorHAnsi" w:cstheme="minorHAnsi"/>
          <w:lang w:val="hr-HR"/>
        </w:rPr>
        <w:t>gospodarstvo, financije i društvene djelatnosti</w:t>
      </w:r>
      <w:r w:rsidRPr="002935CD">
        <w:rPr>
          <w:rFonts w:asciiTheme="minorHAnsi" w:hAnsiTheme="minorHAnsi" w:cstheme="minorHAnsi"/>
          <w:lang w:val="hr-HR"/>
        </w:rPr>
        <w:t xml:space="preserve">, a potpisuje Gradonačelnik. </w:t>
      </w:r>
    </w:p>
    <w:p w14:paraId="7B1D87C9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Instrumenti osiguranja plaćanja primljeni od pravnih osoba kao sredstvo osiguranja naplate potraživanja ili izvođenja radova i usluga, dostavljaju se Upravnom odjelu za </w:t>
      </w:r>
      <w:r w:rsidR="0094446C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94446C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36EF2AAC" w14:textId="77777777" w:rsidR="00911F32" w:rsidRPr="002935CD" w:rsidRDefault="00911F32" w:rsidP="00A31FA8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Evidenciju izdanih i primljenih instrumenata osiguranja plaćanja vodi Upravni odjel za </w:t>
      </w:r>
      <w:r w:rsidR="0094446C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94446C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1044DDAE" w14:textId="77777777" w:rsidR="009776EF" w:rsidRPr="002935CD" w:rsidRDefault="009776E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CF923D8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PLAĆANJE PREDUJMA </w:t>
      </w:r>
    </w:p>
    <w:p w14:paraId="3CE0E1D2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1A4412A7" w14:textId="77777777" w:rsidR="00911F32" w:rsidRPr="002935CD" w:rsidRDefault="00911F32" w:rsidP="00A31FA8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22.</w:t>
      </w:r>
    </w:p>
    <w:p w14:paraId="408C5095" w14:textId="77777777" w:rsidR="008A2E4E" w:rsidRPr="002935CD" w:rsidRDefault="008A2E4E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Plaćanje predujmom može se ugovoriti samo iznimno i na temelju prethodne suglasnosti Gradonačelnika.</w:t>
      </w:r>
    </w:p>
    <w:p w14:paraId="61FC3BA5" w14:textId="77777777" w:rsidR="008A2E4E" w:rsidRPr="002935CD" w:rsidRDefault="008A2E4E" w:rsidP="00C56F7E">
      <w:pPr>
        <w:pStyle w:val="Bezproreda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Iznimno, proračunski korisnik može plaćati predujmom bez suglasnosti iz stavka 1. ovoga članka za obveze preuzete po ugovorima za projekte koji se sufinanciraju iz sredstava Europske unije.</w:t>
      </w:r>
    </w:p>
    <w:p w14:paraId="248908C7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82279FC" w14:textId="77777777" w:rsidR="000D0086" w:rsidRPr="002935CD" w:rsidRDefault="000D0086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DAE7B29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URAVNOTEŽENJE PRORAČUNA I PRERASPODJELA SREDSTAVA </w:t>
      </w:r>
    </w:p>
    <w:p w14:paraId="49B799BA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23915980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lastRenderedPageBreak/>
        <w:t>Članak 23.</w:t>
      </w:r>
    </w:p>
    <w:p w14:paraId="1A2350AE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Ako tijekom godine dođe do povećanja rashoda/izdataka ili smanjenja prihoda/primitaka Gradonačelnik može poduzeti mjere za uravnoteženje proračuna propisano Zakonom. </w:t>
      </w:r>
    </w:p>
    <w:p w14:paraId="57DADA22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koliko se primjenom privremenih mjera Proračun ne uravnoteži, izvršit će se Izmjene i dopune Proračuna, koje će donijeti Gradsko vijeće. </w:t>
      </w:r>
    </w:p>
    <w:p w14:paraId="01EF29AA" w14:textId="77777777" w:rsidR="000E5E1B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Sukladno izmjenama i dopunama Proračuna, proračunski korisnici obvezni su izmijeniti i dopuniti svoje financijske planove i planove nabave u roku od 15 dana od stupanja na snagu izmjena i dopuna Proračuna i o tome izvijestiti nadležni Upravni odjel. </w:t>
      </w:r>
    </w:p>
    <w:p w14:paraId="4F1E1408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4FF3565E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24.</w:t>
      </w:r>
    </w:p>
    <w:p w14:paraId="45452E5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može odobriti preraspodjelu sredstava unutar pojedinog razdjela i između pojedinih razdjela na prijedlog pročelnika Upravnog odjela </w:t>
      </w:r>
      <w:r w:rsidR="00D13F31" w:rsidRPr="002935CD">
        <w:rPr>
          <w:rFonts w:asciiTheme="minorHAnsi" w:hAnsiTheme="minorHAnsi" w:cstheme="minorHAnsi"/>
          <w:lang w:val="hr-HR"/>
        </w:rPr>
        <w:t>za gospodarstvo, financije i društvene djelatnosti</w:t>
      </w:r>
      <w:r w:rsidRPr="002935CD">
        <w:rPr>
          <w:rFonts w:asciiTheme="minorHAnsi" w:hAnsiTheme="minorHAnsi" w:cstheme="minorHAnsi"/>
          <w:lang w:val="hr-HR"/>
        </w:rPr>
        <w:t>. Preraspodjela</w:t>
      </w:r>
      <w:r w:rsidR="00D13F31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 xml:space="preserve">sredstava može se izvršiti najviše do 5% rashoda i izdataka na proračunskoj stavci donesenoj od strane Gradskog vijeća koja se umanjuje. </w:t>
      </w:r>
    </w:p>
    <w:p w14:paraId="0A1073F0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 izvršenim preraspodjelama Grad</w:t>
      </w:r>
      <w:r w:rsidR="00D13F31" w:rsidRPr="002935CD">
        <w:rPr>
          <w:rFonts w:asciiTheme="minorHAnsi" w:hAnsiTheme="minorHAnsi" w:cstheme="minorHAnsi"/>
          <w:lang w:val="hr-HR"/>
        </w:rPr>
        <w:t xml:space="preserve">onačelnik je dužan uz polugodišnje i godišnje izvješće </w:t>
      </w:r>
      <w:r w:rsidRPr="002935CD">
        <w:rPr>
          <w:rFonts w:asciiTheme="minorHAnsi" w:hAnsiTheme="minorHAnsi" w:cstheme="minorHAnsi"/>
          <w:lang w:val="hr-HR"/>
        </w:rPr>
        <w:t xml:space="preserve">izvijestiti Gradsko vijeće. </w:t>
      </w:r>
    </w:p>
    <w:p w14:paraId="343C82F9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0795A8F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KORIŠTENJE NAMJENSKIH I VLASTITIH PRIHODA </w:t>
      </w:r>
    </w:p>
    <w:p w14:paraId="1A93DA19" w14:textId="77777777" w:rsidR="00DC3037" w:rsidRPr="002935CD" w:rsidRDefault="00DC3037" w:rsidP="004E598F">
      <w:pPr>
        <w:pStyle w:val="Bezproreda"/>
        <w:rPr>
          <w:rFonts w:asciiTheme="minorHAnsi" w:hAnsiTheme="minorHAnsi" w:cstheme="minorHAnsi"/>
          <w:b/>
          <w:lang w:val="hr-HR"/>
        </w:rPr>
      </w:pPr>
    </w:p>
    <w:p w14:paraId="3522A2C3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25.</w:t>
      </w:r>
    </w:p>
    <w:p w14:paraId="0CCAD6BA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Namjenski prihodi i primici koji ne budu iskorišteni u ovoj proračunskoj godini, prenose se u proračun za narednu proračunsku godinu. </w:t>
      </w:r>
    </w:p>
    <w:p w14:paraId="5C9C66C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71FA586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26.</w:t>
      </w:r>
    </w:p>
    <w:p w14:paraId="141DFF97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Vlastiti prihodi koje proračunski korisnici ostvaruju od obavljanja poslova na tržištu i u tržišnim uvjetima služe za pokriće rashoda proračunskih korisnika. </w:t>
      </w:r>
    </w:p>
    <w:p w14:paraId="5DE30BB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iz stavka 1. ovoga članka uplaćuju se u proračun. </w:t>
      </w:r>
    </w:p>
    <w:p w14:paraId="6A45265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Vlastiti prihodi koji ne budu iskorišteni u ovoj proračunskoj godini, ne prenose se u proračun za narednu proračunsku godinu. </w:t>
      </w:r>
    </w:p>
    <w:p w14:paraId="79DE01D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Namjenski prihodi i primici proračunskih korisnika koji ne budu iskorišteni u ovoj proračunskoj godini, prenose se u proračun za narednu proračunsku godinu. </w:t>
      </w:r>
    </w:p>
    <w:p w14:paraId="54FAAF69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0284276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IZVJEŠTAVANJE </w:t>
      </w:r>
    </w:p>
    <w:p w14:paraId="138A7140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27.</w:t>
      </w:r>
    </w:p>
    <w:p w14:paraId="4127698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Upravni odjel za </w:t>
      </w:r>
      <w:r w:rsidR="00727B8F" w:rsidRPr="002935CD">
        <w:rPr>
          <w:rFonts w:asciiTheme="minorHAnsi" w:hAnsiTheme="minorHAnsi" w:cstheme="minorHAnsi"/>
          <w:lang w:val="hr-HR"/>
        </w:rPr>
        <w:t>gospodarstvo,</w:t>
      </w:r>
      <w:r w:rsidRPr="002935CD">
        <w:rPr>
          <w:rFonts w:asciiTheme="minorHAnsi" w:hAnsiTheme="minorHAnsi" w:cstheme="minorHAnsi"/>
          <w:lang w:val="hr-HR"/>
        </w:rPr>
        <w:t xml:space="preserve"> financije</w:t>
      </w:r>
      <w:r w:rsidR="00727B8F" w:rsidRPr="002935CD">
        <w:rPr>
          <w:rFonts w:asciiTheme="minorHAnsi" w:hAnsiTheme="minorHAnsi" w:cstheme="minorHAnsi"/>
          <w:lang w:val="hr-HR"/>
        </w:rPr>
        <w:t xml:space="preserve"> i društvene djelatnosti </w:t>
      </w:r>
      <w:r w:rsidRPr="002935CD">
        <w:rPr>
          <w:rFonts w:asciiTheme="minorHAnsi" w:hAnsiTheme="minorHAnsi" w:cstheme="minorHAnsi"/>
          <w:lang w:val="hr-HR"/>
        </w:rPr>
        <w:t xml:space="preserve">podnosi Gradonačelniku polugodišnji i godišnji izvještaj o </w:t>
      </w:r>
      <w:r w:rsidR="00890437" w:rsidRPr="002935CD">
        <w:rPr>
          <w:rFonts w:asciiTheme="minorHAnsi" w:hAnsiTheme="minorHAnsi" w:cstheme="minorHAnsi"/>
          <w:lang w:val="hr-HR"/>
        </w:rPr>
        <w:t>izvršenju</w:t>
      </w:r>
      <w:r w:rsidRPr="002935CD">
        <w:rPr>
          <w:rFonts w:asciiTheme="minorHAnsi" w:hAnsiTheme="minorHAnsi" w:cstheme="minorHAnsi"/>
          <w:lang w:val="hr-HR"/>
        </w:rPr>
        <w:t xml:space="preserve"> proračuna, koji dostavljaju Gradskom vijeću u rokovima propisanim Zakonom o proračunu. </w:t>
      </w:r>
    </w:p>
    <w:p w14:paraId="20096D77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Ustanove, trgovačka društva i ostali korisnici dužni su dostaviti godišnji izvještaj o poslovanju (ostvarenje financijskog plana i izvještaj o radu) nadležnom Upravnom odjelu najkasnije do 30. travnja tekuće godine za prethodnu godinu. </w:t>
      </w:r>
    </w:p>
    <w:p w14:paraId="24B931E5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Izvještaj o poslovanju mora sadržavati i prijedlog korištenja neutrošenih sredstava (proračunskih i vlastitih), odnosno prijedlog pokrića gubitka poslovanja. </w:t>
      </w:r>
    </w:p>
    <w:p w14:paraId="6FBBD27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Nadležni upravni odjel dužan je dostaviti izvještaje o poslovanju ustanova, trgovačkih društava i ostalih korisnika Gradonačelniku najkasnije do 01. lipnja tekuće godine za prethodnu godinu. </w:t>
      </w:r>
    </w:p>
    <w:p w14:paraId="1386FD60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3CB2F802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TEKUĆA ZALIHA PRORAČUNA </w:t>
      </w:r>
    </w:p>
    <w:p w14:paraId="38E13E0B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28.</w:t>
      </w:r>
    </w:p>
    <w:p w14:paraId="3415F341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Proračunu Grada planirana su sredstva Tekuće zalihe u iznosu od </w:t>
      </w:r>
      <w:r w:rsidR="00EF15C2" w:rsidRPr="002935CD">
        <w:rPr>
          <w:rFonts w:asciiTheme="minorHAnsi" w:hAnsiTheme="minorHAnsi" w:cstheme="minorHAnsi"/>
          <w:lang w:val="hr-HR"/>
        </w:rPr>
        <w:t>13.300,00 EUR-a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4921D47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 korištenju sredstava Tekuće zalihe Proračuna odluku donosi Gradonačelnik. </w:t>
      </w:r>
    </w:p>
    <w:p w14:paraId="31E18B04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Gradonačelnik je obvezan </w:t>
      </w:r>
      <w:r w:rsidR="00D13F31" w:rsidRPr="002935CD">
        <w:rPr>
          <w:rFonts w:asciiTheme="minorHAnsi" w:hAnsiTheme="minorHAnsi" w:cstheme="minorHAnsi"/>
          <w:lang w:val="hr-HR"/>
        </w:rPr>
        <w:t xml:space="preserve">uz polugodišnje i godišnje izvješće </w:t>
      </w:r>
      <w:r w:rsidR="00890437" w:rsidRPr="002935CD">
        <w:rPr>
          <w:rFonts w:asciiTheme="minorHAnsi" w:hAnsiTheme="minorHAnsi" w:cstheme="minorHAnsi"/>
          <w:lang w:val="hr-HR"/>
        </w:rPr>
        <w:t xml:space="preserve">o izvršenju Proračuna </w:t>
      </w:r>
      <w:r w:rsidRPr="002935CD">
        <w:rPr>
          <w:rFonts w:asciiTheme="minorHAnsi" w:hAnsiTheme="minorHAnsi" w:cstheme="minorHAnsi"/>
          <w:lang w:val="hr-HR"/>
        </w:rPr>
        <w:t xml:space="preserve">izvijestiti Gradsko vijeće o korištenju sredstava Tekuće zalihe. </w:t>
      </w:r>
    </w:p>
    <w:p w14:paraId="349ED67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Sredstva Tekuće zalihe Proračuna ne mogu se koristiti za pozajmljivanje. </w:t>
      </w:r>
    </w:p>
    <w:p w14:paraId="4C9788E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C6BB352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UPRAVLJANJE FINANCIJSKOM IMOVINOM </w:t>
      </w:r>
    </w:p>
    <w:p w14:paraId="7ACB53D6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55C2D1B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29.</w:t>
      </w:r>
    </w:p>
    <w:p w14:paraId="1C3B4219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Raspoloživim novčanim sredstvima na računu Proračuna upravlja Gradonačelnik. </w:t>
      </w:r>
    </w:p>
    <w:p w14:paraId="28637208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Raspoloživa novčana sredstva mogu se oročavati kod poslovne banke poštujući načela sigurnosti i likvidnosti. </w:t>
      </w:r>
    </w:p>
    <w:p w14:paraId="0A1A522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oročavanju donosi Gradonačelnik. </w:t>
      </w:r>
    </w:p>
    <w:p w14:paraId="2ECF8E2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Prihodi od upravljanja raspoloživim novčanim sredstvima prihodi su Proračuna. </w:t>
      </w:r>
    </w:p>
    <w:p w14:paraId="6B8DF131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Novčana sredstva iz stavka 1. ovoga članka mogu se ulagati samo s rokom povrata do 31. prosinca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EF15C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3F6AE262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30.</w:t>
      </w:r>
    </w:p>
    <w:p w14:paraId="027B8D91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 slučaju da Grad odluči prodati dionice ili udjel u kapitalu pravnih osoba, odluku o tome donosi Gradsko vijeće, ukoliko to nije u suprotnosti s posebnim zakonima. </w:t>
      </w:r>
    </w:p>
    <w:p w14:paraId="58F29D7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Ostvarena sredstva od prodaje dionica i udjela u kapitalu, mogu se koristiti samo za otplatu duga ili za nabavu imovine Grada. </w:t>
      </w:r>
    </w:p>
    <w:p w14:paraId="6E90858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kupnji dionica ili udjela trgovačkog društva, ako su za te namjene osigurana sredstva u Proračunu i ako se time štiti javni interes, odnosno interes Grada, donosi Gradsko vijeće. </w:t>
      </w:r>
    </w:p>
    <w:p w14:paraId="395F509A" w14:textId="77777777" w:rsidR="00C56F7E" w:rsidRPr="002935CD" w:rsidRDefault="00C56F7E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18A40594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31.</w:t>
      </w:r>
    </w:p>
    <w:p w14:paraId="6776CC3D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Grad </w:t>
      </w:r>
      <w:r w:rsidR="00D13F31" w:rsidRPr="002935CD">
        <w:rPr>
          <w:rFonts w:asciiTheme="minorHAnsi" w:hAnsiTheme="minorHAnsi" w:cstheme="minorHAnsi"/>
          <w:lang w:val="hr-HR"/>
        </w:rPr>
        <w:t>Drniš</w:t>
      </w:r>
      <w:r w:rsidRPr="002935CD">
        <w:rPr>
          <w:rFonts w:asciiTheme="minorHAnsi" w:hAnsiTheme="minorHAnsi" w:cstheme="minorHAnsi"/>
          <w:lang w:val="hr-HR"/>
        </w:rPr>
        <w:t xml:space="preserve"> može dati pozajmicu pravnoj osobi u vlasništvu Grada i ustanovi čiji je osnivač Grad do visine i pod uvjetima koje svojom odlukom utvrdi Gradonačelnik. Tako odobrena pozajmica mora biti vraćena u Proračun Grada </w:t>
      </w:r>
      <w:r w:rsidR="00727B8F" w:rsidRPr="002935CD">
        <w:rPr>
          <w:rFonts w:asciiTheme="minorHAnsi" w:hAnsiTheme="minorHAnsi" w:cstheme="minorHAnsi"/>
          <w:lang w:val="hr-HR"/>
        </w:rPr>
        <w:t>Drniša</w:t>
      </w:r>
      <w:r w:rsidRPr="002935CD">
        <w:rPr>
          <w:rFonts w:asciiTheme="minorHAnsi" w:hAnsiTheme="minorHAnsi" w:cstheme="minorHAnsi"/>
          <w:lang w:val="hr-HR"/>
        </w:rPr>
        <w:t xml:space="preserve"> najkasnije do 31. prosinca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EF15C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53863951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F51CD9D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UPRAVLJANJE NEFINANCIJSKOM DUGOTRAJNOM IMOVINOM GRADA </w:t>
      </w:r>
    </w:p>
    <w:p w14:paraId="6049DD2B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0CB6B25C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32.</w:t>
      </w:r>
    </w:p>
    <w:p w14:paraId="57E530F0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Upravljanje nefinancijskom imovinom Grada podrazumijeva njezino korištenje, održavanje i davanje u zakup. </w:t>
      </w:r>
    </w:p>
    <w:p w14:paraId="0E9345E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Tijela gradske uprave upravljaju nefinancijskom dugotrajnom imovinom Grada koju posjeduju za obavljanje poslova iz svog djelokruga rada sukladno općim aktima grada, brigom dobrog gospodara i vode popis o toj imovini u skladu sa zakonom. </w:t>
      </w:r>
    </w:p>
    <w:p w14:paraId="42ED52CF" w14:textId="77777777" w:rsidR="000E5E1B" w:rsidRPr="002935CD" w:rsidRDefault="00911F32" w:rsidP="000D0086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Sredstva za održavanje i osiguranje dugotrajne nefin</w:t>
      </w:r>
      <w:r w:rsidR="00D13F31" w:rsidRPr="002935CD">
        <w:rPr>
          <w:rFonts w:asciiTheme="minorHAnsi" w:hAnsiTheme="minorHAnsi" w:cstheme="minorHAnsi"/>
          <w:lang w:val="hr-HR"/>
        </w:rPr>
        <w:t xml:space="preserve">ancijske imovine osiguravaju se </w:t>
      </w:r>
      <w:r w:rsidRPr="002935CD">
        <w:rPr>
          <w:rFonts w:asciiTheme="minorHAnsi" w:hAnsiTheme="minorHAnsi" w:cstheme="minorHAnsi"/>
          <w:lang w:val="hr-HR"/>
        </w:rPr>
        <w:t>u rashodima poslovanja. Poslove sklapanja ugovora s osiguravateljima i naplatu šteta obavlja</w:t>
      </w:r>
      <w:r w:rsidR="00241521" w:rsidRPr="002935CD">
        <w:rPr>
          <w:rFonts w:asciiTheme="minorHAnsi" w:hAnsiTheme="minorHAnsi" w:cstheme="minorHAnsi"/>
          <w:lang w:val="hr-HR"/>
        </w:rPr>
        <w:t xml:space="preserve"> nadležni upravni odjel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258EA944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33.</w:t>
      </w:r>
    </w:p>
    <w:p w14:paraId="6D0055EA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Knjigovodstvena evidencija nefinancijske dugotrajne imovine Grada vodi se u Upravnom odjelu za </w:t>
      </w:r>
      <w:r w:rsidR="00241521" w:rsidRPr="002935CD">
        <w:rPr>
          <w:rFonts w:asciiTheme="minorHAnsi" w:hAnsiTheme="minorHAnsi" w:cstheme="minorHAnsi"/>
          <w:lang w:val="hr-HR"/>
        </w:rPr>
        <w:t xml:space="preserve">gospodarstvo, </w:t>
      </w:r>
      <w:r w:rsidRPr="002935CD">
        <w:rPr>
          <w:rFonts w:asciiTheme="minorHAnsi" w:hAnsiTheme="minorHAnsi" w:cstheme="minorHAnsi"/>
          <w:lang w:val="hr-HR"/>
        </w:rPr>
        <w:t>financije</w:t>
      </w:r>
      <w:r w:rsidR="00727B8F" w:rsidRPr="002935CD">
        <w:rPr>
          <w:rFonts w:asciiTheme="minorHAnsi" w:hAnsiTheme="minorHAnsi" w:cstheme="minorHAnsi"/>
          <w:lang w:val="hr-HR"/>
        </w:rPr>
        <w:t xml:space="preserve"> i društvene djelatnosti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40ECE566" w14:textId="77777777" w:rsidR="00241521" w:rsidRPr="002935CD" w:rsidRDefault="00241521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B294967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34.</w:t>
      </w:r>
    </w:p>
    <w:p w14:paraId="59F1DBF8" w14:textId="77777777" w:rsidR="000D0086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Kada se sredstva Proračuna koriste za ulaganja u nefinancijsku imovinu trgovačkog društva u većinskom vlasništvu Grada, tada se pitanja vlasništva nefinancijske imovine regulira ugovorom.</w:t>
      </w:r>
    </w:p>
    <w:p w14:paraId="2E9093FC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</w:t>
      </w:r>
    </w:p>
    <w:p w14:paraId="7B89EAAF" w14:textId="77777777" w:rsidR="00911F32" w:rsidRPr="002935CD" w:rsidRDefault="004E598F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ZADUŽIVANJE I GRADSKA JAMSTVA</w:t>
      </w:r>
    </w:p>
    <w:p w14:paraId="74FD27FE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35.</w:t>
      </w:r>
    </w:p>
    <w:p w14:paraId="0CF534B5" w14:textId="22CD834D" w:rsidR="005E0090" w:rsidRDefault="00D8136C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Grad </w:t>
      </w:r>
      <w:r w:rsidR="005E0090">
        <w:rPr>
          <w:rFonts w:asciiTheme="minorHAnsi" w:hAnsiTheme="minorHAnsi" w:cstheme="minorHAnsi"/>
          <w:lang w:val="hr-HR" w:eastAsia="hr-HR"/>
        </w:rPr>
        <w:t>Drniš m</w:t>
      </w:r>
      <w:r w:rsidR="008A2E4E" w:rsidRPr="002935CD">
        <w:rPr>
          <w:rFonts w:asciiTheme="minorHAnsi" w:hAnsiTheme="minorHAnsi" w:cstheme="minorHAnsi"/>
          <w:lang w:val="hr-HR" w:eastAsia="hr-HR"/>
        </w:rPr>
        <w:t xml:space="preserve">ože </w:t>
      </w:r>
      <w:r w:rsidR="005E0090">
        <w:rPr>
          <w:rFonts w:asciiTheme="minorHAnsi" w:hAnsiTheme="minorHAnsi" w:cstheme="minorHAnsi"/>
          <w:lang w:val="hr-HR" w:eastAsia="hr-HR"/>
        </w:rPr>
        <w:t>se zadužiti samo za investicije koje se financiraju iz Proračuna, a koju potvrdi Gradsko vijeće.</w:t>
      </w:r>
    </w:p>
    <w:p w14:paraId="2EF4352F" w14:textId="26FF0C10" w:rsidR="006A4E99" w:rsidRPr="002935CD" w:rsidRDefault="005E0090" w:rsidP="005E0090">
      <w:pPr>
        <w:pStyle w:val="Bezproreda"/>
        <w:ind w:firstLine="708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 xml:space="preserve">Odluku o zaduživanju donosi Gradsko vijeće uz prethodnu suglasnost Vlade Republike Hrvatske </w:t>
      </w:r>
      <w:r w:rsidR="006A4E99" w:rsidRPr="002935CD">
        <w:rPr>
          <w:rFonts w:asciiTheme="minorHAnsi" w:hAnsiTheme="minorHAnsi" w:cstheme="minorHAnsi"/>
          <w:lang w:val="hr-HR" w:eastAsia="hr-HR"/>
        </w:rPr>
        <w:t xml:space="preserve">zaduživati uzimanjem kredita, zajmova i izdavanjem vrijednosnih papira, u skladu sa Zakonom i pozitivnim propisima. </w:t>
      </w:r>
    </w:p>
    <w:p w14:paraId="69A913EE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Grad može dati jamstvo za ispunjenje obveza pravnoj osobi u većinskom izravnom ili neizravnom vlasništvu Grada ili ustanovi čiji je osnivač, uz prethodnu suglasnost ministra financija. Dana jamstva </w:t>
      </w:r>
      <w:r w:rsidRPr="002935CD">
        <w:rPr>
          <w:rFonts w:asciiTheme="minorHAnsi" w:hAnsiTheme="minorHAnsi" w:cstheme="minorHAnsi"/>
          <w:lang w:val="hr-HR" w:eastAsia="hr-HR"/>
        </w:rPr>
        <w:lastRenderedPageBreak/>
        <w:t>uključuju se u opseg zaduživanja Grada.</w:t>
      </w:r>
    </w:p>
    <w:p w14:paraId="166E72B9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Pravna osoba u većinskom izravnom ili neizravnom vlasništvu Grada i ustanova čiji je osnivač Grad može se dugoročno zaduživati  samo uz suglasnost Gradonačelnika. </w:t>
      </w:r>
    </w:p>
    <w:p w14:paraId="2633CDD8" w14:textId="77777777" w:rsidR="006A4E99" w:rsidRPr="002935CD" w:rsidRDefault="006A4E99" w:rsidP="00C56F7E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5D23802D" w14:textId="509D2821" w:rsidR="00F02ACA" w:rsidRDefault="006A4E99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              </w:t>
      </w:r>
      <w:r w:rsidR="005E0090">
        <w:rPr>
          <w:rFonts w:asciiTheme="minorHAnsi" w:hAnsiTheme="minorHAnsi" w:cstheme="minorHAnsi"/>
          <w:lang w:val="hr-HR" w:eastAsia="hr-HR"/>
        </w:rPr>
        <w:t>U 2024. godini Grad Drniš će zaključiti nov</w:t>
      </w:r>
      <w:r w:rsidR="007B69F0">
        <w:rPr>
          <w:rFonts w:asciiTheme="minorHAnsi" w:hAnsiTheme="minorHAnsi" w:cstheme="minorHAnsi"/>
          <w:lang w:val="hr-HR" w:eastAsia="hr-HR"/>
        </w:rPr>
        <w:t>i</w:t>
      </w:r>
      <w:r w:rsidR="005E0090">
        <w:rPr>
          <w:rFonts w:asciiTheme="minorHAnsi" w:hAnsiTheme="minorHAnsi" w:cstheme="minorHAnsi"/>
          <w:lang w:val="hr-HR" w:eastAsia="hr-HR"/>
        </w:rPr>
        <w:t xml:space="preserve"> kreditn</w:t>
      </w:r>
      <w:r w:rsidR="007B69F0">
        <w:rPr>
          <w:rFonts w:asciiTheme="minorHAnsi" w:hAnsiTheme="minorHAnsi" w:cstheme="minorHAnsi"/>
          <w:lang w:val="hr-HR" w:eastAsia="hr-HR"/>
        </w:rPr>
        <w:t>i</w:t>
      </w:r>
      <w:r w:rsidR="005E0090">
        <w:rPr>
          <w:rFonts w:asciiTheme="minorHAnsi" w:hAnsiTheme="minorHAnsi" w:cstheme="minorHAnsi"/>
          <w:lang w:val="hr-HR" w:eastAsia="hr-HR"/>
        </w:rPr>
        <w:t xml:space="preserve"> aranžman za financiranje projekta </w:t>
      </w:r>
      <w:r w:rsidR="00185ED8" w:rsidRPr="002935CD">
        <w:rPr>
          <w:rFonts w:asciiTheme="minorHAnsi" w:hAnsiTheme="minorHAnsi" w:cstheme="minorHAnsi"/>
          <w:lang w:val="hr-HR" w:eastAsia="hr-HR"/>
        </w:rPr>
        <w:t xml:space="preserve"> „Izgradnja i opremanje Centra za starije osobe u Gradu Drnišu“</w:t>
      </w:r>
      <w:r w:rsidR="005E0090">
        <w:rPr>
          <w:rFonts w:asciiTheme="minorHAnsi" w:hAnsiTheme="minorHAnsi" w:cstheme="minorHAnsi"/>
          <w:lang w:val="hr-HR" w:eastAsia="hr-HR"/>
        </w:rPr>
        <w:t xml:space="preserve"> u visini od 4.900.000,00 EUR od čega će se 2.668.870,00 EUR koristiti u 2024. godini</w:t>
      </w:r>
      <w:r w:rsidR="007B69F0">
        <w:rPr>
          <w:rFonts w:asciiTheme="minorHAnsi" w:hAnsiTheme="minorHAnsi" w:cstheme="minorHAnsi"/>
          <w:lang w:val="hr-HR" w:eastAsia="hr-HR"/>
        </w:rPr>
        <w:t>, a 2.232.000,00 u 2025. godini</w:t>
      </w:r>
      <w:r w:rsidR="00185ED8" w:rsidRPr="002935CD">
        <w:rPr>
          <w:rFonts w:asciiTheme="minorHAnsi" w:hAnsiTheme="minorHAnsi" w:cstheme="minorHAnsi"/>
          <w:lang w:val="hr-HR" w:eastAsia="hr-HR"/>
        </w:rPr>
        <w:t xml:space="preserve">. </w:t>
      </w:r>
    </w:p>
    <w:p w14:paraId="3D308F05" w14:textId="77777777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05F38393" w14:textId="0DCDE2CA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ab/>
        <w:t>Ukupni iznos duga prema kreditnim institucijama na kraju proračunske 2024. godine procjenjuj</w:t>
      </w:r>
      <w:r w:rsidR="00681BCB">
        <w:rPr>
          <w:rFonts w:asciiTheme="minorHAnsi" w:hAnsiTheme="minorHAnsi" w:cstheme="minorHAnsi"/>
          <w:lang w:val="hr-HR" w:eastAsia="hr-HR"/>
        </w:rPr>
        <w:t>u</w:t>
      </w:r>
      <w:r>
        <w:rPr>
          <w:rFonts w:asciiTheme="minorHAnsi" w:hAnsiTheme="minorHAnsi" w:cstheme="minorHAnsi"/>
          <w:lang w:val="hr-HR" w:eastAsia="hr-HR"/>
        </w:rPr>
        <w:t xml:space="preserve"> se na 2.779.950,00 EUR.</w:t>
      </w:r>
    </w:p>
    <w:p w14:paraId="6BBD864D" w14:textId="77777777" w:rsidR="007B69F0" w:rsidRDefault="007B69F0" w:rsidP="005E0090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</w:p>
    <w:p w14:paraId="35F92D18" w14:textId="77777777" w:rsidR="002935CD" w:rsidRPr="002935CD" w:rsidRDefault="002935CD" w:rsidP="002935CD">
      <w:pPr>
        <w:pStyle w:val="Bezproreda"/>
        <w:ind w:left="720"/>
        <w:jc w:val="both"/>
        <w:rPr>
          <w:rFonts w:asciiTheme="minorHAnsi" w:hAnsiTheme="minorHAnsi" w:cstheme="minorHAnsi"/>
          <w:lang w:val="hr-HR"/>
        </w:rPr>
      </w:pPr>
    </w:p>
    <w:p w14:paraId="46AB9D1C" w14:textId="77777777" w:rsidR="00F02ACA" w:rsidRPr="002935CD" w:rsidRDefault="00F02ACA" w:rsidP="00C56F7E">
      <w:pPr>
        <w:pStyle w:val="Bezproreda"/>
        <w:jc w:val="center"/>
        <w:rPr>
          <w:rFonts w:asciiTheme="minorHAnsi" w:hAnsiTheme="minorHAnsi" w:cstheme="minorHAnsi"/>
          <w:color w:val="000000"/>
          <w:lang w:val="hr-HR"/>
        </w:rPr>
      </w:pPr>
      <w:r w:rsidRPr="002935CD">
        <w:rPr>
          <w:rFonts w:asciiTheme="minorHAnsi" w:hAnsiTheme="minorHAnsi" w:cstheme="minorHAnsi"/>
          <w:color w:val="000000"/>
          <w:lang w:val="hr-HR"/>
        </w:rPr>
        <w:t>Članak 36.</w:t>
      </w:r>
    </w:p>
    <w:p w14:paraId="54EEB5A7" w14:textId="77777777" w:rsidR="00681BCB" w:rsidRDefault="00681BCB" w:rsidP="00681BCB">
      <w:pPr>
        <w:pStyle w:val="Bezproreda"/>
        <w:jc w:val="both"/>
        <w:rPr>
          <w:rFonts w:asciiTheme="minorHAnsi" w:hAnsiTheme="minorHAnsi" w:cstheme="minorHAnsi"/>
          <w:lang w:val="hr-HR" w:eastAsia="hr-HR"/>
        </w:rPr>
      </w:pPr>
      <w:r>
        <w:rPr>
          <w:rFonts w:asciiTheme="minorHAnsi" w:hAnsiTheme="minorHAnsi" w:cstheme="minorHAnsi"/>
          <w:lang w:val="hr-HR" w:eastAsia="hr-HR"/>
        </w:rPr>
        <w:tab/>
        <w:t>Grad Drniš se može kratkoročno zadužiti najduže do 12 mjeseci za premošćivanje nastale nelikvidnosti radi različite dinamike naplate prihoda i dospijeća obaveza prema dobavljačima i korisnicima.</w:t>
      </w:r>
    </w:p>
    <w:p w14:paraId="4ACD8457" w14:textId="77777777" w:rsidR="00185ED8" w:rsidRPr="002935CD" w:rsidRDefault="00185ED8" w:rsidP="003A1FAB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Grad Drniš se u 2024. godini planira kratkoročno zadužiti do iznosa od 605.500,00 EUR-a za premošćivanje jaza koji može nastati zbog različite dinamike priljeva sredstava i dospijeća obveza prilikom provedbe projekata.</w:t>
      </w:r>
    </w:p>
    <w:p w14:paraId="495AD007" w14:textId="77777777" w:rsidR="00E71DB1" w:rsidRPr="002935CD" w:rsidRDefault="00E71DB1" w:rsidP="003A1FAB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Odluku o kreditnom zaduženju iz stavka 1. ovog članka donosi Gradonačelnik. </w:t>
      </w:r>
    </w:p>
    <w:p w14:paraId="3BEB6EE4" w14:textId="77777777" w:rsidR="00F0106C" w:rsidRPr="002935CD" w:rsidRDefault="007F1682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</w:t>
      </w:r>
    </w:p>
    <w:p w14:paraId="5209EC35" w14:textId="77777777" w:rsidR="00F0106C" w:rsidRPr="002935CD" w:rsidRDefault="00F0106C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E71DB1" w:rsidRPr="002935CD">
        <w:rPr>
          <w:rFonts w:asciiTheme="minorHAnsi" w:hAnsiTheme="minorHAnsi" w:cstheme="minorHAnsi"/>
          <w:lang w:val="hr-HR"/>
        </w:rPr>
        <w:t>7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7EDF5899" w14:textId="600F2B6A" w:rsidR="00681BCB" w:rsidRDefault="008F3C54" w:rsidP="002A7380">
      <w:pPr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</w:t>
      </w:r>
      <w:r w:rsidR="00681BCB">
        <w:rPr>
          <w:rFonts w:asciiTheme="minorHAnsi" w:hAnsiTheme="minorHAnsi" w:cstheme="minorHAnsi"/>
          <w:lang w:val="hr-HR"/>
        </w:rPr>
        <w:t xml:space="preserve">Tekuće otplate glavnice gradskog duga, iskazane u Računu financiranja proračuna za 2024. godinu u svoti od 191.000,00 EUR po </w:t>
      </w:r>
      <w:r w:rsidR="00681BCB" w:rsidRPr="002935CD">
        <w:rPr>
          <w:rFonts w:asciiTheme="minorHAnsi" w:hAnsiTheme="minorHAnsi" w:cstheme="minorHAnsi"/>
          <w:lang w:val="hr-HR"/>
        </w:rPr>
        <w:t>Ugovor</w:t>
      </w:r>
      <w:r w:rsidR="00681BCB">
        <w:rPr>
          <w:rFonts w:asciiTheme="minorHAnsi" w:hAnsiTheme="minorHAnsi" w:cstheme="minorHAnsi"/>
          <w:lang w:val="hr-HR"/>
        </w:rPr>
        <w:t>u</w:t>
      </w:r>
      <w:r w:rsidR="00681BCB" w:rsidRPr="002935CD">
        <w:rPr>
          <w:rFonts w:asciiTheme="minorHAnsi" w:hAnsiTheme="minorHAnsi" w:cstheme="minorHAnsi"/>
          <w:lang w:val="hr-HR"/>
        </w:rPr>
        <w:t xml:space="preserve"> o dugoročnom </w:t>
      </w:r>
      <w:r w:rsidR="00681BCB">
        <w:rPr>
          <w:rFonts w:asciiTheme="minorHAnsi" w:hAnsiTheme="minorHAnsi" w:cstheme="minorHAnsi"/>
          <w:lang w:val="hr-HR"/>
        </w:rPr>
        <w:t>k</w:t>
      </w:r>
      <w:r w:rsidR="00681BCB" w:rsidRPr="002935CD">
        <w:rPr>
          <w:rFonts w:asciiTheme="minorHAnsi" w:hAnsiTheme="minorHAnsi" w:cstheme="minorHAnsi"/>
          <w:lang w:val="hr-HR"/>
        </w:rPr>
        <w:t>reditu sklopljenog između Grada Drniša i Zagrebačke banke d.d. za sufinanciranje provedbe projekta Adriatic Canyoning i Natura Drniš</w:t>
      </w:r>
      <w:r w:rsidR="00681BCB">
        <w:rPr>
          <w:rFonts w:asciiTheme="minorHAnsi" w:hAnsiTheme="minorHAnsi" w:cstheme="minorHAnsi"/>
          <w:lang w:val="hr-HR"/>
        </w:rPr>
        <w:t>, te pripadajuće kamate, imaju prednost u izvršavanju Proračuna pred svim ostalim izdacima.</w:t>
      </w:r>
    </w:p>
    <w:p w14:paraId="7646FB5A" w14:textId="77777777" w:rsidR="00681BCB" w:rsidRDefault="00681BCB" w:rsidP="002A7380">
      <w:pPr>
        <w:jc w:val="both"/>
        <w:rPr>
          <w:rFonts w:asciiTheme="minorHAnsi" w:hAnsiTheme="minorHAnsi" w:cstheme="minorHAnsi"/>
          <w:lang w:val="hr-HR"/>
        </w:rPr>
      </w:pPr>
    </w:p>
    <w:p w14:paraId="5E9D41CE" w14:textId="46786625" w:rsidR="00D3391F" w:rsidRPr="002935CD" w:rsidRDefault="00747524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Cs/>
          <w:lang w:val="hr-HR"/>
        </w:rPr>
        <w:t xml:space="preserve">              </w:t>
      </w:r>
    </w:p>
    <w:p w14:paraId="51F26316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 xml:space="preserve">PRORAČUNSKI NADZOR I UNUTARNJA KONTROLA </w:t>
      </w:r>
    </w:p>
    <w:p w14:paraId="5AD0285E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7EA99522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Članak 3</w:t>
      </w:r>
      <w:r w:rsidR="002A7380" w:rsidRPr="002935CD">
        <w:rPr>
          <w:rFonts w:asciiTheme="minorHAnsi" w:hAnsiTheme="minorHAnsi" w:cstheme="minorHAnsi"/>
          <w:lang w:val="hr-HR"/>
        </w:rPr>
        <w:t>8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4ACB2446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Odgovorna osoba za</w:t>
      </w:r>
      <w:r w:rsidR="00241521" w:rsidRPr="002935CD">
        <w:rPr>
          <w:rFonts w:asciiTheme="minorHAnsi" w:hAnsiTheme="minorHAnsi" w:cstheme="minorHAnsi"/>
          <w:lang w:val="hr-HR"/>
        </w:rPr>
        <w:t>dužena za nepravilnosti</w:t>
      </w:r>
      <w:r w:rsidRPr="002935CD">
        <w:rPr>
          <w:rFonts w:asciiTheme="minorHAnsi" w:hAnsiTheme="minorHAnsi" w:cstheme="minorHAnsi"/>
          <w:lang w:val="hr-HR"/>
        </w:rPr>
        <w:t xml:space="preserve"> mora izvijestiti Gradonačelnika o svim nepravilnostima u</w:t>
      </w:r>
      <w:r w:rsidR="00241521" w:rsidRPr="002935CD">
        <w:rPr>
          <w:rFonts w:asciiTheme="minorHAnsi" w:hAnsiTheme="minorHAnsi" w:cstheme="minorHAnsi"/>
          <w:lang w:val="hr-HR"/>
        </w:rPr>
        <w:t xml:space="preserve">očenim u </w:t>
      </w:r>
      <w:r w:rsidRPr="002935CD">
        <w:rPr>
          <w:rFonts w:asciiTheme="minorHAnsi" w:hAnsiTheme="minorHAnsi" w:cstheme="minorHAnsi"/>
          <w:lang w:val="hr-HR"/>
        </w:rPr>
        <w:t xml:space="preserve">obavljenom nadzoru. </w:t>
      </w:r>
    </w:p>
    <w:p w14:paraId="6E3B730F" w14:textId="77777777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Korisnici su obvezni dati sve potrebne podatke, isprave i izvješća </w:t>
      </w:r>
      <w:r w:rsidR="00241521" w:rsidRPr="002935CD">
        <w:rPr>
          <w:rFonts w:asciiTheme="minorHAnsi" w:hAnsiTheme="minorHAnsi" w:cstheme="minorHAnsi"/>
          <w:lang w:val="hr-HR"/>
        </w:rPr>
        <w:t xml:space="preserve">koja </w:t>
      </w:r>
      <w:r w:rsidRPr="002935CD">
        <w:rPr>
          <w:rFonts w:asciiTheme="minorHAnsi" w:hAnsiTheme="minorHAnsi" w:cstheme="minorHAnsi"/>
          <w:lang w:val="hr-HR"/>
        </w:rPr>
        <w:t xml:space="preserve">od njih </w:t>
      </w:r>
      <w:r w:rsidR="00241521" w:rsidRPr="002935CD">
        <w:rPr>
          <w:rFonts w:asciiTheme="minorHAnsi" w:hAnsiTheme="minorHAnsi" w:cstheme="minorHAnsi"/>
          <w:lang w:val="hr-HR"/>
        </w:rPr>
        <w:t>osoba zadužena za nepravilnosti zatraži</w:t>
      </w:r>
      <w:r w:rsidRPr="002935CD">
        <w:rPr>
          <w:rFonts w:asciiTheme="minorHAnsi" w:hAnsiTheme="minorHAnsi" w:cstheme="minorHAnsi"/>
          <w:lang w:val="hr-HR"/>
        </w:rPr>
        <w:t xml:space="preserve">. </w:t>
      </w:r>
    </w:p>
    <w:p w14:paraId="79B9FA49" w14:textId="77777777" w:rsidR="009634FC" w:rsidRPr="002935CD" w:rsidRDefault="009634FC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EC3BBD3" w14:textId="77777777" w:rsidR="00911F32" w:rsidRPr="002935CD" w:rsidRDefault="00911F32" w:rsidP="004E598F">
      <w:pPr>
        <w:pStyle w:val="Bezproreda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ZAVRŠNE ODREDBE</w:t>
      </w:r>
    </w:p>
    <w:p w14:paraId="660990DA" w14:textId="77777777" w:rsidR="00911F32" w:rsidRPr="002935CD" w:rsidRDefault="00911F32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Članak </w:t>
      </w:r>
      <w:r w:rsidR="002A7380" w:rsidRPr="002935CD">
        <w:rPr>
          <w:rFonts w:asciiTheme="minorHAnsi" w:hAnsiTheme="minorHAnsi" w:cstheme="minorHAnsi"/>
          <w:lang w:val="hr-HR"/>
        </w:rPr>
        <w:t>39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1806D723" w14:textId="202074C9" w:rsidR="00911F32" w:rsidRPr="002935CD" w:rsidRDefault="00911F32" w:rsidP="00C56F7E">
      <w:pPr>
        <w:pStyle w:val="Bezproreda"/>
        <w:ind w:firstLine="708"/>
        <w:jc w:val="both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Ova Odluka </w:t>
      </w:r>
      <w:r w:rsidR="008A2E4E" w:rsidRPr="002935CD">
        <w:rPr>
          <w:rFonts w:asciiTheme="minorHAnsi" w:hAnsiTheme="minorHAnsi" w:cstheme="minorHAnsi"/>
          <w:lang w:val="hr-HR"/>
        </w:rPr>
        <w:t>objav</w:t>
      </w:r>
      <w:r w:rsidR="00931AB2" w:rsidRPr="002935CD">
        <w:rPr>
          <w:rFonts w:asciiTheme="minorHAnsi" w:hAnsiTheme="minorHAnsi" w:cstheme="minorHAnsi"/>
          <w:lang w:val="hr-HR"/>
        </w:rPr>
        <w:t>it će se</w:t>
      </w:r>
      <w:r w:rsidR="008A2E4E" w:rsidRPr="002935CD">
        <w:rPr>
          <w:rFonts w:asciiTheme="minorHAnsi" w:hAnsiTheme="minorHAnsi" w:cstheme="minorHAnsi"/>
          <w:lang w:val="hr-HR"/>
        </w:rPr>
        <w:t xml:space="preserve"> u </w:t>
      </w:r>
      <w:r w:rsidRPr="002935CD">
        <w:rPr>
          <w:rFonts w:asciiTheme="minorHAnsi" w:hAnsiTheme="minorHAnsi" w:cstheme="minorHAnsi"/>
          <w:lang w:val="hr-HR"/>
        </w:rPr>
        <w:t xml:space="preserve"> »</w:t>
      </w:r>
      <w:r w:rsidR="00241521" w:rsidRPr="002935CD">
        <w:rPr>
          <w:rFonts w:asciiTheme="minorHAnsi" w:hAnsiTheme="minorHAnsi" w:cstheme="minorHAnsi"/>
          <w:lang w:val="hr-HR"/>
        </w:rPr>
        <w:t xml:space="preserve">Službenom </w:t>
      </w:r>
      <w:r w:rsidR="00890437" w:rsidRPr="002935CD">
        <w:rPr>
          <w:rFonts w:asciiTheme="minorHAnsi" w:hAnsiTheme="minorHAnsi" w:cstheme="minorHAnsi"/>
          <w:lang w:val="hr-HR"/>
        </w:rPr>
        <w:t>glasniku Grada Drniša</w:t>
      </w:r>
      <w:r w:rsidRPr="002935CD">
        <w:rPr>
          <w:rFonts w:asciiTheme="minorHAnsi" w:hAnsiTheme="minorHAnsi" w:cstheme="minorHAnsi"/>
          <w:lang w:val="hr-HR"/>
        </w:rPr>
        <w:t xml:space="preserve">«, </w:t>
      </w:r>
      <w:r w:rsidR="00931AB2" w:rsidRPr="002935CD">
        <w:rPr>
          <w:rFonts w:asciiTheme="minorHAnsi" w:hAnsiTheme="minorHAnsi" w:cstheme="minorHAnsi"/>
          <w:lang w:val="hr-HR"/>
        </w:rPr>
        <w:t xml:space="preserve">a </w:t>
      </w:r>
      <w:r w:rsidR="008A2E4E" w:rsidRPr="002935CD">
        <w:rPr>
          <w:rFonts w:asciiTheme="minorHAnsi" w:hAnsiTheme="minorHAnsi" w:cstheme="minorHAnsi"/>
          <w:lang w:val="hr-HR"/>
        </w:rPr>
        <w:t>stupa na snagu</w:t>
      </w:r>
      <w:r w:rsidR="001A19E2">
        <w:rPr>
          <w:rFonts w:asciiTheme="minorHAnsi" w:hAnsiTheme="minorHAnsi" w:cstheme="minorHAnsi"/>
          <w:lang w:val="hr-HR"/>
        </w:rPr>
        <w:t xml:space="preserve"> </w:t>
      </w:r>
      <w:r w:rsidR="00F33281">
        <w:rPr>
          <w:rFonts w:asciiTheme="minorHAnsi" w:hAnsiTheme="minorHAnsi" w:cstheme="minorHAnsi"/>
          <w:lang w:val="hr-HR"/>
        </w:rPr>
        <w:t xml:space="preserve">osmog dana od  dana objave  te se </w:t>
      </w:r>
      <w:bookmarkStart w:id="0" w:name="_GoBack"/>
      <w:bookmarkEnd w:id="0"/>
      <w:r w:rsidR="00931AB2" w:rsidRPr="002935CD">
        <w:rPr>
          <w:rFonts w:asciiTheme="minorHAnsi" w:hAnsiTheme="minorHAnsi" w:cstheme="minorHAnsi"/>
          <w:lang w:val="hr-HR"/>
        </w:rPr>
        <w:t xml:space="preserve"> primjenjuje se od</w:t>
      </w:r>
      <w:r w:rsidR="008A2E4E" w:rsidRPr="002935CD">
        <w:rPr>
          <w:rFonts w:asciiTheme="minorHAnsi" w:hAnsiTheme="minorHAnsi" w:cstheme="minorHAnsi"/>
          <w:lang w:val="hr-HR"/>
        </w:rPr>
        <w:t xml:space="preserve"> </w:t>
      </w:r>
      <w:r w:rsidRPr="002935CD">
        <w:rPr>
          <w:rFonts w:asciiTheme="minorHAnsi" w:hAnsiTheme="minorHAnsi" w:cstheme="minorHAnsi"/>
          <w:lang w:val="hr-HR"/>
        </w:rPr>
        <w:t>1. siječnja 20</w:t>
      </w:r>
      <w:r w:rsidR="00F76CE8" w:rsidRPr="002935CD">
        <w:rPr>
          <w:rFonts w:asciiTheme="minorHAnsi" w:hAnsiTheme="minorHAnsi" w:cstheme="minorHAnsi"/>
          <w:lang w:val="hr-HR"/>
        </w:rPr>
        <w:t>2</w:t>
      </w:r>
      <w:r w:rsidR="00EF15C2" w:rsidRPr="002935CD">
        <w:rPr>
          <w:rFonts w:asciiTheme="minorHAnsi" w:hAnsiTheme="minorHAnsi" w:cstheme="minorHAnsi"/>
          <w:lang w:val="hr-HR"/>
        </w:rPr>
        <w:t>4</w:t>
      </w:r>
      <w:r w:rsidRPr="002935CD">
        <w:rPr>
          <w:rFonts w:asciiTheme="minorHAnsi" w:hAnsiTheme="minorHAnsi" w:cstheme="minorHAnsi"/>
          <w:lang w:val="hr-HR"/>
        </w:rPr>
        <w:t xml:space="preserve">. godine. </w:t>
      </w:r>
    </w:p>
    <w:p w14:paraId="59780852" w14:textId="77777777" w:rsidR="000E5E1B" w:rsidRPr="002935CD" w:rsidRDefault="000E5E1B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CE40AE0" w14:textId="77777777" w:rsidR="0062157E" w:rsidRPr="002935CD" w:rsidRDefault="009634FC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KLASA</w:t>
      </w:r>
      <w:r w:rsidR="0062157E" w:rsidRPr="002935CD">
        <w:rPr>
          <w:rFonts w:asciiTheme="minorHAnsi" w:hAnsiTheme="minorHAnsi" w:cstheme="minorHAnsi"/>
          <w:lang w:val="hr-HR"/>
        </w:rPr>
        <w:t>:</w:t>
      </w:r>
      <w:r w:rsidR="002A7380" w:rsidRPr="002935CD">
        <w:rPr>
          <w:rFonts w:asciiTheme="minorHAnsi" w:hAnsiTheme="minorHAnsi" w:cstheme="minorHAnsi"/>
          <w:lang w:val="hr-HR"/>
        </w:rPr>
        <w:t>400-06/2</w:t>
      </w:r>
      <w:r w:rsidR="00EF15C2" w:rsidRPr="002935CD">
        <w:rPr>
          <w:rFonts w:asciiTheme="minorHAnsi" w:hAnsiTheme="minorHAnsi" w:cstheme="minorHAnsi"/>
          <w:lang w:val="hr-HR"/>
        </w:rPr>
        <w:t>3-</w:t>
      </w:r>
    </w:p>
    <w:p w14:paraId="03823275" w14:textId="77777777" w:rsidR="0062157E" w:rsidRPr="002935CD" w:rsidRDefault="009634FC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URBROJ</w:t>
      </w:r>
      <w:r w:rsidR="0062157E" w:rsidRPr="002935CD">
        <w:rPr>
          <w:rFonts w:asciiTheme="minorHAnsi" w:hAnsiTheme="minorHAnsi" w:cstheme="minorHAnsi"/>
          <w:lang w:val="hr-HR"/>
        </w:rPr>
        <w:t>:</w:t>
      </w:r>
      <w:r w:rsidR="002A7380" w:rsidRPr="002935CD">
        <w:rPr>
          <w:rFonts w:asciiTheme="minorHAnsi" w:hAnsiTheme="minorHAnsi" w:cstheme="minorHAnsi"/>
          <w:lang w:val="hr-HR"/>
        </w:rPr>
        <w:t>2182-06/2</w:t>
      </w:r>
      <w:r w:rsidR="002E0185" w:rsidRPr="002935CD">
        <w:rPr>
          <w:rFonts w:asciiTheme="minorHAnsi" w:hAnsiTheme="minorHAnsi" w:cstheme="minorHAnsi"/>
          <w:lang w:val="hr-HR"/>
        </w:rPr>
        <w:t>3</w:t>
      </w:r>
      <w:r w:rsidR="002A7380" w:rsidRPr="002935CD">
        <w:rPr>
          <w:rFonts w:asciiTheme="minorHAnsi" w:hAnsiTheme="minorHAnsi" w:cstheme="minorHAnsi"/>
          <w:lang w:val="hr-HR"/>
        </w:rPr>
        <w:t>-_</w:t>
      </w:r>
    </w:p>
    <w:p w14:paraId="34D66861" w14:textId="77777777" w:rsidR="0062157E" w:rsidRPr="002935CD" w:rsidRDefault="0062157E" w:rsidP="004E598F">
      <w:pPr>
        <w:pStyle w:val="Bezproreda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Drniš, _________________20</w:t>
      </w:r>
      <w:r w:rsidR="00F62BE4" w:rsidRPr="002935CD">
        <w:rPr>
          <w:rFonts w:asciiTheme="minorHAnsi" w:hAnsiTheme="minorHAnsi" w:cstheme="minorHAnsi"/>
          <w:lang w:val="hr-HR"/>
        </w:rPr>
        <w:t>2</w:t>
      </w:r>
      <w:r w:rsidR="002E0185" w:rsidRPr="002935CD">
        <w:rPr>
          <w:rFonts w:asciiTheme="minorHAnsi" w:hAnsiTheme="minorHAnsi" w:cstheme="minorHAnsi"/>
          <w:lang w:val="hr-HR"/>
        </w:rPr>
        <w:t>3</w:t>
      </w:r>
      <w:r w:rsidRPr="002935CD">
        <w:rPr>
          <w:rFonts w:asciiTheme="minorHAnsi" w:hAnsiTheme="minorHAnsi" w:cstheme="minorHAnsi"/>
          <w:lang w:val="hr-HR"/>
        </w:rPr>
        <w:t>.</w:t>
      </w:r>
    </w:p>
    <w:p w14:paraId="206F1BB8" w14:textId="77777777" w:rsidR="004E598F" w:rsidRPr="002935CD" w:rsidRDefault="004E598F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61872A73" w14:textId="77777777"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b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 DRNIŠ</w:t>
      </w:r>
    </w:p>
    <w:p w14:paraId="197457FE" w14:textId="77777777" w:rsidR="0013056D" w:rsidRPr="002935CD" w:rsidRDefault="0013056D" w:rsidP="00C56F7E">
      <w:pPr>
        <w:pStyle w:val="Bezproreda"/>
        <w:jc w:val="center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b/>
          <w:lang w:val="hr-HR"/>
        </w:rPr>
        <w:t>GRADSKO VIJEĆE</w:t>
      </w:r>
    </w:p>
    <w:p w14:paraId="1F60796D" w14:textId="77777777" w:rsidR="0013056D" w:rsidRPr="002935CD" w:rsidRDefault="0013056D" w:rsidP="004E598F">
      <w:pPr>
        <w:pStyle w:val="Bezproreda"/>
        <w:rPr>
          <w:rFonts w:asciiTheme="minorHAnsi" w:hAnsiTheme="minorHAnsi" w:cstheme="minorHAnsi"/>
          <w:lang w:val="hr-HR"/>
        </w:rPr>
      </w:pPr>
    </w:p>
    <w:p w14:paraId="531F0F62" w14:textId="680384BC" w:rsidR="0013056D" w:rsidRPr="002935CD" w:rsidRDefault="00890437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                                                               </w:t>
      </w:r>
      <w:r w:rsidR="0013056D" w:rsidRPr="002935CD">
        <w:rPr>
          <w:rFonts w:asciiTheme="minorHAnsi" w:hAnsiTheme="minorHAnsi" w:cstheme="minorHAnsi"/>
          <w:lang w:val="hr-HR"/>
        </w:rPr>
        <w:t>PREDSJEDNIK</w:t>
      </w:r>
      <w:r w:rsidR="00F903BA">
        <w:rPr>
          <w:rFonts w:asciiTheme="minorHAnsi" w:hAnsiTheme="minorHAnsi" w:cstheme="minorHAnsi"/>
          <w:lang w:val="hr-HR"/>
        </w:rPr>
        <w:t>:</w:t>
      </w:r>
    </w:p>
    <w:p w14:paraId="699DF2B3" w14:textId="77777777" w:rsidR="009B72DF" w:rsidRPr="002935CD" w:rsidRDefault="009252CB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</w:t>
      </w:r>
    </w:p>
    <w:p w14:paraId="6B749D88" w14:textId="7A6AA331" w:rsidR="00F134AD" w:rsidRPr="002935CD" w:rsidRDefault="009252CB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                                                         </w:t>
      </w:r>
      <w:r w:rsidR="00CE75DC" w:rsidRPr="002935CD">
        <w:rPr>
          <w:rFonts w:asciiTheme="minorHAnsi" w:hAnsiTheme="minorHAnsi" w:cstheme="minorHAnsi"/>
          <w:lang w:val="hr-HR"/>
        </w:rPr>
        <w:t xml:space="preserve">                          </w:t>
      </w:r>
      <w:r w:rsidR="002A7380" w:rsidRPr="002935CD">
        <w:rPr>
          <w:rFonts w:asciiTheme="minorHAnsi" w:hAnsiTheme="minorHAnsi" w:cstheme="minorHAnsi"/>
          <w:lang w:val="hr-HR"/>
        </w:rPr>
        <w:t xml:space="preserve"> </w:t>
      </w:r>
      <w:r w:rsidR="00882169" w:rsidRPr="002935CD">
        <w:rPr>
          <w:rFonts w:asciiTheme="minorHAnsi" w:hAnsiTheme="minorHAnsi" w:cstheme="minorHAnsi"/>
          <w:lang w:val="hr-HR"/>
        </w:rPr>
        <w:t>Tomislav Dželalija</w:t>
      </w:r>
      <w:r w:rsidR="0013056D" w:rsidRPr="002935CD">
        <w:rPr>
          <w:rFonts w:asciiTheme="minorHAnsi" w:hAnsiTheme="minorHAnsi" w:cstheme="minorHAnsi"/>
          <w:lang w:val="hr-HR"/>
        </w:rPr>
        <w:t xml:space="preserve">, </w:t>
      </w:r>
      <w:r w:rsidR="00F903BA">
        <w:rPr>
          <w:rFonts w:asciiTheme="minorHAnsi" w:hAnsiTheme="minorHAnsi" w:cstheme="minorHAnsi"/>
          <w:lang w:val="hr-HR"/>
        </w:rPr>
        <w:t>dipl.ing.</w:t>
      </w:r>
    </w:p>
    <w:p w14:paraId="73CC68CF" w14:textId="77777777" w:rsidR="009B72DF" w:rsidRPr="002935CD" w:rsidRDefault="009B72DF" w:rsidP="002A7380">
      <w:pPr>
        <w:pStyle w:val="Bezproreda"/>
        <w:jc w:val="right"/>
        <w:rPr>
          <w:rFonts w:asciiTheme="minorHAnsi" w:hAnsiTheme="minorHAnsi" w:cstheme="minorHAnsi"/>
          <w:lang w:val="hr-HR"/>
        </w:rPr>
      </w:pPr>
    </w:p>
    <w:p w14:paraId="03DDB787" w14:textId="77777777" w:rsidR="00417119" w:rsidRPr="002935CD" w:rsidRDefault="00417119" w:rsidP="000D0086">
      <w:pPr>
        <w:widowControl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val="hr-HR" w:eastAsia="hr-HR"/>
        </w:rPr>
      </w:pPr>
    </w:p>
    <w:p w14:paraId="6BD65FED" w14:textId="77777777"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O B R A Z L O Ž E N J E</w:t>
      </w:r>
    </w:p>
    <w:p w14:paraId="1A2AF58B" w14:textId="77777777" w:rsidR="009B72DF" w:rsidRPr="002935CD" w:rsidRDefault="009B72DF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PRIJEDLOGA ODLUKE O IZVRŠAVANJU PRORAČUNA GRADA DRNIŠA</w:t>
      </w:r>
    </w:p>
    <w:p w14:paraId="7D1AA571" w14:textId="77777777" w:rsidR="009B72DF" w:rsidRPr="002935CD" w:rsidRDefault="00433513" w:rsidP="007D5259">
      <w:pPr>
        <w:widowControl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lang w:val="hr-HR" w:eastAsia="hr-HR"/>
        </w:rPr>
      </w:pPr>
      <w:r w:rsidRPr="002935CD">
        <w:rPr>
          <w:rFonts w:asciiTheme="minorHAnsi" w:hAnsiTheme="minorHAnsi" w:cstheme="minorHAnsi"/>
          <w:b/>
          <w:bCs/>
          <w:lang w:val="hr-HR" w:eastAsia="hr-HR"/>
        </w:rPr>
        <w:t>ZA 20</w:t>
      </w:r>
      <w:r w:rsidR="00D3391F" w:rsidRPr="002935CD">
        <w:rPr>
          <w:rFonts w:asciiTheme="minorHAnsi" w:hAnsiTheme="minorHAnsi" w:cstheme="minorHAnsi"/>
          <w:b/>
          <w:bCs/>
          <w:lang w:val="hr-HR" w:eastAsia="hr-HR"/>
        </w:rPr>
        <w:t>2</w:t>
      </w:r>
      <w:r w:rsidR="002E0185" w:rsidRPr="002935CD">
        <w:rPr>
          <w:rFonts w:asciiTheme="minorHAnsi" w:hAnsiTheme="minorHAnsi" w:cstheme="minorHAnsi"/>
          <w:b/>
          <w:bCs/>
          <w:lang w:val="hr-HR" w:eastAsia="hr-HR"/>
        </w:rPr>
        <w:t>4</w:t>
      </w:r>
      <w:r w:rsidR="00F62BE4" w:rsidRPr="002935CD">
        <w:rPr>
          <w:rFonts w:asciiTheme="minorHAnsi" w:hAnsiTheme="minorHAnsi" w:cstheme="minorHAnsi"/>
          <w:b/>
          <w:bCs/>
          <w:lang w:val="hr-HR" w:eastAsia="hr-HR"/>
        </w:rPr>
        <w:t>.</w:t>
      </w:r>
      <w:r w:rsidR="009B72DF" w:rsidRPr="002935CD">
        <w:rPr>
          <w:rFonts w:asciiTheme="minorHAnsi" w:hAnsiTheme="minorHAnsi" w:cstheme="minorHAnsi"/>
          <w:b/>
          <w:bCs/>
          <w:lang w:val="hr-HR" w:eastAsia="hr-HR"/>
        </w:rPr>
        <w:t xml:space="preserve"> GODINU</w:t>
      </w:r>
    </w:p>
    <w:p w14:paraId="0249D8FD" w14:textId="77777777" w:rsidR="009B72DF" w:rsidRPr="002935CD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14:paraId="66161BFA" w14:textId="77777777" w:rsidR="009B72DF" w:rsidRPr="002935CD" w:rsidRDefault="009B72DF" w:rsidP="007D5259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val="hr-HR" w:eastAsia="hr-HR"/>
        </w:rPr>
      </w:pPr>
    </w:p>
    <w:p w14:paraId="793C3D41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 xml:space="preserve">Člankom 14. Zakona o proračunu (“Narodne novine” broj </w:t>
      </w:r>
      <w:r w:rsidR="000D0086" w:rsidRPr="002935CD">
        <w:rPr>
          <w:rFonts w:asciiTheme="minorHAnsi" w:hAnsiTheme="minorHAnsi" w:cstheme="minorHAnsi"/>
          <w:lang w:val="hr-HR" w:eastAsia="hr-HR"/>
        </w:rPr>
        <w:t>144/21</w:t>
      </w:r>
      <w:r w:rsidRPr="002935CD">
        <w:rPr>
          <w:rFonts w:asciiTheme="minorHAnsi" w:hAnsiTheme="minorHAnsi" w:cstheme="minorHAnsi"/>
          <w:lang w:val="hr-HR" w:eastAsia="hr-HR"/>
        </w:rPr>
        <w:t xml:space="preserve"> – u daljnjem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tekstu: Zakon o proračunu) propisana je obveza donošenja odluke o izvršavanju proračuna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jedinica lokalne i područne (regionalne) samouprave, kojom se omogućava provedba usvojenog proračuna te u skladu sa zakonskim odredbama uređuju izuzeci i posebnosti koje proizlaze iz usvojenog proračuna.</w:t>
      </w:r>
    </w:p>
    <w:p w14:paraId="1706EBFD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7F9808AC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Sukladno Zakonu o proračunu, Odlukom o izvršavanju Proračuna G</w:t>
      </w:r>
      <w:r w:rsidR="00433513" w:rsidRPr="002935CD">
        <w:rPr>
          <w:rFonts w:asciiTheme="minorHAnsi" w:hAnsiTheme="minorHAnsi" w:cstheme="minorHAnsi"/>
          <w:lang w:val="hr-HR" w:eastAsia="hr-HR"/>
        </w:rPr>
        <w:t>rada Drniša za 20</w:t>
      </w:r>
      <w:r w:rsidR="00F76CE8" w:rsidRPr="002935CD">
        <w:rPr>
          <w:rFonts w:asciiTheme="minorHAnsi" w:hAnsiTheme="minorHAnsi" w:cstheme="minorHAnsi"/>
          <w:lang w:val="hr-HR" w:eastAsia="hr-HR"/>
        </w:rPr>
        <w:t>2</w:t>
      </w:r>
      <w:r w:rsidR="002E0185" w:rsidRPr="002935CD">
        <w:rPr>
          <w:rFonts w:asciiTheme="minorHAnsi" w:hAnsiTheme="minorHAnsi" w:cstheme="minorHAnsi"/>
          <w:lang w:val="hr-HR" w:eastAsia="hr-HR"/>
        </w:rPr>
        <w:t>4</w:t>
      </w:r>
      <w:r w:rsidRPr="002935CD">
        <w:rPr>
          <w:rFonts w:asciiTheme="minorHAnsi" w:hAnsiTheme="minorHAnsi" w:cstheme="minorHAnsi"/>
          <w:lang w:val="hr-HR" w:eastAsia="hr-HR"/>
        </w:rPr>
        <w:t>.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godinu (u daljnjem tekstu: Odluka) uređuje se struktura prihoda i primitaka te rashoda i izdataka Proračuna i njegovo izvršavanje, prava i obveze korisnika proračunskih sredstava, odgovornost za korištenje proračunskih sredstava sukladno namjenama i iznosima utvrđenim u Proračunu.</w:t>
      </w:r>
    </w:p>
    <w:p w14:paraId="06919E6E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1B77A3D3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Nadalje, Odlukom se propisuju ovlasti Gradonačelnika u izvršavanju Proračuna, upravljanje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financijskom i nefinancijskom dugotrajnom imovinom, zaduživanje Grada i davanje jamstava za zaduženje pravnim osobama i ustanovama kojima je Grad većinski vlasnik ili osnivač.</w:t>
      </w:r>
    </w:p>
    <w:p w14:paraId="57D4A287" w14:textId="77777777" w:rsidR="000D0086" w:rsidRPr="002935CD" w:rsidRDefault="000D0086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</w:p>
    <w:p w14:paraId="136BFCD2" w14:textId="77777777" w:rsidR="009B72DF" w:rsidRPr="002935CD" w:rsidRDefault="009B72DF" w:rsidP="007D5259">
      <w:pPr>
        <w:widowControl/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lang w:val="hr-HR" w:eastAsia="hr-HR"/>
        </w:rPr>
      </w:pPr>
      <w:r w:rsidRPr="002935CD">
        <w:rPr>
          <w:rFonts w:asciiTheme="minorHAnsi" w:hAnsiTheme="minorHAnsi" w:cstheme="minorHAnsi"/>
          <w:lang w:val="hr-HR" w:eastAsia="hr-HR"/>
        </w:rPr>
        <w:t>Pored navedenog, Odlukom se utvrđuje obavljanje financijsko-računovodstvene kontrole</w:t>
      </w:r>
      <w:r w:rsidR="007D5259" w:rsidRPr="002935CD">
        <w:rPr>
          <w:rFonts w:asciiTheme="minorHAnsi" w:hAnsiTheme="minorHAnsi" w:cstheme="minorHAnsi"/>
          <w:lang w:val="hr-HR" w:eastAsia="hr-HR"/>
        </w:rPr>
        <w:t xml:space="preserve"> </w:t>
      </w:r>
      <w:r w:rsidRPr="002935CD">
        <w:rPr>
          <w:rFonts w:asciiTheme="minorHAnsi" w:hAnsiTheme="minorHAnsi" w:cstheme="minorHAnsi"/>
          <w:lang w:val="hr-HR" w:eastAsia="hr-HR"/>
        </w:rPr>
        <w:t>poslovnih postupaka te način i rokovi izvještavanja o izvršavanju Proračuna.</w:t>
      </w:r>
    </w:p>
    <w:p w14:paraId="30CECDB8" w14:textId="77777777" w:rsidR="009B72DF" w:rsidRPr="002935CD" w:rsidRDefault="009B72DF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08B6E5FC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6BA1BBBA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36ABBDD7" w14:textId="77777777" w:rsidR="00F62BE4" w:rsidRPr="002935CD" w:rsidRDefault="00F62BE4" w:rsidP="007D5259">
      <w:pPr>
        <w:ind w:left="708" w:firstLine="709"/>
        <w:jc w:val="both"/>
        <w:rPr>
          <w:rFonts w:asciiTheme="minorHAnsi" w:hAnsiTheme="minorHAnsi" w:cstheme="minorHAnsi"/>
          <w:lang w:val="hr-HR"/>
        </w:rPr>
      </w:pPr>
    </w:p>
    <w:p w14:paraId="759EB0E7" w14:textId="77777777" w:rsidR="000D0086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 xml:space="preserve">Pročelnica </w:t>
      </w:r>
    </w:p>
    <w:p w14:paraId="63F578EA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Upravnog odjela za gospodarstvo,</w:t>
      </w:r>
    </w:p>
    <w:p w14:paraId="5B2C9188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financije i društvene djelatnosti Grada Drniša</w:t>
      </w:r>
    </w:p>
    <w:p w14:paraId="57D7F728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</w:p>
    <w:p w14:paraId="133190D3" w14:textId="77777777" w:rsidR="00F62BE4" w:rsidRPr="002935CD" w:rsidRDefault="00F62BE4" w:rsidP="000D0086">
      <w:pPr>
        <w:ind w:left="4248" w:firstLine="709"/>
        <w:jc w:val="right"/>
        <w:rPr>
          <w:rFonts w:asciiTheme="minorHAnsi" w:hAnsiTheme="minorHAnsi" w:cstheme="minorHAnsi"/>
          <w:lang w:val="hr-HR"/>
        </w:rPr>
      </w:pPr>
      <w:r w:rsidRPr="002935CD">
        <w:rPr>
          <w:rFonts w:asciiTheme="minorHAnsi" w:hAnsiTheme="minorHAnsi" w:cstheme="minorHAnsi"/>
          <w:lang w:val="hr-HR"/>
        </w:rPr>
        <w:t>Ivana Sučić, dipl.oec.</w:t>
      </w:r>
    </w:p>
    <w:sectPr w:rsidR="00F62BE4" w:rsidRPr="002935C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1F788" w14:textId="77777777" w:rsidR="00BD15A3" w:rsidRDefault="00BD15A3" w:rsidP="00257DDD">
      <w:r>
        <w:separator/>
      </w:r>
    </w:p>
  </w:endnote>
  <w:endnote w:type="continuationSeparator" w:id="0">
    <w:p w14:paraId="365A858C" w14:textId="77777777" w:rsidR="00BD15A3" w:rsidRDefault="00BD15A3" w:rsidP="0025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F8CB" w14:textId="77777777" w:rsidR="00257DDD" w:rsidRDefault="002740E6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F33281" w:rsidRPr="00F33281">
      <w:rPr>
        <w:noProof/>
        <w:lang w:val="hr-HR"/>
      </w:rPr>
      <w:t>7</w:t>
    </w:r>
    <w:r>
      <w:rPr>
        <w:noProof/>
        <w:lang w:val="hr-HR"/>
      </w:rPr>
      <w:fldChar w:fldCharType="end"/>
    </w:r>
  </w:p>
  <w:p w14:paraId="5B4E4A54" w14:textId="77777777" w:rsidR="00257DDD" w:rsidRDefault="00257DD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2384" w14:textId="77777777" w:rsidR="00BD15A3" w:rsidRDefault="00BD15A3" w:rsidP="00257DDD">
      <w:r>
        <w:separator/>
      </w:r>
    </w:p>
  </w:footnote>
  <w:footnote w:type="continuationSeparator" w:id="0">
    <w:p w14:paraId="77E077BE" w14:textId="77777777" w:rsidR="00BD15A3" w:rsidRDefault="00BD15A3" w:rsidP="00257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5BC560"/>
    <w:multiLevelType w:val="hybridMultilevel"/>
    <w:tmpl w:val="D0809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557D8"/>
    <w:multiLevelType w:val="hybridMultilevel"/>
    <w:tmpl w:val="3234635A"/>
    <w:lvl w:ilvl="0" w:tplc="4C502C5C">
      <w:numFmt w:val="bullet"/>
      <w:lvlText w:val="-"/>
      <w:lvlJc w:val="left"/>
      <w:pPr>
        <w:ind w:left="1428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16C0F72"/>
    <w:multiLevelType w:val="hybridMultilevel"/>
    <w:tmpl w:val="86CEF1B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C43E52"/>
    <w:multiLevelType w:val="hybridMultilevel"/>
    <w:tmpl w:val="E5C097B0"/>
    <w:lvl w:ilvl="0" w:tplc="40F8DB0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B311762"/>
    <w:multiLevelType w:val="hybridMultilevel"/>
    <w:tmpl w:val="8ED04E30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ACF1BFD"/>
    <w:multiLevelType w:val="hybridMultilevel"/>
    <w:tmpl w:val="95DA7152"/>
    <w:lvl w:ilvl="0" w:tplc="43604D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83"/>
    <w:rsid w:val="000C64DD"/>
    <w:rsid w:val="000D0086"/>
    <w:rsid w:val="000E5E1B"/>
    <w:rsid w:val="000E67A7"/>
    <w:rsid w:val="000F356F"/>
    <w:rsid w:val="0011047C"/>
    <w:rsid w:val="0013056D"/>
    <w:rsid w:val="00137A83"/>
    <w:rsid w:val="00140B4F"/>
    <w:rsid w:val="00143402"/>
    <w:rsid w:val="00185ED8"/>
    <w:rsid w:val="001A19E2"/>
    <w:rsid w:val="00206E01"/>
    <w:rsid w:val="00241521"/>
    <w:rsid w:val="00257DDD"/>
    <w:rsid w:val="00262409"/>
    <w:rsid w:val="002740E6"/>
    <w:rsid w:val="002919A4"/>
    <w:rsid w:val="002935CD"/>
    <w:rsid w:val="002A7380"/>
    <w:rsid w:val="002B06C1"/>
    <w:rsid w:val="002D1817"/>
    <w:rsid w:val="002D3945"/>
    <w:rsid w:val="002E0185"/>
    <w:rsid w:val="00326544"/>
    <w:rsid w:val="003676FF"/>
    <w:rsid w:val="003A1FAB"/>
    <w:rsid w:val="003D6F5B"/>
    <w:rsid w:val="0040262B"/>
    <w:rsid w:val="00403717"/>
    <w:rsid w:val="00417119"/>
    <w:rsid w:val="00433513"/>
    <w:rsid w:val="00460ABD"/>
    <w:rsid w:val="00487172"/>
    <w:rsid w:val="004E598F"/>
    <w:rsid w:val="004F71B3"/>
    <w:rsid w:val="00526515"/>
    <w:rsid w:val="00540D6E"/>
    <w:rsid w:val="00547C25"/>
    <w:rsid w:val="00584CB0"/>
    <w:rsid w:val="005C6E04"/>
    <w:rsid w:val="005E0090"/>
    <w:rsid w:val="0062157E"/>
    <w:rsid w:val="006410BC"/>
    <w:rsid w:val="00681BCB"/>
    <w:rsid w:val="006A234D"/>
    <w:rsid w:val="006A4E99"/>
    <w:rsid w:val="006A7CEB"/>
    <w:rsid w:val="006C232C"/>
    <w:rsid w:val="006D25AA"/>
    <w:rsid w:val="006E0B38"/>
    <w:rsid w:val="006E10BF"/>
    <w:rsid w:val="00720061"/>
    <w:rsid w:val="00727B8F"/>
    <w:rsid w:val="00727F6E"/>
    <w:rsid w:val="00732489"/>
    <w:rsid w:val="00741883"/>
    <w:rsid w:val="00747524"/>
    <w:rsid w:val="0075482F"/>
    <w:rsid w:val="00771717"/>
    <w:rsid w:val="00780BCE"/>
    <w:rsid w:val="00790CA4"/>
    <w:rsid w:val="007B5D84"/>
    <w:rsid w:val="007B69F0"/>
    <w:rsid w:val="007D5259"/>
    <w:rsid w:val="007F1682"/>
    <w:rsid w:val="00802D4C"/>
    <w:rsid w:val="00823D5D"/>
    <w:rsid w:val="008667EF"/>
    <w:rsid w:val="00882169"/>
    <w:rsid w:val="00890437"/>
    <w:rsid w:val="008A2E4E"/>
    <w:rsid w:val="008A58D0"/>
    <w:rsid w:val="008E0F10"/>
    <w:rsid w:val="008F3C54"/>
    <w:rsid w:val="008F609C"/>
    <w:rsid w:val="00907C00"/>
    <w:rsid w:val="00911F32"/>
    <w:rsid w:val="009252CB"/>
    <w:rsid w:val="00931AB2"/>
    <w:rsid w:val="0094108A"/>
    <w:rsid w:val="0094446C"/>
    <w:rsid w:val="009634FC"/>
    <w:rsid w:val="009776EF"/>
    <w:rsid w:val="009B0CB4"/>
    <w:rsid w:val="009B72DF"/>
    <w:rsid w:val="009E02A9"/>
    <w:rsid w:val="009E0AE9"/>
    <w:rsid w:val="00A31FA8"/>
    <w:rsid w:val="00A514DF"/>
    <w:rsid w:val="00A75472"/>
    <w:rsid w:val="00AB63E6"/>
    <w:rsid w:val="00AF2DA4"/>
    <w:rsid w:val="00B16AF2"/>
    <w:rsid w:val="00B3769F"/>
    <w:rsid w:val="00BA5CA3"/>
    <w:rsid w:val="00BB63EF"/>
    <w:rsid w:val="00BD15A3"/>
    <w:rsid w:val="00C122D4"/>
    <w:rsid w:val="00C15CA9"/>
    <w:rsid w:val="00C311BA"/>
    <w:rsid w:val="00C56F7E"/>
    <w:rsid w:val="00C86CD6"/>
    <w:rsid w:val="00C97DD1"/>
    <w:rsid w:val="00CA0C2D"/>
    <w:rsid w:val="00CE75DC"/>
    <w:rsid w:val="00CF319C"/>
    <w:rsid w:val="00D13F31"/>
    <w:rsid w:val="00D27B19"/>
    <w:rsid w:val="00D3391F"/>
    <w:rsid w:val="00D415D8"/>
    <w:rsid w:val="00D52276"/>
    <w:rsid w:val="00D52B63"/>
    <w:rsid w:val="00D75468"/>
    <w:rsid w:val="00D8136C"/>
    <w:rsid w:val="00DC3037"/>
    <w:rsid w:val="00E64F37"/>
    <w:rsid w:val="00E71DB1"/>
    <w:rsid w:val="00EF15C2"/>
    <w:rsid w:val="00EF3410"/>
    <w:rsid w:val="00F0106C"/>
    <w:rsid w:val="00F02ACA"/>
    <w:rsid w:val="00F134AD"/>
    <w:rsid w:val="00F33281"/>
    <w:rsid w:val="00F62BE4"/>
    <w:rsid w:val="00F74611"/>
    <w:rsid w:val="00F76CE8"/>
    <w:rsid w:val="00F903BA"/>
    <w:rsid w:val="00F9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3DDA68"/>
  <w15:docId w15:val="{799688E3-BB35-4B4D-B090-DC13690C8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83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Naslov1">
    <w:name w:val="heading 1"/>
    <w:basedOn w:val="Normal"/>
    <w:qFormat/>
    <w:rsid w:val="00137A83"/>
    <w:pPr>
      <w:ind w:left="838"/>
      <w:outlineLvl w:val="0"/>
    </w:pPr>
    <w:rPr>
      <w:rFonts w:ascii="Times New Roman" w:eastAsia="Calibri" w:hAnsi="Times New Roman"/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37A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rsid w:val="00584CB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584CB0"/>
    <w:rPr>
      <w:rFonts w:ascii="Segoe UI" w:hAnsi="Segoe UI" w:cs="Segoe UI"/>
      <w:sz w:val="18"/>
      <w:szCs w:val="18"/>
      <w:lang w:val="en-US" w:eastAsia="en-US"/>
    </w:rPr>
  </w:style>
  <w:style w:type="paragraph" w:styleId="Bezproreda">
    <w:name w:val="No Spacing"/>
    <w:uiPriority w:val="1"/>
    <w:qFormat/>
    <w:rsid w:val="004E598F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styleId="Zaglavlje">
    <w:name w:val="header"/>
    <w:basedOn w:val="Normal"/>
    <w:link w:val="ZaglavljeChar"/>
    <w:rsid w:val="00257DD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257DDD"/>
    <w:rPr>
      <w:rFonts w:ascii="Calibri" w:hAnsi="Calibri"/>
      <w:sz w:val="22"/>
      <w:szCs w:val="22"/>
      <w:lang w:val="en-US" w:eastAsia="en-US"/>
    </w:rPr>
  </w:style>
  <w:style w:type="paragraph" w:styleId="Podnoje">
    <w:name w:val="footer"/>
    <w:basedOn w:val="Normal"/>
    <w:link w:val="PodnojeChar"/>
    <w:uiPriority w:val="99"/>
    <w:rsid w:val="00257DD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57DDD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FDDC-FFEB-47FB-B185-A4A76C7C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3162</Words>
  <Characters>18024</Characters>
  <Application>Microsoft Office Word</Application>
  <DocSecurity>0</DocSecurity>
  <Lines>150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</vt:lpstr>
    </vt:vector>
  </TitlesOfParts>
  <Company/>
  <LinksUpToDate>false</LinksUpToDate>
  <CharactersWithSpaces>21144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vjezbenik3</dc:creator>
  <cp:lastModifiedBy>Marija Lovrić</cp:lastModifiedBy>
  <cp:revision>5</cp:revision>
  <cp:lastPrinted>2015-11-26T13:18:00Z</cp:lastPrinted>
  <dcterms:created xsi:type="dcterms:W3CDTF">2023-11-28T13:03:00Z</dcterms:created>
  <dcterms:modified xsi:type="dcterms:W3CDTF">2023-11-28T13:06:00Z</dcterms:modified>
</cp:coreProperties>
</file>