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CD1" w:rsidRDefault="000F3CD1" w:rsidP="000F3CD1">
      <w:pPr>
        <w:pStyle w:val="Bezproreda"/>
      </w:pPr>
      <w:r>
        <w:rPr>
          <w:lang w:val="de-DE"/>
        </w:rPr>
        <w:t xml:space="preserve">                            </w:t>
      </w:r>
      <w:r>
        <w:rPr>
          <w:noProof/>
          <w:lang w:eastAsia="hr-HR"/>
        </w:rPr>
        <w:drawing>
          <wp:inline distT="0" distB="0" distL="0" distR="0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CD1" w:rsidRDefault="000F3CD1" w:rsidP="000F3CD1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noProof/>
        </w:rPr>
        <w:t xml:space="preserve">                              </w:t>
      </w:r>
    </w:p>
    <w:p w:rsidR="000F3CD1" w:rsidRPr="00295289" w:rsidRDefault="000F3CD1" w:rsidP="000F3CD1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 xml:space="preserve">       REPUBLIKA HRVATSKA</w:t>
      </w:r>
    </w:p>
    <w:p w:rsidR="000F3CD1" w:rsidRPr="00295289" w:rsidRDefault="000F3CD1" w:rsidP="000F3CD1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>ŠIBENSKO-KNINSKA ŽUPANIJA</w:t>
      </w:r>
    </w:p>
    <w:p w:rsidR="000F3CD1" w:rsidRPr="00295289" w:rsidRDefault="000F3CD1" w:rsidP="000F3CD1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 xml:space="preserve">      </w:t>
      </w:r>
      <w:r w:rsidRPr="00295289">
        <w:rPr>
          <w:rFonts w:ascii="Arial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487680" cy="621665"/>
            <wp:effectExtent l="0" t="0" r="7620" b="6985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CD1" w:rsidRPr="00295289" w:rsidRDefault="000F3CD1" w:rsidP="000F3CD1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 xml:space="preserve">                GRAD DRNIŠ</w:t>
      </w:r>
    </w:p>
    <w:p w:rsidR="000F3CD1" w:rsidRPr="00295289" w:rsidRDefault="000F3CD1" w:rsidP="000F3CD1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 xml:space="preserve">           GRADSKO VIJEĆE</w:t>
      </w:r>
    </w:p>
    <w:p w:rsidR="000F3CD1" w:rsidRPr="00295289" w:rsidRDefault="000F3CD1" w:rsidP="000F3CD1">
      <w:pPr>
        <w:pStyle w:val="Bezproreda"/>
        <w:rPr>
          <w:rFonts w:ascii="Arial" w:hAnsi="Arial" w:cs="Arial"/>
          <w:sz w:val="24"/>
          <w:szCs w:val="24"/>
        </w:rPr>
      </w:pPr>
      <w:r w:rsidRPr="00295289">
        <w:rPr>
          <w:rFonts w:ascii="Arial" w:hAnsi="Arial" w:cs="Arial"/>
          <w:sz w:val="24"/>
          <w:szCs w:val="24"/>
        </w:rPr>
        <w:t xml:space="preserve">KLASA:  402-01/23-10/                                                                     </w:t>
      </w:r>
    </w:p>
    <w:p w:rsidR="000F3CD1" w:rsidRPr="00295289" w:rsidRDefault="000F3CD1" w:rsidP="000F3CD1">
      <w:pPr>
        <w:pStyle w:val="Bezproreda"/>
        <w:rPr>
          <w:rFonts w:ascii="Arial" w:hAnsi="Arial" w:cs="Arial"/>
          <w:sz w:val="24"/>
          <w:szCs w:val="24"/>
        </w:rPr>
      </w:pPr>
      <w:r w:rsidRPr="00295289">
        <w:rPr>
          <w:rFonts w:ascii="Arial" w:hAnsi="Arial" w:cs="Arial"/>
          <w:sz w:val="24"/>
          <w:szCs w:val="24"/>
        </w:rPr>
        <w:t>URBROJ: 2182-06-23-01</w:t>
      </w:r>
    </w:p>
    <w:p w:rsidR="000F3CD1" w:rsidRPr="00295289" w:rsidRDefault="000F3CD1" w:rsidP="000F3CD1">
      <w:pPr>
        <w:pStyle w:val="Bezproreda"/>
        <w:rPr>
          <w:rFonts w:ascii="Arial" w:hAnsi="Arial" w:cs="Arial"/>
          <w:sz w:val="24"/>
          <w:szCs w:val="24"/>
        </w:rPr>
      </w:pPr>
      <w:r w:rsidRPr="00295289">
        <w:rPr>
          <w:rFonts w:ascii="Arial" w:hAnsi="Arial" w:cs="Arial"/>
          <w:sz w:val="24"/>
          <w:szCs w:val="24"/>
        </w:rPr>
        <w:t xml:space="preserve">Drniš,   listopada  2023. godine </w:t>
      </w:r>
    </w:p>
    <w:p w:rsidR="000F3CD1" w:rsidRPr="00295289" w:rsidRDefault="000F3CD1" w:rsidP="000F3CD1">
      <w:pPr>
        <w:spacing w:after="0"/>
        <w:rPr>
          <w:rFonts w:ascii="Arial" w:hAnsi="Arial" w:cs="Arial"/>
          <w:sz w:val="24"/>
          <w:szCs w:val="24"/>
        </w:rPr>
      </w:pPr>
    </w:p>
    <w:p w:rsidR="000F3CD1" w:rsidRPr="00295289" w:rsidRDefault="000F3CD1" w:rsidP="000F3CD1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95289">
        <w:rPr>
          <w:rFonts w:ascii="Arial" w:hAnsi="Arial" w:cs="Arial"/>
          <w:sz w:val="24"/>
          <w:szCs w:val="24"/>
        </w:rPr>
        <w:t xml:space="preserve">              Na temelju članka 3. Pravilnika o naknadi troškova i nagradi za rad članovima vijeća i predstavnicima nacionalnih manjina („Narodne novine“ broj, 24/06) i članka 51. Statuta Grada Drniša („Službeni glasnik Grada Drniša“ broj 2/21 i 2/22 ), Gradsko vijeće Grada Drniša na svojoj 16. sjednici od     2023. donosi</w:t>
      </w:r>
      <w:r w:rsidRPr="0029528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2C1C70" w:rsidRPr="00295289" w:rsidRDefault="002C1C70">
      <w:pPr>
        <w:rPr>
          <w:rFonts w:ascii="Arial" w:hAnsi="Arial" w:cs="Arial"/>
        </w:rPr>
      </w:pPr>
    </w:p>
    <w:p w:rsidR="00295289" w:rsidRPr="00295289" w:rsidRDefault="00295289" w:rsidP="00295289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 xml:space="preserve">                                                      O D L U K U  </w:t>
      </w:r>
    </w:p>
    <w:p w:rsidR="00295289" w:rsidRPr="00295289" w:rsidRDefault="00295289" w:rsidP="00295289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 xml:space="preserve">                            o određivanju nagrade za rad članovima vijeća</w:t>
      </w:r>
    </w:p>
    <w:p w:rsidR="00295289" w:rsidRDefault="00295289" w:rsidP="00295289">
      <w:pPr>
        <w:pStyle w:val="Bezproreda"/>
        <w:rPr>
          <w:rFonts w:ascii="Arial" w:hAnsi="Arial" w:cs="Arial"/>
          <w:b/>
          <w:sz w:val="24"/>
          <w:szCs w:val="24"/>
        </w:rPr>
      </w:pPr>
      <w:r w:rsidRPr="00295289">
        <w:rPr>
          <w:rFonts w:ascii="Arial" w:hAnsi="Arial" w:cs="Arial"/>
          <w:b/>
          <w:sz w:val="24"/>
          <w:szCs w:val="24"/>
        </w:rPr>
        <w:t xml:space="preserve">                               srpske nacionalne manj</w:t>
      </w:r>
      <w:r w:rsidR="00C305D4">
        <w:rPr>
          <w:rFonts w:ascii="Arial" w:hAnsi="Arial" w:cs="Arial"/>
          <w:b/>
          <w:sz w:val="24"/>
          <w:szCs w:val="24"/>
        </w:rPr>
        <w:t>ine G</w:t>
      </w:r>
      <w:r w:rsidRPr="00295289">
        <w:rPr>
          <w:rFonts w:ascii="Arial" w:hAnsi="Arial" w:cs="Arial"/>
          <w:b/>
          <w:sz w:val="24"/>
          <w:szCs w:val="24"/>
        </w:rPr>
        <w:t>rada Drniša</w:t>
      </w:r>
    </w:p>
    <w:p w:rsidR="00662AD7" w:rsidRDefault="00662AD7" w:rsidP="00295289">
      <w:pPr>
        <w:pStyle w:val="Bezproreda"/>
        <w:rPr>
          <w:rFonts w:ascii="Arial" w:hAnsi="Arial" w:cs="Arial"/>
          <w:b/>
          <w:sz w:val="24"/>
          <w:szCs w:val="24"/>
        </w:rPr>
      </w:pPr>
    </w:p>
    <w:p w:rsidR="00662AD7" w:rsidRDefault="00662AD7" w:rsidP="00295289">
      <w:pPr>
        <w:pStyle w:val="Bezproreda"/>
        <w:rPr>
          <w:rFonts w:ascii="Arial" w:hAnsi="Arial" w:cs="Arial"/>
          <w:sz w:val="24"/>
          <w:szCs w:val="24"/>
        </w:rPr>
      </w:pPr>
      <w:r w:rsidRPr="00662AD7">
        <w:rPr>
          <w:rFonts w:ascii="Arial" w:hAnsi="Arial" w:cs="Arial"/>
          <w:sz w:val="24"/>
          <w:szCs w:val="24"/>
        </w:rPr>
        <w:t xml:space="preserve">                                                      Članak 1.</w:t>
      </w:r>
    </w:p>
    <w:p w:rsidR="00662AD7" w:rsidRDefault="00662AD7" w:rsidP="0029528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Ovom Odlukom određuje se pravo na nagradu za rad </w:t>
      </w:r>
      <w:r w:rsidR="00173D91">
        <w:rPr>
          <w:rFonts w:ascii="Arial" w:hAnsi="Arial" w:cs="Arial"/>
          <w:sz w:val="24"/>
          <w:szCs w:val="24"/>
        </w:rPr>
        <w:t>članovima Vijeća srpske nacional</w:t>
      </w:r>
      <w:r>
        <w:rPr>
          <w:rFonts w:ascii="Arial" w:hAnsi="Arial" w:cs="Arial"/>
          <w:sz w:val="24"/>
          <w:szCs w:val="24"/>
        </w:rPr>
        <w:t xml:space="preserve">ne manjine Grada Drniša (dalje u </w:t>
      </w:r>
      <w:proofErr w:type="spellStart"/>
      <w:r>
        <w:rPr>
          <w:rFonts w:ascii="Arial" w:hAnsi="Arial" w:cs="Arial"/>
          <w:sz w:val="24"/>
          <w:szCs w:val="24"/>
        </w:rPr>
        <w:t>tekstu:Vijeće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36549A" w:rsidRDefault="0036549A" w:rsidP="00295289">
      <w:pPr>
        <w:pStyle w:val="Bezproreda"/>
        <w:rPr>
          <w:rFonts w:ascii="Arial" w:hAnsi="Arial" w:cs="Arial"/>
          <w:sz w:val="24"/>
          <w:szCs w:val="24"/>
        </w:rPr>
      </w:pPr>
    </w:p>
    <w:p w:rsidR="0036549A" w:rsidRDefault="0036549A" w:rsidP="0036549A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Članak 2</w:t>
      </w:r>
      <w:r w:rsidRPr="00662AD7">
        <w:rPr>
          <w:rFonts w:ascii="Arial" w:hAnsi="Arial" w:cs="Arial"/>
          <w:sz w:val="24"/>
          <w:szCs w:val="24"/>
        </w:rPr>
        <w:t>.</w:t>
      </w:r>
    </w:p>
    <w:p w:rsidR="00CE3B78" w:rsidRDefault="00CE3B78" w:rsidP="0036549A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Novčana sredstva za isplatu nagrade za rad članovima Vijeća osiguravaju se u Proračunu Grada Drniša.</w:t>
      </w:r>
    </w:p>
    <w:p w:rsidR="00CE3B78" w:rsidRDefault="00CE3B78" w:rsidP="0036549A">
      <w:pPr>
        <w:pStyle w:val="Bezproreda"/>
        <w:rPr>
          <w:rFonts w:ascii="Arial" w:hAnsi="Arial" w:cs="Arial"/>
          <w:sz w:val="24"/>
          <w:szCs w:val="24"/>
        </w:rPr>
      </w:pPr>
    </w:p>
    <w:p w:rsidR="00CE3B78" w:rsidRDefault="00CE3B78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Članak 3</w:t>
      </w:r>
      <w:r w:rsidRPr="00662AD7">
        <w:rPr>
          <w:rFonts w:ascii="Arial" w:hAnsi="Arial" w:cs="Arial"/>
          <w:sz w:val="24"/>
          <w:szCs w:val="24"/>
        </w:rPr>
        <w:t>.</w:t>
      </w:r>
    </w:p>
    <w:p w:rsidR="00CE3B78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Članovi Vijeća  imaju pravo na mjesečnu nagradu za rad.</w:t>
      </w: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Pravo na nagradu iz stavka 1. ovog članka ostvaruju kako slijedi:</w:t>
      </w: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-predsjednik Vijeća i zamjenik predsjednika Vijeća u iznosu od 27% od iznosa</w:t>
      </w: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naknade koju ostvaruju predsjednik i potpredsjednik Gradskog vijeća Grada </w:t>
      </w: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Drniša bruto,</w:t>
      </w: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-članovi Vijeća u iznosu od 27% od iznosa naknade koju ostvaruju članovi</w:t>
      </w: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Gradsko vijeća grada Drniša bruto.</w:t>
      </w: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</w:p>
    <w:p w:rsidR="00702932" w:rsidRDefault="00702932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Nagrada za rad članovima Vijeća pripada mjesečno, a članu Vijeća koji neopravdano izos</w:t>
      </w:r>
      <w:r w:rsidR="00F063D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ane sa sjednice bit će uskraćeno isplata nagrade.</w:t>
      </w:r>
    </w:p>
    <w:p w:rsidR="00F063D8" w:rsidRDefault="00F063D8" w:rsidP="00CE3B78">
      <w:pPr>
        <w:pStyle w:val="Bezproreda"/>
        <w:rPr>
          <w:rFonts w:ascii="Arial" w:hAnsi="Arial" w:cs="Arial"/>
          <w:sz w:val="24"/>
          <w:szCs w:val="24"/>
        </w:rPr>
      </w:pPr>
    </w:p>
    <w:p w:rsidR="00F063D8" w:rsidRDefault="00F063D8" w:rsidP="00CE3B7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U slučaju opravdanog izostanka nagrada se umanjuje za 50%.</w:t>
      </w:r>
    </w:p>
    <w:p w:rsidR="00F063D8" w:rsidRDefault="00F063D8" w:rsidP="00CE3B78">
      <w:pPr>
        <w:pStyle w:val="Bezproreda"/>
        <w:rPr>
          <w:rFonts w:ascii="Arial" w:hAnsi="Arial" w:cs="Arial"/>
          <w:sz w:val="24"/>
          <w:szCs w:val="24"/>
        </w:rPr>
      </w:pPr>
    </w:p>
    <w:p w:rsidR="00F063D8" w:rsidRDefault="00F063D8" w:rsidP="00F063D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Članak 4</w:t>
      </w:r>
      <w:r w:rsidRPr="00662AD7">
        <w:rPr>
          <w:rFonts w:ascii="Arial" w:hAnsi="Arial" w:cs="Arial"/>
          <w:sz w:val="24"/>
          <w:szCs w:val="24"/>
        </w:rPr>
        <w:t>.</w:t>
      </w:r>
    </w:p>
    <w:p w:rsidR="00055E6E" w:rsidRDefault="00055E6E" w:rsidP="00F063D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Predsjednik Vijeća ili od njega ovlaštena osoba po završenoj sjednici radi isplate nagrade za rad,  dostavlja Upravnog odjelu za gospodarstvo, financije i društvene djelatnosti Grada Drniša evidenciju nazočnosti članova Vijeća na sjednici.</w:t>
      </w:r>
    </w:p>
    <w:p w:rsidR="00055E6E" w:rsidRDefault="00055E6E" w:rsidP="00F063D8">
      <w:pPr>
        <w:pStyle w:val="Bezproreda"/>
        <w:rPr>
          <w:rFonts w:ascii="Arial" w:hAnsi="Arial" w:cs="Arial"/>
          <w:sz w:val="24"/>
          <w:szCs w:val="24"/>
        </w:rPr>
      </w:pPr>
    </w:p>
    <w:p w:rsidR="00055E6E" w:rsidRDefault="00055E6E" w:rsidP="00F063D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Nagrada iz stavka 1. isplaćuje se tromjesečno na račun Vijeća srpske nacionalne manjine radi isplate članovima Vijeća. </w:t>
      </w:r>
    </w:p>
    <w:p w:rsidR="008F1581" w:rsidRDefault="008F1581" w:rsidP="00F063D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</w:p>
    <w:p w:rsidR="008F1581" w:rsidRDefault="008F1581" w:rsidP="00F063D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Članak 5.</w:t>
      </w:r>
    </w:p>
    <w:p w:rsidR="008F1581" w:rsidRDefault="008F1581" w:rsidP="00F063D8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Stupanjem na snagu ove Odluke prestaje</w:t>
      </w:r>
      <w:r w:rsidR="001B4398">
        <w:rPr>
          <w:rFonts w:ascii="Arial" w:hAnsi="Arial" w:cs="Arial"/>
          <w:sz w:val="24"/>
          <w:szCs w:val="24"/>
        </w:rPr>
        <w:t xml:space="preserve"> važiti Odluka o visini mjesečne </w:t>
      </w:r>
      <w:r>
        <w:rPr>
          <w:rFonts w:ascii="Arial" w:hAnsi="Arial" w:cs="Arial"/>
          <w:sz w:val="24"/>
          <w:szCs w:val="24"/>
        </w:rPr>
        <w:t xml:space="preserve"> naknade troškova članovima vijeća i predstavnicima nacionalnih manjina</w:t>
      </w:r>
      <w:r w:rsidR="001B4398">
        <w:rPr>
          <w:rFonts w:ascii="Arial" w:hAnsi="Arial" w:cs="Arial"/>
          <w:sz w:val="24"/>
          <w:szCs w:val="24"/>
        </w:rPr>
        <w:t xml:space="preserve"> na razini</w:t>
      </w:r>
      <w:r>
        <w:rPr>
          <w:rFonts w:ascii="Arial" w:hAnsi="Arial" w:cs="Arial"/>
          <w:sz w:val="24"/>
          <w:szCs w:val="24"/>
        </w:rPr>
        <w:t xml:space="preserve"> Grada Drniša KLASA:431-05/07-01/1, URBROJ:2182/06-07-01 od 30. 10. 2007. godine</w:t>
      </w:r>
      <w:r w:rsidR="00D6439F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F063D8" w:rsidRDefault="00F063D8" w:rsidP="00CE3B78">
      <w:pPr>
        <w:pStyle w:val="Bezproreda"/>
        <w:rPr>
          <w:rFonts w:ascii="Arial" w:hAnsi="Arial" w:cs="Arial"/>
          <w:sz w:val="24"/>
          <w:szCs w:val="24"/>
        </w:rPr>
      </w:pPr>
    </w:p>
    <w:p w:rsidR="00F063D8" w:rsidRDefault="00F063D8" w:rsidP="00CE3B78">
      <w:pPr>
        <w:pStyle w:val="Bezproreda"/>
        <w:rPr>
          <w:rFonts w:ascii="Arial" w:hAnsi="Arial" w:cs="Arial"/>
          <w:sz w:val="24"/>
          <w:szCs w:val="24"/>
        </w:rPr>
      </w:pPr>
    </w:p>
    <w:p w:rsidR="00055E6E" w:rsidRDefault="00055E6E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8F1581">
        <w:rPr>
          <w:rFonts w:ascii="Arial" w:hAnsi="Arial" w:cs="Arial"/>
          <w:sz w:val="24"/>
          <w:szCs w:val="24"/>
        </w:rPr>
        <w:t xml:space="preserve">                        Članak 6</w:t>
      </w:r>
      <w:r w:rsidRPr="00662AD7">
        <w:rPr>
          <w:rFonts w:ascii="Arial" w:hAnsi="Arial" w:cs="Arial"/>
          <w:sz w:val="24"/>
          <w:szCs w:val="24"/>
        </w:rPr>
        <w:t>.</w:t>
      </w: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Ova Odluka stupa na snagu osmog dana od dana objave u „Službenom glasniku Grada Drniša“.</w:t>
      </w: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1C016B">
        <w:rPr>
          <w:rFonts w:ascii="Arial" w:hAnsi="Arial" w:cs="Arial"/>
          <w:sz w:val="24"/>
          <w:szCs w:val="24"/>
        </w:rPr>
        <w:t xml:space="preserve">                      PREDSJEDN</w:t>
      </w:r>
      <w:r>
        <w:rPr>
          <w:rFonts w:ascii="Arial" w:hAnsi="Arial" w:cs="Arial"/>
          <w:sz w:val="24"/>
          <w:szCs w:val="24"/>
        </w:rPr>
        <w:t>IK:</w:t>
      </w: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4"/>
          <w:szCs w:val="24"/>
        </w:rPr>
        <w:t>dipl.ing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50FB0" w:rsidRDefault="00650FB0" w:rsidP="00055E6E">
      <w:pPr>
        <w:pStyle w:val="Bezproreda"/>
        <w:rPr>
          <w:rFonts w:ascii="Arial" w:hAnsi="Arial" w:cs="Arial"/>
          <w:sz w:val="24"/>
          <w:szCs w:val="24"/>
        </w:rPr>
      </w:pPr>
    </w:p>
    <w:p w:rsidR="001C016B" w:rsidRDefault="001C016B" w:rsidP="00055E6E">
      <w:pPr>
        <w:pStyle w:val="Bezproreda"/>
        <w:rPr>
          <w:rFonts w:ascii="Arial" w:hAnsi="Arial" w:cs="Arial"/>
          <w:sz w:val="24"/>
          <w:szCs w:val="24"/>
        </w:rPr>
      </w:pP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DOSTAVITI:-Službeni glasnik Grada Drniša</w:t>
      </w:r>
    </w:p>
    <w:p w:rsidR="00AA5692" w:rsidRDefault="00AA5692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-Vijeće srpske nacionalne manjine Grada Drniša</w:t>
      </w:r>
    </w:p>
    <w:p w:rsidR="001C016B" w:rsidRDefault="001C016B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-</w:t>
      </w:r>
      <w:r w:rsidRPr="001C01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Upravni odjel za gospodarstvo, financije</w:t>
      </w:r>
    </w:p>
    <w:p w:rsidR="00AA5692" w:rsidRDefault="001C016B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i društvene djelatnosti Grada Drniša</w:t>
      </w:r>
    </w:p>
    <w:p w:rsidR="001C016B" w:rsidRDefault="001C016B" w:rsidP="00055E6E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-Pismohrana</w:t>
      </w:r>
    </w:p>
    <w:p w:rsidR="00CE3B78" w:rsidRDefault="00CE3B78" w:rsidP="0036549A">
      <w:pPr>
        <w:pStyle w:val="Bezproreda"/>
        <w:rPr>
          <w:rFonts w:ascii="Arial" w:hAnsi="Arial" w:cs="Arial"/>
          <w:sz w:val="24"/>
          <w:szCs w:val="24"/>
        </w:rPr>
      </w:pPr>
    </w:p>
    <w:p w:rsidR="0036549A" w:rsidRPr="00662AD7" w:rsidRDefault="00CE3B78" w:rsidP="0029528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sectPr w:rsidR="0036549A" w:rsidRPr="00662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21"/>
    <w:rsid w:val="00055E6E"/>
    <w:rsid w:val="000F3CD1"/>
    <w:rsid w:val="00173D91"/>
    <w:rsid w:val="001B4398"/>
    <w:rsid w:val="001C016B"/>
    <w:rsid w:val="00295289"/>
    <w:rsid w:val="002C1C70"/>
    <w:rsid w:val="0036549A"/>
    <w:rsid w:val="00650FB0"/>
    <w:rsid w:val="00662AD7"/>
    <w:rsid w:val="00702932"/>
    <w:rsid w:val="008F1581"/>
    <w:rsid w:val="00A91621"/>
    <w:rsid w:val="00AA5692"/>
    <w:rsid w:val="00C305D4"/>
    <w:rsid w:val="00CE3B78"/>
    <w:rsid w:val="00D6439F"/>
    <w:rsid w:val="00F063D8"/>
    <w:rsid w:val="00FE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5B74B-E456-4178-B043-31229FC1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CD1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0F3CD1"/>
  </w:style>
  <w:style w:type="paragraph" w:styleId="Bezproreda">
    <w:name w:val="No Spacing"/>
    <w:link w:val="BezproredaChar"/>
    <w:uiPriority w:val="1"/>
    <w:qFormat/>
    <w:rsid w:val="000F3CD1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B4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4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13</cp:revision>
  <cp:lastPrinted>2023-10-10T07:47:00Z</cp:lastPrinted>
  <dcterms:created xsi:type="dcterms:W3CDTF">2023-10-09T11:43:00Z</dcterms:created>
  <dcterms:modified xsi:type="dcterms:W3CDTF">2023-10-10T07:47:00Z</dcterms:modified>
</cp:coreProperties>
</file>