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565B5" w14:textId="40AD45A6" w:rsidR="0037646C" w:rsidRPr="00BE4C40" w:rsidRDefault="00965F69" w:rsidP="004D1667">
      <w:pPr>
        <w:pStyle w:val="Bezproreda"/>
        <w:jc w:val="both"/>
        <w:rPr>
          <w:rFonts w:cstheme="minorHAnsi"/>
        </w:rPr>
      </w:pPr>
      <w:bookmarkStart w:id="0" w:name="_GoBack"/>
      <w:bookmarkEnd w:id="0"/>
      <w:r w:rsidRPr="00BE4C40">
        <w:rPr>
          <w:rFonts w:cstheme="minorHAnsi"/>
        </w:rPr>
        <w:t xml:space="preserve">       </w:t>
      </w:r>
      <w:r w:rsidR="0037646C" w:rsidRPr="00BE4C40">
        <w:rPr>
          <w:rFonts w:cstheme="minorHAnsi"/>
          <w:lang w:val="de-DE"/>
        </w:rPr>
        <w:t xml:space="preserve">                 </w:t>
      </w:r>
      <w:r w:rsidR="0037646C" w:rsidRPr="00BE4C40">
        <w:rPr>
          <w:rFonts w:cstheme="minorHAnsi"/>
          <w:noProof/>
          <w:lang w:eastAsia="hr-HR"/>
        </w:rPr>
        <w:drawing>
          <wp:inline distT="0" distB="0" distL="0" distR="0" wp14:anchorId="4CA9BA2D" wp14:editId="26583FB1">
            <wp:extent cx="61087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46C" w:rsidRPr="00BE4C40">
        <w:rPr>
          <w:rFonts w:cstheme="minorHAnsi"/>
          <w:lang w:val="de-DE"/>
        </w:rPr>
        <w:t xml:space="preserve">               </w:t>
      </w:r>
      <w:r w:rsidR="0037646C" w:rsidRPr="00BE4C40">
        <w:rPr>
          <w:rFonts w:cstheme="minorHAnsi"/>
          <w:lang w:val="de-DE"/>
        </w:rPr>
        <w:tab/>
      </w:r>
      <w:r w:rsidR="0037646C" w:rsidRPr="00BE4C40">
        <w:rPr>
          <w:rFonts w:cstheme="minorHAnsi"/>
          <w:lang w:val="de-DE"/>
        </w:rPr>
        <w:tab/>
        <w:t xml:space="preserve">                                                                                              </w:t>
      </w:r>
    </w:p>
    <w:p w14:paraId="2A1BB7B5" w14:textId="386ECDBC" w:rsidR="0037646C" w:rsidRPr="00BE4C40" w:rsidRDefault="006C7503" w:rsidP="004D1667">
      <w:pPr>
        <w:pStyle w:val="Bezproreda"/>
        <w:jc w:val="both"/>
        <w:rPr>
          <w:rFonts w:cstheme="minorHAnsi"/>
          <w:b/>
          <w:bCs/>
        </w:rPr>
      </w:pPr>
      <w:r w:rsidRPr="00BE4C40">
        <w:rPr>
          <w:rFonts w:cstheme="minorHAnsi"/>
          <w:b/>
          <w:bCs/>
        </w:rPr>
        <w:t xml:space="preserve">        </w:t>
      </w:r>
      <w:r w:rsidR="0037646C" w:rsidRPr="00BE4C40">
        <w:rPr>
          <w:rFonts w:cstheme="minorHAnsi"/>
          <w:b/>
          <w:bCs/>
        </w:rPr>
        <w:t>REPUBLIKA HRVATSKA</w:t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b/>
          <w:bCs/>
        </w:rPr>
        <w:tab/>
      </w:r>
      <w:r w:rsidRPr="00BE4C40">
        <w:rPr>
          <w:rFonts w:cstheme="minorHAnsi"/>
          <w:i/>
          <w:iCs/>
          <w:u w:val="single"/>
        </w:rPr>
        <w:t>Nacrt akta</w:t>
      </w:r>
    </w:p>
    <w:p w14:paraId="04636443" w14:textId="77777777" w:rsidR="0037646C" w:rsidRPr="00BE4C40" w:rsidRDefault="0037646C" w:rsidP="004D1667">
      <w:pPr>
        <w:pStyle w:val="Bezproreda"/>
        <w:jc w:val="both"/>
        <w:rPr>
          <w:rFonts w:cstheme="minorHAnsi"/>
          <w:b/>
          <w:bCs/>
        </w:rPr>
      </w:pPr>
      <w:r w:rsidRPr="00BE4C40">
        <w:rPr>
          <w:rFonts w:cstheme="minorHAnsi"/>
          <w:b/>
          <w:bCs/>
        </w:rPr>
        <w:t>ŠIBENSKO - KNINSKA ŽUPANIJA</w:t>
      </w:r>
    </w:p>
    <w:p w14:paraId="740A1915" w14:textId="77777777" w:rsidR="0037646C" w:rsidRPr="00BE4C40" w:rsidRDefault="0037646C" w:rsidP="004D1667">
      <w:pPr>
        <w:pStyle w:val="Bezproreda"/>
        <w:jc w:val="both"/>
        <w:rPr>
          <w:rFonts w:cstheme="minorHAnsi"/>
        </w:rPr>
      </w:pPr>
      <w:r w:rsidRPr="00BE4C40">
        <w:rPr>
          <w:rFonts w:cstheme="minorHAnsi"/>
          <w:b/>
          <w:noProof/>
        </w:rPr>
        <w:t xml:space="preserve"> </w:t>
      </w:r>
      <w:r w:rsidRPr="00BE4C40">
        <w:rPr>
          <w:rFonts w:cstheme="minorHAnsi"/>
          <w:b/>
          <w:noProof/>
          <w:lang w:eastAsia="hr-HR"/>
        </w:rPr>
        <w:drawing>
          <wp:inline distT="0" distB="0" distL="0" distR="0" wp14:anchorId="22903FFF" wp14:editId="12F3D32F">
            <wp:extent cx="494030" cy="589280"/>
            <wp:effectExtent l="0" t="0" r="127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1240E" w14:textId="77777777" w:rsidR="0037646C" w:rsidRPr="00BE4C40" w:rsidRDefault="0037646C" w:rsidP="004D1667">
      <w:pPr>
        <w:pStyle w:val="Bezproreda"/>
        <w:jc w:val="both"/>
        <w:rPr>
          <w:rFonts w:cstheme="minorHAnsi"/>
          <w:b/>
          <w:bCs/>
        </w:rPr>
      </w:pPr>
      <w:r w:rsidRPr="00BE4C40">
        <w:rPr>
          <w:rFonts w:cstheme="minorHAnsi"/>
        </w:rPr>
        <w:t xml:space="preserve">            </w:t>
      </w:r>
      <w:r w:rsidRPr="00BE4C40">
        <w:rPr>
          <w:rFonts w:cstheme="minorHAnsi"/>
          <w:b/>
          <w:bCs/>
        </w:rPr>
        <w:t>GRAD DRNIŠ</w:t>
      </w:r>
    </w:p>
    <w:p w14:paraId="0980F672" w14:textId="77777777" w:rsidR="0037646C" w:rsidRPr="00BE4C40" w:rsidRDefault="0037646C" w:rsidP="004D1667">
      <w:pPr>
        <w:pStyle w:val="Bezproreda"/>
        <w:jc w:val="both"/>
        <w:rPr>
          <w:rFonts w:cstheme="minorHAnsi"/>
          <w:b/>
          <w:bCs/>
        </w:rPr>
      </w:pPr>
      <w:r w:rsidRPr="00BE4C40">
        <w:rPr>
          <w:rFonts w:cstheme="minorHAnsi"/>
          <w:b/>
          <w:bCs/>
        </w:rPr>
        <w:t xml:space="preserve">        GRADSKO  VIJEĆE</w:t>
      </w:r>
    </w:p>
    <w:p w14:paraId="08036A86" w14:textId="77777777" w:rsidR="00C53418" w:rsidRPr="00BE4C40" w:rsidRDefault="00C53418" w:rsidP="004D1667">
      <w:pPr>
        <w:pStyle w:val="Bezproreda"/>
        <w:jc w:val="both"/>
        <w:rPr>
          <w:rFonts w:cstheme="minorHAnsi"/>
        </w:rPr>
      </w:pPr>
    </w:p>
    <w:p w14:paraId="337B2039" w14:textId="51F47DA7" w:rsidR="0037646C" w:rsidRPr="00BE4C40" w:rsidRDefault="0037646C" w:rsidP="004D1667">
      <w:pPr>
        <w:pStyle w:val="Bezproreda"/>
        <w:jc w:val="both"/>
        <w:rPr>
          <w:rFonts w:cstheme="minorHAnsi"/>
        </w:rPr>
      </w:pPr>
      <w:r w:rsidRPr="00BE4C40">
        <w:rPr>
          <w:rFonts w:cstheme="minorHAnsi"/>
        </w:rPr>
        <w:t xml:space="preserve">KLASA:   </w:t>
      </w:r>
      <w:r w:rsidR="004D1667" w:rsidRPr="00BE4C40">
        <w:rPr>
          <w:rFonts w:cstheme="minorHAnsi"/>
        </w:rPr>
        <w:t>406-01/22-10/1</w:t>
      </w:r>
    </w:p>
    <w:p w14:paraId="158FF603" w14:textId="630AF23A" w:rsidR="0037646C" w:rsidRPr="00BE4C40" w:rsidRDefault="0037646C" w:rsidP="004D1667">
      <w:pPr>
        <w:pStyle w:val="Bezproreda"/>
        <w:jc w:val="both"/>
        <w:rPr>
          <w:rFonts w:cstheme="minorHAnsi"/>
        </w:rPr>
      </w:pPr>
      <w:r w:rsidRPr="00BE4C40">
        <w:rPr>
          <w:rFonts w:cstheme="minorHAnsi"/>
        </w:rPr>
        <w:t>URBROJ: 2182</w:t>
      </w:r>
      <w:r w:rsidR="004D1667" w:rsidRPr="00BE4C40">
        <w:rPr>
          <w:rFonts w:cstheme="minorHAnsi"/>
        </w:rPr>
        <w:t>-</w:t>
      </w:r>
      <w:r w:rsidRPr="00BE4C40">
        <w:rPr>
          <w:rFonts w:cstheme="minorHAnsi"/>
        </w:rPr>
        <w:t>06-2</w:t>
      </w:r>
      <w:r w:rsidR="004D1667" w:rsidRPr="00BE4C40">
        <w:rPr>
          <w:rFonts w:cstheme="minorHAnsi"/>
        </w:rPr>
        <w:t>3</w:t>
      </w:r>
      <w:r w:rsidRPr="00BE4C40">
        <w:rPr>
          <w:rFonts w:cstheme="minorHAnsi"/>
        </w:rPr>
        <w:t>-</w:t>
      </w:r>
    </w:p>
    <w:p w14:paraId="3CA98F07" w14:textId="77777777" w:rsidR="00C53418" w:rsidRPr="00BE4C40" w:rsidRDefault="00C53418" w:rsidP="004D1667">
      <w:pPr>
        <w:pStyle w:val="Bezproreda"/>
        <w:jc w:val="both"/>
        <w:rPr>
          <w:rFonts w:cstheme="minorHAnsi"/>
        </w:rPr>
      </w:pPr>
    </w:p>
    <w:p w14:paraId="4EDD999F" w14:textId="0EEB5057" w:rsidR="0037646C" w:rsidRPr="00BE4C40" w:rsidRDefault="0037646C" w:rsidP="004D1667">
      <w:pPr>
        <w:pStyle w:val="Bezproreda"/>
        <w:jc w:val="both"/>
        <w:rPr>
          <w:rFonts w:cstheme="minorHAnsi"/>
        </w:rPr>
      </w:pPr>
      <w:r w:rsidRPr="00BE4C40">
        <w:rPr>
          <w:rFonts w:cstheme="minorHAnsi"/>
        </w:rPr>
        <w:t xml:space="preserve">Drniš,       __. </w:t>
      </w:r>
      <w:r w:rsidR="00946520" w:rsidRPr="00BE4C40">
        <w:rPr>
          <w:rFonts w:cstheme="minorHAnsi"/>
        </w:rPr>
        <w:t>____.</w:t>
      </w:r>
      <w:r w:rsidRPr="00BE4C40">
        <w:rPr>
          <w:rFonts w:cstheme="minorHAnsi"/>
        </w:rPr>
        <w:t xml:space="preserve">  202</w:t>
      </w:r>
      <w:r w:rsidR="004D1667" w:rsidRPr="00BE4C40">
        <w:rPr>
          <w:rFonts w:cstheme="minorHAnsi"/>
        </w:rPr>
        <w:t>3</w:t>
      </w:r>
      <w:r w:rsidRPr="00BE4C40">
        <w:rPr>
          <w:rFonts w:cstheme="minorHAnsi"/>
        </w:rPr>
        <w:t>. godine</w:t>
      </w:r>
    </w:p>
    <w:p w14:paraId="265B3C02" w14:textId="77777777" w:rsidR="0037646C" w:rsidRPr="00BE4C40" w:rsidRDefault="0037646C" w:rsidP="004D1667">
      <w:pPr>
        <w:pStyle w:val="Bezproreda"/>
        <w:jc w:val="both"/>
        <w:rPr>
          <w:rFonts w:eastAsia="Times New Roman" w:cstheme="minorHAnsi"/>
          <w:lang w:eastAsia="hr-HR"/>
        </w:rPr>
      </w:pPr>
    </w:p>
    <w:p w14:paraId="1519EB00" w14:textId="066AAE5F" w:rsidR="0037646C" w:rsidRPr="00BE4C40" w:rsidRDefault="0037646C" w:rsidP="004D1667">
      <w:pPr>
        <w:pStyle w:val="Bezproreda"/>
        <w:ind w:firstLine="708"/>
        <w:jc w:val="both"/>
        <w:rPr>
          <w:rFonts w:cstheme="minorHAnsi"/>
        </w:rPr>
      </w:pPr>
      <w:r w:rsidRPr="00BE4C40">
        <w:rPr>
          <w:rFonts w:cstheme="minorHAnsi"/>
        </w:rPr>
        <w:t xml:space="preserve">Na temelju članka </w:t>
      </w:r>
      <w:r w:rsidR="004D1667" w:rsidRPr="00BE4C40">
        <w:rPr>
          <w:rFonts w:cstheme="minorHAnsi"/>
        </w:rPr>
        <w:t>18</w:t>
      </w:r>
      <w:r w:rsidRPr="00BE4C40">
        <w:rPr>
          <w:rFonts w:cstheme="minorHAnsi"/>
        </w:rPr>
        <w:t xml:space="preserve">. </w:t>
      </w:r>
      <w:r w:rsidR="004D1667" w:rsidRPr="00BE4C40">
        <w:rPr>
          <w:rFonts w:cstheme="minorHAnsi"/>
        </w:rPr>
        <w:t>Zakona u upravljanju državnom imovinom („Narodne novine“ broj 52/2018)</w:t>
      </w:r>
      <w:r w:rsidR="00BE4C40" w:rsidRPr="00BE4C40">
        <w:rPr>
          <w:rFonts w:cstheme="minorHAnsi"/>
        </w:rPr>
        <w:t xml:space="preserve"> i članka 51. Statuta Grada Drniša („Službeni glasnik Grada Drniša“, broj 02/21 i 02/22)</w:t>
      </w:r>
      <w:r w:rsidR="004D1667" w:rsidRPr="00BE4C40">
        <w:rPr>
          <w:rFonts w:cstheme="minorHAnsi"/>
        </w:rPr>
        <w:t xml:space="preserve">, </w:t>
      </w:r>
      <w:r w:rsidRPr="00BE4C40">
        <w:rPr>
          <w:rFonts w:cstheme="minorHAnsi"/>
        </w:rPr>
        <w:t xml:space="preserve">Gradsko vijeće Grada Drniša na svojoj </w:t>
      </w:r>
      <w:r w:rsidR="0072581B" w:rsidRPr="00BE4C40">
        <w:rPr>
          <w:rFonts w:cstheme="minorHAnsi"/>
        </w:rPr>
        <w:t>_____</w:t>
      </w:r>
      <w:r w:rsidRPr="00BE4C40">
        <w:rPr>
          <w:rFonts w:cstheme="minorHAnsi"/>
        </w:rPr>
        <w:t xml:space="preserve">. sjednici održanoj dana __. </w:t>
      </w:r>
      <w:r w:rsidR="00946520" w:rsidRPr="00BE4C40">
        <w:rPr>
          <w:rFonts w:cstheme="minorHAnsi"/>
        </w:rPr>
        <w:t>____.</w:t>
      </w:r>
      <w:r w:rsidRPr="00BE4C40">
        <w:rPr>
          <w:rFonts w:cstheme="minorHAnsi"/>
        </w:rPr>
        <w:t xml:space="preserve">  202</w:t>
      </w:r>
      <w:r w:rsidR="004D1667" w:rsidRPr="00BE4C40">
        <w:rPr>
          <w:rFonts w:cstheme="minorHAnsi"/>
        </w:rPr>
        <w:t>3</w:t>
      </w:r>
      <w:r w:rsidRPr="00BE4C40">
        <w:rPr>
          <w:rFonts w:cstheme="minorHAnsi"/>
        </w:rPr>
        <w:t xml:space="preserve">. godine, </w:t>
      </w:r>
      <w:r w:rsidR="00BE4C40">
        <w:rPr>
          <w:rFonts w:cstheme="minorHAnsi"/>
        </w:rPr>
        <w:t xml:space="preserve"> donosi</w:t>
      </w:r>
    </w:p>
    <w:p w14:paraId="1E592369" w14:textId="77777777" w:rsidR="0037646C" w:rsidRPr="00BE4C40" w:rsidRDefault="0037646C" w:rsidP="004D1667">
      <w:pPr>
        <w:pStyle w:val="Bezproreda"/>
        <w:jc w:val="both"/>
        <w:rPr>
          <w:rFonts w:cstheme="minorHAnsi"/>
        </w:rPr>
      </w:pPr>
    </w:p>
    <w:p w14:paraId="5CB046C3" w14:textId="77777777" w:rsidR="0037646C" w:rsidRPr="00BE4C40" w:rsidRDefault="0037646C" w:rsidP="004D1667">
      <w:pPr>
        <w:pStyle w:val="Bezproreda"/>
        <w:jc w:val="center"/>
        <w:rPr>
          <w:rFonts w:cstheme="minorHAnsi"/>
          <w:b/>
        </w:rPr>
      </w:pPr>
      <w:r w:rsidRPr="00BE4C40">
        <w:rPr>
          <w:rFonts w:cstheme="minorHAnsi"/>
          <w:b/>
        </w:rPr>
        <w:t>O D L U K U</w:t>
      </w:r>
    </w:p>
    <w:p w14:paraId="7C47A0C8" w14:textId="77777777" w:rsidR="00BE4C40" w:rsidRDefault="00BE4C40" w:rsidP="004D1667">
      <w:pPr>
        <w:pStyle w:val="Bezproreda"/>
        <w:jc w:val="center"/>
        <w:rPr>
          <w:rFonts w:cstheme="minorHAnsi"/>
          <w:b/>
        </w:rPr>
      </w:pPr>
      <w:r>
        <w:rPr>
          <w:rFonts w:cstheme="minorHAnsi"/>
          <w:b/>
        </w:rPr>
        <w:t>o</w:t>
      </w:r>
      <w:r w:rsidR="004D1667" w:rsidRPr="00BE4C40">
        <w:rPr>
          <w:rFonts w:cstheme="minorHAnsi"/>
          <w:b/>
        </w:rPr>
        <w:t xml:space="preserve"> donošenju Strategije upravljanja imovinom u vlasništvu Grada Drniša</w:t>
      </w:r>
    </w:p>
    <w:p w14:paraId="71979BF3" w14:textId="40078A0B" w:rsidR="0037646C" w:rsidRPr="00BE4C40" w:rsidRDefault="004D1667" w:rsidP="004D1667">
      <w:pPr>
        <w:pStyle w:val="Bezproreda"/>
        <w:jc w:val="center"/>
        <w:rPr>
          <w:rFonts w:cstheme="minorHAnsi"/>
          <w:b/>
        </w:rPr>
      </w:pPr>
      <w:r w:rsidRPr="00BE4C40">
        <w:rPr>
          <w:rFonts w:cstheme="minorHAnsi"/>
          <w:b/>
        </w:rPr>
        <w:t xml:space="preserve"> za razdoblje 2023. – 2026. godine</w:t>
      </w:r>
    </w:p>
    <w:p w14:paraId="6046B5CE" w14:textId="77777777" w:rsidR="003E1D35" w:rsidRPr="00BE4C40" w:rsidRDefault="003E1D35" w:rsidP="004D1667">
      <w:pPr>
        <w:pStyle w:val="Bezproreda"/>
        <w:jc w:val="both"/>
        <w:rPr>
          <w:rFonts w:cstheme="minorHAnsi"/>
          <w:b/>
        </w:rPr>
      </w:pPr>
    </w:p>
    <w:p w14:paraId="4DFF12AA" w14:textId="77777777" w:rsidR="00C53418" w:rsidRPr="00BE4C40" w:rsidRDefault="00C53418" w:rsidP="004D1667">
      <w:pPr>
        <w:pStyle w:val="Bezproreda"/>
        <w:jc w:val="both"/>
        <w:rPr>
          <w:rFonts w:cstheme="minorHAnsi"/>
          <w:b/>
        </w:rPr>
      </w:pPr>
    </w:p>
    <w:p w14:paraId="529C788C" w14:textId="5385C5B8" w:rsidR="0037646C" w:rsidRPr="00BE4C40" w:rsidRDefault="00B61136" w:rsidP="004D1667">
      <w:pPr>
        <w:pStyle w:val="Bezproreda"/>
        <w:jc w:val="center"/>
        <w:rPr>
          <w:rFonts w:cstheme="minorHAnsi"/>
          <w:b/>
        </w:rPr>
      </w:pPr>
      <w:r w:rsidRPr="00BE4C40">
        <w:rPr>
          <w:rFonts w:cstheme="minorHAnsi"/>
          <w:b/>
        </w:rPr>
        <w:t>Č</w:t>
      </w:r>
      <w:r w:rsidR="0037646C" w:rsidRPr="00BE4C40">
        <w:rPr>
          <w:rFonts w:cstheme="minorHAnsi"/>
          <w:b/>
        </w:rPr>
        <w:t>lanak 1.</w:t>
      </w:r>
    </w:p>
    <w:p w14:paraId="57C96CD9" w14:textId="582EC739" w:rsidR="0037646C" w:rsidRPr="00BE4C40" w:rsidRDefault="004D1667" w:rsidP="004D1667">
      <w:pPr>
        <w:pStyle w:val="Bezproreda"/>
        <w:ind w:firstLine="708"/>
        <w:jc w:val="both"/>
        <w:rPr>
          <w:rFonts w:cstheme="minorHAnsi"/>
        </w:rPr>
      </w:pPr>
      <w:r w:rsidRPr="00BE4C40">
        <w:rPr>
          <w:rFonts w:cstheme="minorHAnsi"/>
        </w:rPr>
        <w:t>Donosi se Strategija upravljanja imovinom u vlasništvu Grada Drniša za razdoblje 2023.-2026. godine (u daljnjem tekstu: Strategija).</w:t>
      </w:r>
    </w:p>
    <w:p w14:paraId="790DA0CA" w14:textId="467E113D" w:rsidR="00C53418" w:rsidRPr="00BE4C40" w:rsidRDefault="00C53418" w:rsidP="004D1667">
      <w:pPr>
        <w:pStyle w:val="Bezproreda"/>
        <w:jc w:val="both"/>
        <w:rPr>
          <w:rFonts w:cstheme="minorHAnsi"/>
          <w:b/>
        </w:rPr>
      </w:pPr>
    </w:p>
    <w:p w14:paraId="6561A070" w14:textId="21E8BFAA" w:rsidR="0037646C" w:rsidRPr="00BE4C40" w:rsidRDefault="0037646C" w:rsidP="004D1667">
      <w:pPr>
        <w:pStyle w:val="Bezproreda"/>
        <w:jc w:val="center"/>
        <w:rPr>
          <w:rFonts w:cstheme="minorHAnsi"/>
          <w:b/>
        </w:rPr>
      </w:pPr>
      <w:r w:rsidRPr="00BE4C40">
        <w:rPr>
          <w:rFonts w:cstheme="minorHAnsi"/>
          <w:b/>
        </w:rPr>
        <w:t>Članak 2.</w:t>
      </w:r>
    </w:p>
    <w:p w14:paraId="6D54E032" w14:textId="37F6046B" w:rsidR="0037646C" w:rsidRPr="00BE4C40" w:rsidRDefault="004D1667" w:rsidP="004D1667">
      <w:pPr>
        <w:pStyle w:val="Bezproreda"/>
        <w:ind w:firstLine="708"/>
        <w:jc w:val="both"/>
        <w:rPr>
          <w:rFonts w:cstheme="minorHAnsi"/>
        </w:rPr>
      </w:pPr>
      <w:r w:rsidRPr="00BE4C40">
        <w:rPr>
          <w:rFonts w:cstheme="minorHAnsi"/>
        </w:rPr>
        <w:t>Strategija iz članka 1. ove Odluke sastavni je dio ove Odluke i objavit će se u „Službenom glasniku Grada Drniša“</w:t>
      </w:r>
      <w:r w:rsidR="0037646C" w:rsidRPr="00BE4C40">
        <w:rPr>
          <w:rFonts w:cstheme="minorHAnsi"/>
        </w:rPr>
        <w:t>.</w:t>
      </w:r>
    </w:p>
    <w:p w14:paraId="6C29D380" w14:textId="77777777" w:rsidR="0037646C" w:rsidRPr="00BE4C40" w:rsidRDefault="0037646C" w:rsidP="004D1667">
      <w:pPr>
        <w:pStyle w:val="Bezproreda"/>
        <w:jc w:val="both"/>
        <w:rPr>
          <w:rFonts w:cstheme="minorHAnsi"/>
        </w:rPr>
      </w:pPr>
    </w:p>
    <w:p w14:paraId="1BA3C0BA" w14:textId="77777777" w:rsidR="0037646C" w:rsidRPr="00BE4C40" w:rsidRDefault="0037646C" w:rsidP="004D1667">
      <w:pPr>
        <w:pStyle w:val="Bezproreda"/>
        <w:jc w:val="center"/>
        <w:rPr>
          <w:rFonts w:cstheme="minorHAnsi"/>
          <w:b/>
        </w:rPr>
      </w:pPr>
      <w:r w:rsidRPr="00BE4C40">
        <w:rPr>
          <w:rFonts w:cstheme="minorHAnsi"/>
          <w:b/>
        </w:rPr>
        <w:t>Članak 3.</w:t>
      </w:r>
    </w:p>
    <w:p w14:paraId="1505EE31" w14:textId="4292D8CA" w:rsidR="0037646C" w:rsidRPr="00BE4C40" w:rsidRDefault="0037646C" w:rsidP="004D1667">
      <w:pPr>
        <w:pStyle w:val="Bezproreda"/>
        <w:ind w:firstLine="708"/>
        <w:jc w:val="both"/>
        <w:rPr>
          <w:rFonts w:cstheme="minorHAnsi"/>
          <w:w w:val="105"/>
        </w:rPr>
      </w:pPr>
      <w:r w:rsidRPr="00BE4C40">
        <w:rPr>
          <w:rFonts w:cstheme="minorHAnsi"/>
          <w:w w:val="105"/>
        </w:rPr>
        <w:t>Ova Odluka će se objaviti u “Službenom glasniku Grada Drniša”</w:t>
      </w:r>
      <w:r w:rsidR="00231AEA" w:rsidRPr="00BE4C40">
        <w:rPr>
          <w:rFonts w:cstheme="minorHAnsi"/>
          <w:w w:val="105"/>
        </w:rPr>
        <w:t>,</w:t>
      </w:r>
      <w:r w:rsidRPr="00BE4C40">
        <w:rPr>
          <w:rFonts w:cstheme="minorHAnsi"/>
          <w:w w:val="105"/>
        </w:rPr>
        <w:t xml:space="preserve"> a stupa na snagu osmog dana od dana objave.</w:t>
      </w:r>
    </w:p>
    <w:p w14:paraId="534E05EB" w14:textId="77777777" w:rsidR="004D1667" w:rsidRPr="00BE4C40" w:rsidRDefault="004D1667" w:rsidP="004D1667">
      <w:pPr>
        <w:pStyle w:val="Bezproreda"/>
        <w:ind w:firstLine="708"/>
        <w:jc w:val="both"/>
        <w:rPr>
          <w:rFonts w:cstheme="minorHAnsi"/>
          <w:w w:val="105"/>
        </w:rPr>
      </w:pPr>
    </w:p>
    <w:p w14:paraId="5F0BF4DC" w14:textId="77777777" w:rsidR="004D1667" w:rsidRPr="00BE4C40" w:rsidRDefault="004D1667" w:rsidP="004D1667">
      <w:pPr>
        <w:pStyle w:val="Bezproreda"/>
        <w:ind w:firstLine="708"/>
        <w:jc w:val="both"/>
        <w:rPr>
          <w:rFonts w:cstheme="minorHAnsi"/>
          <w:w w:val="105"/>
        </w:rPr>
      </w:pPr>
    </w:p>
    <w:p w14:paraId="49CE2F52" w14:textId="509A2D20" w:rsidR="004D1667" w:rsidRPr="00BE4C40" w:rsidRDefault="004D1667" w:rsidP="004D1667">
      <w:pPr>
        <w:pStyle w:val="Bezproreda"/>
        <w:ind w:firstLine="708"/>
        <w:jc w:val="center"/>
        <w:rPr>
          <w:rFonts w:cstheme="minorHAnsi"/>
          <w:w w:val="105"/>
        </w:rPr>
      </w:pPr>
      <w:r w:rsidRPr="00BE4C40">
        <w:rPr>
          <w:rFonts w:cstheme="minorHAnsi"/>
          <w:w w:val="105"/>
        </w:rPr>
        <w:t>GRADSKO VIJEĆE</w:t>
      </w:r>
    </w:p>
    <w:p w14:paraId="417F280B" w14:textId="2DE47FB6" w:rsidR="004D1667" w:rsidRPr="00BE4C40" w:rsidRDefault="004D1667" w:rsidP="004D1667">
      <w:pPr>
        <w:pStyle w:val="Bezproreda"/>
        <w:ind w:firstLine="708"/>
        <w:jc w:val="center"/>
        <w:rPr>
          <w:rFonts w:cstheme="minorHAnsi"/>
          <w:w w:val="105"/>
        </w:rPr>
      </w:pPr>
      <w:r w:rsidRPr="00BE4C40">
        <w:rPr>
          <w:rFonts w:cstheme="minorHAnsi"/>
          <w:w w:val="105"/>
        </w:rPr>
        <w:t>GRADA DRNIŠA</w:t>
      </w:r>
    </w:p>
    <w:p w14:paraId="1C952D47" w14:textId="21F6C972" w:rsidR="0072581B" w:rsidRPr="00BE4C40" w:rsidRDefault="0072581B" w:rsidP="004D1667">
      <w:pPr>
        <w:pStyle w:val="Bezproreda"/>
        <w:jc w:val="both"/>
        <w:rPr>
          <w:rFonts w:cstheme="minorHAnsi"/>
          <w:w w:val="105"/>
        </w:rPr>
      </w:pPr>
    </w:p>
    <w:p w14:paraId="5FFA8B7B" w14:textId="7527478D" w:rsidR="0037646C" w:rsidRPr="00BE4C40" w:rsidRDefault="0037646C" w:rsidP="004D1667">
      <w:pPr>
        <w:pStyle w:val="Bezproreda"/>
        <w:jc w:val="right"/>
        <w:rPr>
          <w:rFonts w:cstheme="minorHAnsi"/>
        </w:rPr>
      </w:pPr>
      <w:r w:rsidRPr="00BE4C40">
        <w:rPr>
          <w:rFonts w:cstheme="minorHAnsi"/>
        </w:rPr>
        <w:t xml:space="preserve">                                                                                                      PREDSJEDNIK:</w:t>
      </w:r>
    </w:p>
    <w:p w14:paraId="7EF0EE85" w14:textId="77777777" w:rsidR="00A47D1F" w:rsidRPr="00BE4C40" w:rsidRDefault="00A47D1F" w:rsidP="004D1667">
      <w:pPr>
        <w:pStyle w:val="Bezproreda"/>
        <w:jc w:val="right"/>
        <w:rPr>
          <w:rFonts w:cstheme="minorHAnsi"/>
        </w:rPr>
      </w:pPr>
    </w:p>
    <w:p w14:paraId="29C5CEB8" w14:textId="355FFAD9" w:rsidR="0037646C" w:rsidRPr="00BE4C40" w:rsidRDefault="0037646C" w:rsidP="004D1667">
      <w:pPr>
        <w:pStyle w:val="Bezproreda"/>
        <w:jc w:val="right"/>
        <w:rPr>
          <w:rFonts w:cstheme="minorHAnsi"/>
        </w:rPr>
      </w:pPr>
      <w:r w:rsidRPr="00BE4C40">
        <w:rPr>
          <w:rFonts w:cstheme="minorHAnsi"/>
        </w:rPr>
        <w:t xml:space="preserve">                                                                                                      </w:t>
      </w:r>
      <w:r w:rsidR="004D1667" w:rsidRPr="00BE4C40">
        <w:rPr>
          <w:rFonts w:cstheme="minorHAnsi"/>
        </w:rPr>
        <w:t xml:space="preserve">Tomislav Dželalija, </w:t>
      </w:r>
      <w:proofErr w:type="spellStart"/>
      <w:r w:rsidR="004D1667" w:rsidRPr="00BE4C40">
        <w:rPr>
          <w:rFonts w:cstheme="minorHAnsi"/>
        </w:rPr>
        <w:t>dipl.ing</w:t>
      </w:r>
      <w:proofErr w:type="spellEnd"/>
      <w:r w:rsidR="004D1667" w:rsidRPr="00BE4C40">
        <w:rPr>
          <w:rFonts w:cstheme="minorHAnsi"/>
        </w:rPr>
        <w:t>.</w:t>
      </w:r>
    </w:p>
    <w:p w14:paraId="3CC52FE6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5E7255DE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5277C670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4473C255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33426F9A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67F836E6" w14:textId="77777777" w:rsidR="0085775A" w:rsidRPr="00BE4C40" w:rsidRDefault="0085775A" w:rsidP="004D1667">
      <w:pPr>
        <w:pStyle w:val="Bezproreda"/>
        <w:jc w:val="right"/>
        <w:rPr>
          <w:rFonts w:cstheme="minorHAnsi"/>
        </w:rPr>
      </w:pPr>
    </w:p>
    <w:p w14:paraId="2DE77DCB" w14:textId="30702B61" w:rsidR="0085775A" w:rsidRPr="00BE4C40" w:rsidRDefault="0085775A" w:rsidP="0085775A">
      <w:pPr>
        <w:pStyle w:val="Bezproreda"/>
        <w:jc w:val="center"/>
        <w:rPr>
          <w:rFonts w:cstheme="minorHAnsi"/>
        </w:rPr>
      </w:pPr>
      <w:r w:rsidRPr="00BE4C40">
        <w:rPr>
          <w:rFonts w:cstheme="minorHAnsi"/>
        </w:rPr>
        <w:lastRenderedPageBreak/>
        <w:t>OBRAZLOŽENJE</w:t>
      </w:r>
    </w:p>
    <w:p w14:paraId="6CD9C0BC" w14:textId="77777777" w:rsidR="0085775A" w:rsidRPr="00BE4C40" w:rsidRDefault="0085775A" w:rsidP="0085775A">
      <w:pPr>
        <w:pStyle w:val="Bezproreda"/>
        <w:jc w:val="both"/>
        <w:rPr>
          <w:rFonts w:cstheme="minorHAnsi"/>
        </w:rPr>
      </w:pPr>
    </w:p>
    <w:p w14:paraId="3F03A033" w14:textId="77777777" w:rsidR="0085775A" w:rsidRPr="00BE4C40" w:rsidRDefault="0085775A" w:rsidP="0085775A">
      <w:pPr>
        <w:shd w:val="clear" w:color="auto" w:fill="FFFFFF"/>
        <w:spacing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Grad Drniš u okviru zakonskih odredbi i drugih propisa uređuje pravila i procedure upravljanja i raspolaganja imovinom u svom vlasništvu. Obveza Grada je urediti upravljanje i raspolaganje imovinom donošenjem Strategije upravljanja imovinom za razdoblje od 3 godine, a kojom se definiraju dugoročni ciljevi i smjernice upravljanja imovinom pritom uzimajući u obzir gospodarske i razvojne interese Grada.</w:t>
      </w:r>
    </w:p>
    <w:p w14:paraId="09258BA3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Grad Drniš dužan je svojom imovinom upravljati učinkovito i razumno, pažnjom dobrog gospodara, sukladno načelima odgovornosti, javnosti, ekonomičnosti i predvidljivosti.</w:t>
      </w:r>
    </w:p>
    <w:p w14:paraId="006AAE28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Načelo odgovornosti osigurava se propisivanjem ovlasti i dužnosti, nadzorom nad upravljanjem imovinom, izvješćivanjem o postignutim ciljevima i učincima upravljanja i raspolaganja imovinom i poduzimanjem mjera protiv nositelja funkcija koji ne postupaju sukladno propisima.</w:t>
      </w:r>
    </w:p>
    <w:p w14:paraId="17A7E204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Načelo javnosti upravljanja imovinom osigurava se propisivanjem pravila i kriterija upravljanja imovinom u aktima Grada Drniša, a koji se donose na temelju pozitivnih zakonskih propisa, određivanjem ciljeva upravljanja imovinom u Strategiji upravljanja imovinom i Godišnjem planu upravljanja imovinom te redovitim upoznavanjem javnosti s aktivnostima tijela koja raspolažu gradskom imovinom.</w:t>
      </w:r>
    </w:p>
    <w:p w14:paraId="1E9670BF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Načelo ekonomičnosti osigurava efikasno ostvarivanje gospodarskih, infrastrukturnih, socijalnih i drugih javnih ciljeva Grada Drniša.</w:t>
      </w:r>
    </w:p>
    <w:p w14:paraId="0C7024B2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Načelo predvidljivosti osigurava provođenje načelno jednakog postupanja u istim ili sličnim slučajevima.</w:t>
      </w:r>
    </w:p>
    <w:p w14:paraId="453C7F91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Strategija upravljanja imovinom u vlasništvu Grada Drniša za razdoblje 2023. – 2026. sadržava sljedeće elemente:</w:t>
      </w:r>
    </w:p>
    <w:p w14:paraId="3CF6B707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Opći dio</w:t>
      </w:r>
    </w:p>
    <w:p w14:paraId="5FD86580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Opis početnog stanja</w:t>
      </w:r>
    </w:p>
    <w:p w14:paraId="0BBAD72A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SWOT ANALIZA</w:t>
      </w:r>
    </w:p>
    <w:p w14:paraId="19DD1CCF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Strateški ciljevi i mjere</w:t>
      </w:r>
    </w:p>
    <w:p w14:paraId="52A6EDAA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Smjernice za upravljanje imovinom ustanova i trgovačkih društava</w:t>
      </w:r>
    </w:p>
    <w:p w14:paraId="68F88300" w14:textId="77777777" w:rsidR="0085775A" w:rsidRPr="00BE4C40" w:rsidRDefault="0085775A" w:rsidP="0085775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Preporuke praćenja, ažuriranja i revidiranja strategije</w:t>
      </w:r>
    </w:p>
    <w:p w14:paraId="20C67496" w14:textId="77777777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>Strategijom upravljanja imovinom za razdoblje 2023. – 2026. Grad Drniš će odrediti stratešku ulogu imovine, a posebice nekretnina u svom vlasništvu, u ostvarivanju ciljeva svog poslovanja te će na temelju iste donositi godišnje planove upravljanja i raspolaganja imovinom, koji će detaljno razrađivati utvrđene ciljeve i mjere za ispunjenje tih ciljeva.</w:t>
      </w:r>
    </w:p>
    <w:p w14:paraId="7873734F" w14:textId="492E055E" w:rsidR="0085775A" w:rsidRPr="00BE4C40" w:rsidRDefault="0085775A" w:rsidP="0085775A">
      <w:pPr>
        <w:shd w:val="clear" w:color="auto" w:fill="FFFFFF"/>
        <w:spacing w:before="300" w:after="300"/>
        <w:jc w:val="both"/>
        <w:rPr>
          <w:rFonts w:eastAsia="Times New Roman" w:cstheme="minorHAnsi"/>
          <w:lang w:eastAsia="hr-HR"/>
        </w:rPr>
      </w:pPr>
      <w:r w:rsidRPr="00BE4C40">
        <w:rPr>
          <w:rFonts w:eastAsia="Times New Roman" w:cstheme="minorHAnsi"/>
          <w:lang w:eastAsia="hr-HR"/>
        </w:rPr>
        <w:t xml:space="preserve">Ovaj akt je bio na javnom savjetovanju </w:t>
      </w:r>
      <w:r w:rsidRPr="00BE4C40">
        <w:rPr>
          <w:rFonts w:eastAsia="Times New Roman" w:cstheme="minorHAnsi"/>
          <w:b/>
          <w:bCs/>
          <w:lang w:eastAsia="hr-HR"/>
        </w:rPr>
        <w:t>od 19. travnja 2023. do 19. svibnja 2023.</w:t>
      </w:r>
      <w:r w:rsidRPr="00BE4C40">
        <w:rPr>
          <w:rFonts w:eastAsia="Times New Roman" w:cstheme="minorHAnsi"/>
          <w:lang w:eastAsia="hr-HR"/>
        </w:rPr>
        <w:t xml:space="preserve">, a u navedenom razdoblju nije bilo primjedbi i komentara na nacrt Strategije upravljanja imovinom u vlasništvu Grada Drniša za razdoblje 2023. - 2026.''. </w:t>
      </w:r>
    </w:p>
    <w:p w14:paraId="0D7791B8" w14:textId="77777777" w:rsidR="0085775A" w:rsidRPr="00BE4C40" w:rsidRDefault="0085775A" w:rsidP="0085775A">
      <w:pPr>
        <w:pStyle w:val="Bezproreda"/>
        <w:jc w:val="both"/>
        <w:rPr>
          <w:rFonts w:cstheme="minorHAnsi"/>
        </w:rPr>
      </w:pPr>
    </w:p>
    <w:sectPr w:rsidR="0085775A" w:rsidRPr="00BE4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26782"/>
    <w:multiLevelType w:val="hybridMultilevel"/>
    <w:tmpl w:val="A9F8F90E"/>
    <w:lvl w:ilvl="0" w:tplc="36E42548">
      <w:start w:val="9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  <w:w w:val="105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7F01A84"/>
    <w:multiLevelType w:val="hybridMultilevel"/>
    <w:tmpl w:val="0958BE4A"/>
    <w:lvl w:ilvl="0" w:tplc="290880A6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w w:val="105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0C7FD6"/>
    <w:multiLevelType w:val="hybridMultilevel"/>
    <w:tmpl w:val="C242F0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37F87"/>
    <w:multiLevelType w:val="multilevel"/>
    <w:tmpl w:val="4E40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33BD6"/>
    <w:multiLevelType w:val="hybridMultilevel"/>
    <w:tmpl w:val="891C6EFA"/>
    <w:lvl w:ilvl="0" w:tplc="290880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w w:val="105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B1D87"/>
    <w:multiLevelType w:val="hybridMultilevel"/>
    <w:tmpl w:val="F7DA11EA"/>
    <w:lvl w:ilvl="0" w:tplc="290880A6">
      <w:start w:val="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w w:val="105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AC04E89"/>
    <w:multiLevelType w:val="hybridMultilevel"/>
    <w:tmpl w:val="655C1778"/>
    <w:lvl w:ilvl="0" w:tplc="6CE4C2AA">
      <w:start w:val="1"/>
      <w:numFmt w:val="decimal"/>
      <w:lvlText w:val="%1."/>
      <w:lvlJc w:val="left"/>
      <w:pPr>
        <w:ind w:left="720" w:hanging="360"/>
      </w:pPr>
      <w:rPr>
        <w:w w:val="105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7ECF"/>
    <w:multiLevelType w:val="hybridMultilevel"/>
    <w:tmpl w:val="FCD63454"/>
    <w:lvl w:ilvl="0" w:tplc="CFB634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26378"/>
    <w:multiLevelType w:val="hybridMultilevel"/>
    <w:tmpl w:val="C6289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F05F2"/>
    <w:multiLevelType w:val="hybridMultilevel"/>
    <w:tmpl w:val="76225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86"/>
    <w:rsid w:val="0008003D"/>
    <w:rsid w:val="000B3EC3"/>
    <w:rsid w:val="000D0C5D"/>
    <w:rsid w:val="000F3036"/>
    <w:rsid w:val="00103D1B"/>
    <w:rsid w:val="001112E2"/>
    <w:rsid w:val="0012694D"/>
    <w:rsid w:val="0013026D"/>
    <w:rsid w:val="00151C05"/>
    <w:rsid w:val="00162B2A"/>
    <w:rsid w:val="001746E5"/>
    <w:rsid w:val="001B21CD"/>
    <w:rsid w:val="00204CED"/>
    <w:rsid w:val="002110CE"/>
    <w:rsid w:val="00231AEA"/>
    <w:rsid w:val="0025644F"/>
    <w:rsid w:val="002F5C88"/>
    <w:rsid w:val="00337B5D"/>
    <w:rsid w:val="0037646C"/>
    <w:rsid w:val="003A691E"/>
    <w:rsid w:val="003E1D35"/>
    <w:rsid w:val="004413F7"/>
    <w:rsid w:val="004733A3"/>
    <w:rsid w:val="004C2038"/>
    <w:rsid w:val="004D1667"/>
    <w:rsid w:val="004F7954"/>
    <w:rsid w:val="00534EDF"/>
    <w:rsid w:val="00565884"/>
    <w:rsid w:val="00576B51"/>
    <w:rsid w:val="00620770"/>
    <w:rsid w:val="006430AF"/>
    <w:rsid w:val="00644082"/>
    <w:rsid w:val="00690623"/>
    <w:rsid w:val="00691289"/>
    <w:rsid w:val="006C7503"/>
    <w:rsid w:val="00724463"/>
    <w:rsid w:val="0072581B"/>
    <w:rsid w:val="00755D31"/>
    <w:rsid w:val="00793112"/>
    <w:rsid w:val="007937A7"/>
    <w:rsid w:val="007A4538"/>
    <w:rsid w:val="007F3EF6"/>
    <w:rsid w:val="00815934"/>
    <w:rsid w:val="00826E30"/>
    <w:rsid w:val="0085775A"/>
    <w:rsid w:val="008D0C18"/>
    <w:rsid w:val="008F0622"/>
    <w:rsid w:val="00934F40"/>
    <w:rsid w:val="00946520"/>
    <w:rsid w:val="00965F69"/>
    <w:rsid w:val="00993501"/>
    <w:rsid w:val="009F2082"/>
    <w:rsid w:val="00A004E3"/>
    <w:rsid w:val="00A2038D"/>
    <w:rsid w:val="00A37024"/>
    <w:rsid w:val="00A43206"/>
    <w:rsid w:val="00A47D1F"/>
    <w:rsid w:val="00A6515C"/>
    <w:rsid w:val="00A727C0"/>
    <w:rsid w:val="00AB7D01"/>
    <w:rsid w:val="00AD693E"/>
    <w:rsid w:val="00B07E86"/>
    <w:rsid w:val="00B61136"/>
    <w:rsid w:val="00B647D4"/>
    <w:rsid w:val="00BE4C40"/>
    <w:rsid w:val="00C02B05"/>
    <w:rsid w:val="00C24A91"/>
    <w:rsid w:val="00C53418"/>
    <w:rsid w:val="00C574A2"/>
    <w:rsid w:val="00CA6AC1"/>
    <w:rsid w:val="00CF6D2D"/>
    <w:rsid w:val="00D37541"/>
    <w:rsid w:val="00D951EF"/>
    <w:rsid w:val="00DA482B"/>
    <w:rsid w:val="00DA5394"/>
    <w:rsid w:val="00DE67AF"/>
    <w:rsid w:val="00DE6FBC"/>
    <w:rsid w:val="00E00481"/>
    <w:rsid w:val="00E9651B"/>
    <w:rsid w:val="00EC08B5"/>
    <w:rsid w:val="00ED02A0"/>
    <w:rsid w:val="00F63F0F"/>
    <w:rsid w:val="00FB5913"/>
    <w:rsid w:val="00FC2D79"/>
    <w:rsid w:val="00FD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6C97"/>
  <w15:chartTrackingRefBased/>
  <w15:docId w15:val="{7EEE2E61-A677-4644-A88B-F9D7A120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20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038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1"/>
    <w:qFormat/>
    <w:rsid w:val="0037646C"/>
    <w:pPr>
      <w:widowControl w:val="0"/>
      <w:autoSpaceDE w:val="0"/>
      <w:autoSpaceDN w:val="0"/>
      <w:spacing w:after="0" w:line="240" w:lineRule="auto"/>
      <w:ind w:left="1817" w:hanging="7"/>
    </w:pPr>
    <w:rPr>
      <w:rFonts w:ascii="Arial" w:eastAsia="Arial" w:hAnsi="Arial" w:cs="Arial"/>
      <w:lang w:val="en-US"/>
    </w:rPr>
  </w:style>
  <w:style w:type="paragraph" w:styleId="Bezproreda">
    <w:name w:val="No Spacing"/>
    <w:uiPriority w:val="1"/>
    <w:qFormat/>
    <w:rsid w:val="0037646C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85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857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7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D67FC-E0BF-4BF8-AE18-9CD689BA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cp:lastPrinted>2021-01-21T15:50:00Z</cp:lastPrinted>
  <dcterms:created xsi:type="dcterms:W3CDTF">2023-06-05T06:51:00Z</dcterms:created>
  <dcterms:modified xsi:type="dcterms:W3CDTF">2023-06-05T06:51:00Z</dcterms:modified>
</cp:coreProperties>
</file>