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419" w:rsidRDefault="001E4419" w:rsidP="001E4419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09600" cy="779780"/>
            <wp:effectExtent l="0" t="0" r="0" b="127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419" w:rsidRDefault="001E4419" w:rsidP="001E4419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1E4419" w:rsidRDefault="001E4419" w:rsidP="001E4419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1E4419" w:rsidRDefault="001E4419" w:rsidP="001E4419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7840" cy="59182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419" w:rsidRDefault="001E4419" w:rsidP="001E4419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1E4419" w:rsidRDefault="001E4419" w:rsidP="001E4419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1E4419" w:rsidRDefault="005F2EDC" w:rsidP="001E4419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372-03/21-30/25</w:t>
      </w:r>
    </w:p>
    <w:p w:rsidR="001E4419" w:rsidRDefault="005F2EDC" w:rsidP="001E4419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2182/06-21-0</w:t>
      </w:r>
      <w:r w:rsidR="002E2157">
        <w:rPr>
          <w:rFonts w:eastAsia="Calibri"/>
          <w:sz w:val="24"/>
          <w:szCs w:val="24"/>
          <w:lang w:val="hr-HR" w:eastAsia="en-US"/>
        </w:rPr>
        <w:t>5</w:t>
      </w:r>
    </w:p>
    <w:p w:rsidR="001E4419" w:rsidRDefault="005F2EDC" w:rsidP="001E4419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Drniš, </w:t>
      </w:r>
      <w:r w:rsidR="002E2157">
        <w:rPr>
          <w:rFonts w:eastAsia="Calibri"/>
          <w:sz w:val="24"/>
          <w:szCs w:val="24"/>
          <w:lang w:val="hr-HR" w:eastAsia="en-US"/>
        </w:rPr>
        <w:t xml:space="preserve">12. kolovoza </w:t>
      </w:r>
      <w:r>
        <w:rPr>
          <w:rFonts w:eastAsia="Calibri"/>
          <w:sz w:val="24"/>
          <w:szCs w:val="24"/>
          <w:lang w:val="hr-HR" w:eastAsia="en-US"/>
        </w:rPr>
        <w:t xml:space="preserve"> 2021</w:t>
      </w:r>
      <w:r w:rsidR="001E4419">
        <w:rPr>
          <w:rFonts w:eastAsia="Calibri"/>
          <w:sz w:val="24"/>
          <w:szCs w:val="24"/>
          <w:lang w:val="hr-HR" w:eastAsia="en-US"/>
        </w:rPr>
        <w:t>. godine</w:t>
      </w:r>
    </w:p>
    <w:p w:rsidR="001E4419" w:rsidRDefault="001E4419" w:rsidP="001E4419">
      <w:pPr>
        <w:rPr>
          <w:sz w:val="24"/>
          <w:szCs w:val="24"/>
          <w:lang w:val="hr-HR"/>
        </w:rPr>
      </w:pPr>
    </w:p>
    <w:p w:rsidR="001E4419" w:rsidRDefault="001E4419" w:rsidP="001E4419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</w:t>
      </w:r>
      <w:r w:rsidR="0072453F">
        <w:rPr>
          <w:sz w:val="24"/>
          <w:szCs w:val="24"/>
          <w:lang w:val="hr-HR"/>
        </w:rPr>
        <w:t xml:space="preserve">čišćeni tekst, 137/15-Ispravak, </w:t>
      </w:r>
      <w:r>
        <w:rPr>
          <w:sz w:val="24"/>
          <w:szCs w:val="24"/>
          <w:lang w:val="hr-HR"/>
        </w:rPr>
        <w:t xml:space="preserve"> 123/17</w:t>
      </w:r>
      <w:r w:rsidR="0072453F">
        <w:rPr>
          <w:sz w:val="24"/>
          <w:szCs w:val="24"/>
          <w:lang w:val="hr-HR"/>
        </w:rPr>
        <w:t>, 98/19 i 144/20), te članka 107</w:t>
      </w:r>
      <w:r>
        <w:rPr>
          <w:sz w:val="24"/>
          <w:szCs w:val="24"/>
          <w:lang w:val="hr-HR"/>
        </w:rPr>
        <w:t>. Statuta</w:t>
      </w:r>
      <w:r w:rsidR="0072453F">
        <w:rPr>
          <w:sz w:val="24"/>
          <w:szCs w:val="24"/>
          <w:lang w:val="hr-HR"/>
        </w:rPr>
        <w:t xml:space="preserve"> Grada Drniša (</w:t>
      </w:r>
      <w:r>
        <w:rPr>
          <w:sz w:val="24"/>
          <w:szCs w:val="24"/>
          <w:lang w:val="hr-HR"/>
        </w:rPr>
        <w:t xml:space="preserve"> „Službeni glasni</w:t>
      </w:r>
      <w:r w:rsidR="0072453F">
        <w:rPr>
          <w:sz w:val="24"/>
          <w:szCs w:val="24"/>
          <w:lang w:val="hr-HR"/>
        </w:rPr>
        <w:t>k Grada Drniša“, broj  2/21</w:t>
      </w:r>
      <w:r>
        <w:rPr>
          <w:sz w:val="24"/>
          <w:szCs w:val="24"/>
          <w:lang w:val="hr-HR"/>
        </w:rPr>
        <w:t>), Gradsko vijeće Grada Drniša temeljem zahtjeva Gradonač</w:t>
      </w:r>
      <w:r w:rsidR="0072453F">
        <w:rPr>
          <w:sz w:val="24"/>
          <w:szCs w:val="24"/>
          <w:lang w:val="hr-HR"/>
        </w:rPr>
        <w:t>elnika Grada Drniša na svojoj 3</w:t>
      </w:r>
      <w:r>
        <w:rPr>
          <w:sz w:val="24"/>
          <w:szCs w:val="24"/>
          <w:lang w:val="hr-HR"/>
        </w:rPr>
        <w:t>. sj</w:t>
      </w:r>
      <w:r w:rsidR="0072453F">
        <w:rPr>
          <w:sz w:val="24"/>
          <w:szCs w:val="24"/>
          <w:lang w:val="hr-HR"/>
        </w:rPr>
        <w:t xml:space="preserve">ednici održanoj dana </w:t>
      </w:r>
      <w:r w:rsidR="002E2157">
        <w:rPr>
          <w:sz w:val="24"/>
          <w:szCs w:val="24"/>
          <w:lang w:val="hr-HR"/>
        </w:rPr>
        <w:t xml:space="preserve">12. </w:t>
      </w:r>
      <w:r w:rsidR="0072453F">
        <w:rPr>
          <w:sz w:val="24"/>
          <w:szCs w:val="24"/>
          <w:lang w:val="hr-HR"/>
        </w:rPr>
        <w:t xml:space="preserve"> kolovoza  2021</w:t>
      </w:r>
      <w:r>
        <w:rPr>
          <w:sz w:val="24"/>
          <w:szCs w:val="24"/>
          <w:lang w:val="hr-HR"/>
        </w:rPr>
        <w:t>. godine,    d o n o s i</w:t>
      </w:r>
    </w:p>
    <w:p w:rsidR="001E4419" w:rsidRDefault="001E4419" w:rsidP="001E441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O D L U K U </w:t>
      </w:r>
    </w:p>
    <w:p w:rsidR="001E4419" w:rsidRDefault="001E4419" w:rsidP="001E4419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davanju suglasnosti Gradonačelniku Grada Drniša za sklapanje ugovora</w:t>
      </w:r>
    </w:p>
    <w:p w:rsidR="001E4419" w:rsidRDefault="001E4419" w:rsidP="001E4419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o zakupu javne površine  u vlasništvu Grada Drniša  </w:t>
      </w:r>
    </w:p>
    <w:p w:rsidR="001E4419" w:rsidRDefault="001E4419" w:rsidP="001E4419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</w:t>
      </w:r>
    </w:p>
    <w:p w:rsidR="001E4419" w:rsidRDefault="001E4419" w:rsidP="001E4419">
      <w:pPr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 Daje se suglasnost Gradonačelniku Grada Drniša za raspolaganje ostalom imovinom čija ukupna vrijednost je  viša od 0,5% iznosa prihoda bez primitaka ostvarenih u godini koja prethodi godini u kojoj se odlučuje, za sklapanje  ugovora o zakupu i korištenju javne gradske površine na dijelu čest.zem.2042/73 k.o. Drniš površine 8,64 m2 na određeno vrijeme između Grada Drniša kao zakupodavca i TISAK plus d.o.o. Slavonska avenija br. 11 a Zagreb kao zakupca s </w:t>
      </w:r>
      <w:r w:rsidR="0072453F">
        <w:rPr>
          <w:sz w:val="24"/>
          <w:szCs w:val="24"/>
          <w:lang w:val="hr-HR"/>
        </w:rPr>
        <w:t>druge strane od 1. kolovoza 2021.godine do 1. kolovoza 2022</w:t>
      </w:r>
      <w:r>
        <w:rPr>
          <w:sz w:val="24"/>
          <w:szCs w:val="24"/>
          <w:lang w:val="hr-HR"/>
        </w:rPr>
        <w:t xml:space="preserve">.godine. </w:t>
      </w:r>
    </w:p>
    <w:p w:rsidR="001E4419" w:rsidRDefault="001E4419" w:rsidP="001E441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 xml:space="preserve">  </w:t>
      </w:r>
    </w:p>
    <w:p w:rsidR="001E4419" w:rsidRDefault="001E4419" w:rsidP="001E4419">
      <w:pPr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II  </w:t>
      </w:r>
      <w:proofErr w:type="spellStart"/>
      <w:r>
        <w:rPr>
          <w:sz w:val="24"/>
          <w:szCs w:val="24"/>
        </w:rPr>
        <w:t>Nacrt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>ugovora o zakupu i korištenju javne gradske površine na određeno vrijeme</w:t>
      </w:r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sastavni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joj</w:t>
      </w:r>
      <w:proofErr w:type="spellEnd"/>
      <w:r>
        <w:rPr>
          <w:sz w:val="24"/>
          <w:szCs w:val="24"/>
        </w:rPr>
        <w:t xml:space="preserve"> se i </w:t>
      </w:r>
      <w:proofErr w:type="spellStart"/>
      <w:r>
        <w:rPr>
          <w:sz w:val="24"/>
          <w:szCs w:val="24"/>
        </w:rPr>
        <w:t>prilaže</w:t>
      </w:r>
      <w:proofErr w:type="spellEnd"/>
      <w:r>
        <w:rPr>
          <w:sz w:val="24"/>
          <w:szCs w:val="24"/>
        </w:rPr>
        <w:t>.</w:t>
      </w:r>
    </w:p>
    <w:p w:rsidR="001E4419" w:rsidRDefault="001E4419" w:rsidP="001E4419">
      <w:pPr>
        <w:spacing w:line="276" w:lineRule="auto"/>
        <w:jc w:val="both"/>
        <w:rPr>
          <w:sz w:val="24"/>
          <w:szCs w:val="24"/>
        </w:rPr>
      </w:pPr>
    </w:p>
    <w:p w:rsidR="001E4419" w:rsidRDefault="001E4419" w:rsidP="001E4419">
      <w:pPr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III </w:t>
      </w:r>
      <w:proofErr w:type="spellStart"/>
      <w:r>
        <w:rPr>
          <w:sz w:val="24"/>
          <w:szCs w:val="24"/>
        </w:rPr>
        <w:t>Ovlašćuje</w:t>
      </w:r>
      <w:proofErr w:type="spellEnd"/>
      <w:r>
        <w:rPr>
          <w:sz w:val="24"/>
          <w:szCs w:val="24"/>
        </w:rPr>
        <w:t xml:space="preserve"> se Gradonačelnik mr.sc. Josip Begonja za </w:t>
      </w:r>
      <w:proofErr w:type="spellStart"/>
      <w:proofErr w:type="gramStart"/>
      <w:r>
        <w:rPr>
          <w:sz w:val="24"/>
          <w:szCs w:val="24"/>
        </w:rPr>
        <w:t>potpis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 xml:space="preserve"> ugovora</w:t>
      </w:r>
      <w:proofErr w:type="gramEnd"/>
      <w:r>
        <w:rPr>
          <w:sz w:val="24"/>
          <w:szCs w:val="24"/>
          <w:lang w:val="hr-HR"/>
        </w:rPr>
        <w:t xml:space="preserve"> o zakupu i korištenju javne gradske površine na određeno vrijeme između Grada Drniša kao zakupodavca i TISAK plus d.o.o. Slavonska avenija br. 11 a Zagreb kao zakupca s druge strane. </w:t>
      </w:r>
    </w:p>
    <w:p w:rsidR="001E4419" w:rsidRDefault="001E4419" w:rsidP="001E4419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IV Ova Odluka stupa na snagu danom donošenja, a bit će objavljena u „Službenom glasniku Grada Drniša“.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                                          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                                                          Predsjednik:                  </w:t>
      </w:r>
    </w:p>
    <w:p w:rsidR="001E4419" w:rsidRDefault="001E4419" w:rsidP="001E4419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</w:t>
      </w:r>
      <w:r w:rsidR="00921ECA">
        <w:rPr>
          <w:sz w:val="24"/>
          <w:szCs w:val="24"/>
          <w:lang w:val="hr-HR"/>
        </w:rPr>
        <w:t xml:space="preserve">  </w:t>
      </w:r>
      <w:r w:rsidR="008E66A3">
        <w:rPr>
          <w:sz w:val="24"/>
          <w:szCs w:val="24"/>
          <w:lang w:val="hr-HR"/>
        </w:rPr>
        <w:t xml:space="preserve">Tomislav Dželalija </w:t>
      </w:r>
      <w:proofErr w:type="spellStart"/>
      <w:r w:rsidR="008E66A3">
        <w:rPr>
          <w:sz w:val="24"/>
          <w:szCs w:val="24"/>
          <w:lang w:val="hr-HR"/>
        </w:rPr>
        <w:t>dipl.ing.</w:t>
      </w:r>
      <w:r w:rsidR="00921ECA">
        <w:rPr>
          <w:sz w:val="24"/>
          <w:szCs w:val="24"/>
          <w:lang w:val="hr-HR"/>
        </w:rPr>
        <w:t>v.r</w:t>
      </w:r>
      <w:proofErr w:type="spellEnd"/>
      <w:r w:rsidR="00921ECA">
        <w:rPr>
          <w:sz w:val="24"/>
          <w:szCs w:val="24"/>
          <w:lang w:val="hr-HR"/>
        </w:rPr>
        <w:t>.</w:t>
      </w:r>
      <w:bookmarkStart w:id="0" w:name="_GoBack"/>
      <w:bookmarkEnd w:id="0"/>
      <w:r>
        <w:rPr>
          <w:sz w:val="24"/>
          <w:szCs w:val="24"/>
          <w:lang w:val="hr-HR"/>
        </w:rPr>
        <w:t xml:space="preserve"> </w:t>
      </w:r>
    </w:p>
    <w:p w:rsidR="001E4419" w:rsidRDefault="001E4419" w:rsidP="001E4419">
      <w:pPr>
        <w:jc w:val="both"/>
        <w:rPr>
          <w:lang w:val="hr-HR"/>
        </w:rPr>
      </w:pPr>
      <w:r>
        <w:rPr>
          <w:lang w:val="hr-HR"/>
        </w:rPr>
        <w:t>Dostaviti:</w:t>
      </w:r>
    </w:p>
    <w:p w:rsidR="001E4419" w:rsidRDefault="001E4419" w:rsidP="001E4419">
      <w:pPr>
        <w:jc w:val="both"/>
        <w:rPr>
          <w:lang w:val="hr-HR"/>
        </w:rPr>
      </w:pPr>
      <w:r>
        <w:rPr>
          <w:lang w:val="hr-HR"/>
        </w:rPr>
        <w:t>1. Gradonačelnik</w:t>
      </w:r>
    </w:p>
    <w:p w:rsidR="001E4419" w:rsidRDefault="001E4419" w:rsidP="001E4419">
      <w:pPr>
        <w:jc w:val="both"/>
        <w:rPr>
          <w:lang w:val="hr-HR"/>
        </w:rPr>
      </w:pPr>
      <w:r>
        <w:rPr>
          <w:lang w:val="hr-HR"/>
        </w:rPr>
        <w:t>2. „Službeni  glasnik Grada Drniša“</w:t>
      </w:r>
    </w:p>
    <w:p w:rsidR="001E4419" w:rsidRDefault="001E4419" w:rsidP="001E4419">
      <w:pPr>
        <w:jc w:val="both"/>
        <w:rPr>
          <w:lang w:val="hr-HR"/>
        </w:rPr>
      </w:pPr>
      <w:r>
        <w:rPr>
          <w:lang w:val="hr-HR"/>
        </w:rPr>
        <w:t>3. Pismohrana - ovdje</w:t>
      </w:r>
    </w:p>
    <w:p w:rsidR="001E4419" w:rsidRDefault="001E4419" w:rsidP="001E4419">
      <w:pPr>
        <w:overflowPunct/>
        <w:autoSpaceDE/>
        <w:adjustRightInd/>
        <w:spacing w:line="276" w:lineRule="auto"/>
        <w:rPr>
          <w:lang w:val="hr-HR"/>
        </w:rPr>
      </w:pPr>
    </w:p>
    <w:p w:rsidR="001E4419" w:rsidRDefault="001E4419" w:rsidP="001E4419">
      <w:pPr>
        <w:rPr>
          <w:rFonts w:ascii="Arial" w:hAnsi="Arial" w:cs="Arial"/>
          <w:sz w:val="24"/>
          <w:szCs w:val="24"/>
          <w:lang w:val="hr-HR"/>
        </w:rPr>
      </w:pPr>
    </w:p>
    <w:p w:rsidR="001E4419" w:rsidRDefault="001E4419" w:rsidP="001E4419">
      <w:pPr>
        <w:rPr>
          <w:rFonts w:ascii="Arial" w:hAnsi="Arial" w:cs="Arial"/>
          <w:sz w:val="24"/>
          <w:szCs w:val="24"/>
          <w:lang w:val="hr-HR"/>
        </w:rPr>
      </w:pPr>
    </w:p>
    <w:p w:rsidR="001E4419" w:rsidRDefault="001E4419" w:rsidP="001E4419">
      <w:pPr>
        <w:rPr>
          <w:rFonts w:ascii="Arial" w:hAnsi="Arial" w:cs="Arial"/>
          <w:sz w:val="24"/>
          <w:szCs w:val="24"/>
          <w:lang w:val="hr-HR"/>
        </w:rPr>
      </w:pPr>
    </w:p>
    <w:p w:rsidR="001E4419" w:rsidRDefault="001E4419" w:rsidP="001E4419">
      <w:pPr>
        <w:rPr>
          <w:rFonts w:ascii="Arial" w:hAnsi="Arial" w:cs="Arial"/>
          <w:sz w:val="24"/>
          <w:szCs w:val="24"/>
          <w:lang w:val="hr-HR"/>
        </w:rPr>
      </w:pPr>
    </w:p>
    <w:p w:rsidR="001E4419" w:rsidRDefault="001E4419" w:rsidP="001E4419"/>
    <w:p w:rsidR="001E4419" w:rsidRDefault="001E4419" w:rsidP="001E4419"/>
    <w:p w:rsidR="0091451F" w:rsidRDefault="00921ECA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EB"/>
    <w:rsid w:val="000413F4"/>
    <w:rsid w:val="001E4419"/>
    <w:rsid w:val="002E2157"/>
    <w:rsid w:val="005F2EDC"/>
    <w:rsid w:val="0072453F"/>
    <w:rsid w:val="008E66A3"/>
    <w:rsid w:val="00921ECA"/>
    <w:rsid w:val="009C2AC4"/>
    <w:rsid w:val="00B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318E7-A0FF-493B-B99F-E844C339C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41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E441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2021-07-28T11:36:00Z</dcterms:created>
  <dcterms:modified xsi:type="dcterms:W3CDTF">2021-08-13T05:27:00Z</dcterms:modified>
</cp:coreProperties>
</file>