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51A" w:rsidRDefault="0023751A" w:rsidP="00C70E4A">
      <w:pPr>
        <w:pStyle w:val="Bezproreda"/>
        <w:ind w:firstLine="708"/>
        <w:jc w:val="both"/>
        <w:rPr>
          <w:rFonts w:ascii="Arial" w:hAnsi="Arial" w:cs="Arial"/>
        </w:rPr>
      </w:pPr>
    </w:p>
    <w:p w:rsidR="00C70E4A" w:rsidRPr="00414B1F" w:rsidRDefault="001F1259" w:rsidP="00C70E4A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Na temelju članka 61</w:t>
      </w:r>
      <w:r w:rsidR="00C70E4A" w:rsidRPr="00414B1F">
        <w:rPr>
          <w:rFonts w:ascii="Arial" w:hAnsi="Arial" w:cs="Arial"/>
          <w:sz w:val="24"/>
          <w:szCs w:val="24"/>
        </w:rPr>
        <w:t>.</w:t>
      </w:r>
      <w:r w:rsidRPr="00414B1F">
        <w:rPr>
          <w:rFonts w:ascii="Arial" w:hAnsi="Arial" w:cs="Arial"/>
          <w:sz w:val="24"/>
          <w:szCs w:val="24"/>
        </w:rPr>
        <w:t xml:space="preserve"> stavak 4. </w:t>
      </w:r>
      <w:r w:rsidR="007F0F0F" w:rsidRPr="00414B1F">
        <w:rPr>
          <w:rFonts w:ascii="Arial" w:hAnsi="Arial" w:cs="Arial"/>
          <w:sz w:val="24"/>
          <w:szCs w:val="24"/>
        </w:rPr>
        <w:t>Zakona o lokalnoj i područnoj (regionalnoj) samoupravi („Narodne</w:t>
      </w:r>
      <w:r w:rsidR="007F0F0F" w:rsidRPr="00414B1F">
        <w:rPr>
          <w:rFonts w:ascii="Arial" w:hAnsi="Arial" w:cs="Arial"/>
          <w:spacing w:val="-15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novine“,</w:t>
      </w:r>
      <w:r w:rsidR="007F0F0F" w:rsidRPr="00414B1F">
        <w:rPr>
          <w:rFonts w:ascii="Arial" w:hAnsi="Arial" w:cs="Arial"/>
          <w:spacing w:val="-13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broj,</w:t>
      </w:r>
      <w:r w:rsidR="007F0F0F" w:rsidRPr="00414B1F">
        <w:rPr>
          <w:rFonts w:ascii="Arial" w:hAnsi="Arial" w:cs="Arial"/>
          <w:spacing w:val="-10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33/01,</w:t>
      </w:r>
      <w:r w:rsidR="007F0F0F" w:rsidRPr="00414B1F">
        <w:rPr>
          <w:rFonts w:ascii="Arial" w:hAnsi="Arial" w:cs="Arial"/>
          <w:spacing w:val="-13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60/01,</w:t>
      </w:r>
      <w:r w:rsidR="007F0F0F" w:rsidRPr="00414B1F">
        <w:rPr>
          <w:rFonts w:ascii="Arial" w:hAnsi="Arial" w:cs="Arial"/>
          <w:spacing w:val="-12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129/05,</w:t>
      </w:r>
      <w:r w:rsidR="007F0F0F" w:rsidRPr="00414B1F">
        <w:rPr>
          <w:rFonts w:ascii="Arial" w:hAnsi="Arial" w:cs="Arial"/>
          <w:spacing w:val="-15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109/07,</w:t>
      </w:r>
      <w:r w:rsidR="007F0F0F" w:rsidRPr="00414B1F">
        <w:rPr>
          <w:rFonts w:ascii="Arial" w:hAnsi="Arial" w:cs="Arial"/>
          <w:spacing w:val="-13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125/08</w:t>
      </w:r>
      <w:r w:rsidR="007F0F0F" w:rsidRPr="00414B1F">
        <w:rPr>
          <w:rFonts w:ascii="Arial" w:hAnsi="Arial" w:cs="Arial"/>
          <w:spacing w:val="-12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,</w:t>
      </w:r>
      <w:r w:rsidR="007F0F0F" w:rsidRPr="00414B1F">
        <w:rPr>
          <w:rFonts w:ascii="Arial" w:hAnsi="Arial" w:cs="Arial"/>
          <w:spacing w:val="-16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36/09</w:t>
      </w:r>
      <w:r w:rsidR="007F0F0F" w:rsidRPr="00414B1F">
        <w:rPr>
          <w:rFonts w:ascii="Arial" w:hAnsi="Arial" w:cs="Arial"/>
          <w:spacing w:val="-10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,</w:t>
      </w:r>
      <w:r w:rsidR="007F0F0F" w:rsidRPr="00414B1F">
        <w:rPr>
          <w:rFonts w:ascii="Arial" w:hAnsi="Arial" w:cs="Arial"/>
          <w:spacing w:val="-16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150/11</w:t>
      </w:r>
      <w:r w:rsidR="007F0F0F" w:rsidRPr="00414B1F">
        <w:rPr>
          <w:rFonts w:ascii="Arial" w:hAnsi="Arial" w:cs="Arial"/>
          <w:spacing w:val="-13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,</w:t>
      </w:r>
      <w:r w:rsidR="007F0F0F" w:rsidRPr="00414B1F">
        <w:rPr>
          <w:rFonts w:ascii="Arial" w:hAnsi="Arial" w:cs="Arial"/>
          <w:spacing w:val="-12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144/12</w:t>
      </w:r>
      <w:r w:rsidR="007F0F0F" w:rsidRPr="00414B1F">
        <w:rPr>
          <w:rFonts w:ascii="Arial" w:hAnsi="Arial" w:cs="Arial"/>
          <w:spacing w:val="-15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i</w:t>
      </w:r>
      <w:r w:rsidR="007F0F0F" w:rsidRPr="00414B1F">
        <w:rPr>
          <w:rFonts w:ascii="Arial" w:hAnsi="Arial" w:cs="Arial"/>
          <w:spacing w:val="-12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19/13- pročišćeni</w:t>
      </w:r>
      <w:r w:rsidR="007F0F0F" w:rsidRPr="00414B1F">
        <w:rPr>
          <w:rFonts w:ascii="Arial" w:hAnsi="Arial" w:cs="Arial"/>
          <w:spacing w:val="-13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tekst,</w:t>
      </w:r>
      <w:r w:rsidR="007F0F0F" w:rsidRPr="00414B1F">
        <w:rPr>
          <w:rFonts w:ascii="Arial" w:hAnsi="Arial" w:cs="Arial"/>
          <w:spacing w:val="-13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137/15-Ispravak</w:t>
      </w:r>
      <w:r w:rsidR="007F0F0F" w:rsidRPr="00414B1F">
        <w:rPr>
          <w:rFonts w:ascii="Arial" w:hAnsi="Arial" w:cs="Arial"/>
          <w:spacing w:val="-13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i</w:t>
      </w:r>
      <w:r w:rsidR="007F0F0F" w:rsidRPr="00414B1F">
        <w:rPr>
          <w:rFonts w:ascii="Arial" w:hAnsi="Arial" w:cs="Arial"/>
          <w:spacing w:val="-11"/>
          <w:sz w:val="24"/>
          <w:szCs w:val="24"/>
        </w:rPr>
        <w:t xml:space="preserve"> </w:t>
      </w:r>
      <w:r w:rsidR="007F0F0F" w:rsidRPr="00414B1F">
        <w:rPr>
          <w:rFonts w:ascii="Arial" w:hAnsi="Arial" w:cs="Arial"/>
          <w:sz w:val="24"/>
          <w:szCs w:val="24"/>
        </w:rPr>
        <w:t>123/17, 98/19 i 144/20)</w:t>
      </w:r>
      <w:r w:rsidR="00751ED7" w:rsidRPr="00414B1F">
        <w:rPr>
          <w:rFonts w:ascii="Arial" w:hAnsi="Arial" w:cs="Arial"/>
          <w:sz w:val="24"/>
          <w:szCs w:val="24"/>
        </w:rPr>
        <w:t xml:space="preserve"> </w:t>
      </w:r>
      <w:r w:rsidR="00C70E4A" w:rsidRPr="00414B1F">
        <w:rPr>
          <w:rFonts w:ascii="Arial" w:hAnsi="Arial" w:cs="Arial"/>
          <w:sz w:val="24"/>
          <w:szCs w:val="24"/>
        </w:rPr>
        <w:t xml:space="preserve"> i </w:t>
      </w:r>
      <w:r w:rsidR="007F0F0F" w:rsidRPr="00414B1F">
        <w:rPr>
          <w:rFonts w:ascii="Arial" w:hAnsi="Arial" w:cs="Arial"/>
          <w:sz w:val="24"/>
          <w:szCs w:val="24"/>
        </w:rPr>
        <w:t xml:space="preserve">članka 51. Statuta Grada Drniša </w:t>
      </w:r>
      <w:r w:rsidR="00635980">
        <w:rPr>
          <w:rFonts w:ascii="Arial" w:hAnsi="Arial" w:cs="Arial"/>
          <w:sz w:val="24"/>
          <w:szCs w:val="24"/>
        </w:rPr>
        <w:t>(</w:t>
      </w:r>
      <w:bookmarkStart w:id="0" w:name="_GoBack"/>
      <w:bookmarkEnd w:id="0"/>
      <w:r w:rsidR="00C70E4A" w:rsidRPr="00414B1F">
        <w:rPr>
          <w:rFonts w:ascii="Arial" w:hAnsi="Arial" w:cs="Arial"/>
          <w:sz w:val="24"/>
          <w:szCs w:val="24"/>
        </w:rPr>
        <w:t>„Službeni</w:t>
      </w:r>
      <w:r w:rsidR="007F0F0F" w:rsidRPr="00414B1F">
        <w:rPr>
          <w:rFonts w:ascii="Arial" w:hAnsi="Arial" w:cs="Arial"/>
          <w:sz w:val="24"/>
          <w:szCs w:val="24"/>
        </w:rPr>
        <w:t xml:space="preserve"> glasnik Grada Drniša“, broj 2/21</w:t>
      </w:r>
      <w:r w:rsidR="00C70E4A" w:rsidRPr="00414B1F">
        <w:rPr>
          <w:rFonts w:ascii="Arial" w:hAnsi="Arial" w:cs="Arial"/>
          <w:sz w:val="24"/>
          <w:szCs w:val="24"/>
        </w:rPr>
        <w:t>) G</w:t>
      </w:r>
      <w:r w:rsidR="007F0F0F" w:rsidRPr="00414B1F">
        <w:rPr>
          <w:rFonts w:ascii="Arial" w:hAnsi="Arial" w:cs="Arial"/>
          <w:sz w:val="24"/>
          <w:szCs w:val="24"/>
        </w:rPr>
        <w:t>radsko vijeće Grada Drniša na 2</w:t>
      </w:r>
      <w:r w:rsidR="00C70E4A" w:rsidRPr="00414B1F">
        <w:rPr>
          <w:rFonts w:ascii="Arial" w:hAnsi="Arial" w:cs="Arial"/>
          <w:sz w:val="24"/>
          <w:szCs w:val="24"/>
        </w:rPr>
        <w:t>. s</w:t>
      </w:r>
      <w:r w:rsidR="007F0F0F" w:rsidRPr="00414B1F">
        <w:rPr>
          <w:rFonts w:ascii="Arial" w:hAnsi="Arial" w:cs="Arial"/>
          <w:sz w:val="24"/>
          <w:szCs w:val="24"/>
        </w:rPr>
        <w:t xml:space="preserve">jednici održanoj dana </w:t>
      </w:r>
      <w:r w:rsidR="00614051">
        <w:rPr>
          <w:rFonts w:ascii="Arial" w:hAnsi="Arial" w:cs="Arial"/>
          <w:sz w:val="24"/>
          <w:szCs w:val="24"/>
        </w:rPr>
        <w:t xml:space="preserve">13. </w:t>
      </w:r>
      <w:r w:rsidR="007F0F0F" w:rsidRPr="00414B1F">
        <w:rPr>
          <w:rFonts w:ascii="Arial" w:hAnsi="Arial" w:cs="Arial"/>
          <w:sz w:val="24"/>
          <w:szCs w:val="24"/>
        </w:rPr>
        <w:t>srpnja 2021</w:t>
      </w:r>
      <w:r w:rsidR="00C70E4A" w:rsidRPr="00414B1F">
        <w:rPr>
          <w:rFonts w:ascii="Arial" w:hAnsi="Arial" w:cs="Arial"/>
          <w:sz w:val="24"/>
          <w:szCs w:val="24"/>
        </w:rPr>
        <w:t xml:space="preserve">. godine, donosi </w:t>
      </w:r>
    </w:p>
    <w:p w:rsidR="00414B1F" w:rsidRPr="00414B1F" w:rsidRDefault="00414B1F" w:rsidP="00C70E4A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414B1F">
        <w:rPr>
          <w:rFonts w:ascii="Arial" w:hAnsi="Arial" w:cs="Arial"/>
          <w:b/>
          <w:bCs/>
          <w:sz w:val="24"/>
          <w:szCs w:val="24"/>
        </w:rPr>
        <w:t>O D L U K U</w:t>
      </w:r>
    </w:p>
    <w:p w:rsidR="00751ED7" w:rsidRPr="00414B1F" w:rsidRDefault="00C70E4A" w:rsidP="00751ED7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o iz</w:t>
      </w:r>
      <w:r w:rsidR="00751ED7" w:rsidRPr="00414B1F">
        <w:rPr>
          <w:rFonts w:ascii="Arial" w:hAnsi="Arial" w:cs="Arial"/>
          <w:sz w:val="24"/>
          <w:szCs w:val="24"/>
        </w:rPr>
        <w:t>mjeni Statutarne odluke o izboru članova vijeća gradskih četvrti</w:t>
      </w:r>
    </w:p>
    <w:p w:rsidR="00C70E4A" w:rsidRPr="00414B1F" w:rsidRDefault="00751ED7" w:rsidP="00751ED7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 xml:space="preserve"> i mjesnih odbora na području Grada Drniša</w:t>
      </w: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414B1F" w:rsidRPr="00414B1F" w:rsidRDefault="00414B1F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Članak 1.</w:t>
      </w:r>
    </w:p>
    <w:p w:rsidR="00C70E4A" w:rsidRPr="00414B1F" w:rsidRDefault="00364A8D" w:rsidP="00751ED7">
      <w:pPr>
        <w:pStyle w:val="Bezproreda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 xml:space="preserve">        </w:t>
      </w:r>
      <w:r w:rsidR="00751ED7" w:rsidRPr="00414B1F">
        <w:rPr>
          <w:rFonts w:ascii="Arial" w:hAnsi="Arial" w:cs="Arial"/>
          <w:sz w:val="24"/>
          <w:szCs w:val="24"/>
        </w:rPr>
        <w:t xml:space="preserve"> U Statutarnoj odluci o izboru članova vijeća gradskih četvrti  i mjesnih odbora na području Grada Drniša </w:t>
      </w:r>
      <w:r w:rsidR="00C70E4A" w:rsidRPr="00414B1F">
        <w:rPr>
          <w:rFonts w:ascii="Arial" w:hAnsi="Arial" w:cs="Arial"/>
          <w:sz w:val="24"/>
          <w:szCs w:val="24"/>
        </w:rPr>
        <w:t xml:space="preserve"> („Službeni vjesnik Šibensko</w:t>
      </w:r>
      <w:r w:rsidR="00751ED7" w:rsidRPr="00414B1F">
        <w:rPr>
          <w:rFonts w:ascii="Arial" w:hAnsi="Arial" w:cs="Arial"/>
          <w:sz w:val="24"/>
          <w:szCs w:val="24"/>
        </w:rPr>
        <w:t>-kninske županije“, broj 6/14) u  članku 9</w:t>
      </w:r>
      <w:r w:rsidR="00C70E4A" w:rsidRPr="00414B1F">
        <w:rPr>
          <w:rFonts w:ascii="Arial" w:hAnsi="Arial" w:cs="Arial"/>
          <w:sz w:val="24"/>
          <w:szCs w:val="24"/>
        </w:rPr>
        <w:t>.</w:t>
      </w:r>
      <w:r w:rsidR="00751ED7" w:rsidRPr="00414B1F">
        <w:rPr>
          <w:rFonts w:ascii="Arial" w:hAnsi="Arial" w:cs="Arial"/>
          <w:sz w:val="24"/>
          <w:szCs w:val="24"/>
        </w:rPr>
        <w:t xml:space="preserve"> stavku 2. rečenica:</w:t>
      </w:r>
    </w:p>
    <w:p w:rsidR="00751ED7" w:rsidRPr="00414B1F" w:rsidRDefault="00751ED7" w:rsidP="00751ED7">
      <w:pPr>
        <w:pStyle w:val="Bezproreda"/>
        <w:rPr>
          <w:rFonts w:ascii="Arial" w:hAnsi="Arial" w:cs="Arial"/>
          <w:sz w:val="24"/>
          <w:szCs w:val="24"/>
        </w:rPr>
      </w:pPr>
    </w:p>
    <w:p w:rsidR="00751ED7" w:rsidRPr="00414B1F" w:rsidRDefault="00751ED7" w:rsidP="00751ED7">
      <w:pPr>
        <w:pStyle w:val="Bezproreda"/>
        <w:rPr>
          <w:rFonts w:ascii="Arial" w:hAnsi="Arial" w:cs="Arial"/>
          <w:b/>
          <w:i/>
          <w:sz w:val="24"/>
          <w:szCs w:val="24"/>
        </w:rPr>
      </w:pPr>
      <w:r w:rsidRPr="00414B1F">
        <w:rPr>
          <w:rFonts w:ascii="Arial" w:hAnsi="Arial" w:cs="Arial"/>
          <w:b/>
          <w:sz w:val="24"/>
          <w:szCs w:val="24"/>
        </w:rPr>
        <w:t xml:space="preserve">      „Pisana ostavka člana vijeća treba biti ovjerena kod javnog bilježnika najranije osam dana prije njezina podnošenja“   </w:t>
      </w:r>
      <w:r w:rsidRPr="00414B1F">
        <w:rPr>
          <w:rFonts w:ascii="Arial" w:hAnsi="Arial" w:cs="Arial"/>
          <w:b/>
          <w:i/>
          <w:sz w:val="24"/>
          <w:szCs w:val="24"/>
        </w:rPr>
        <w:t xml:space="preserve">briše se. </w:t>
      </w:r>
    </w:p>
    <w:p w:rsidR="00C70E4A" w:rsidRPr="00414B1F" w:rsidRDefault="00C70E4A" w:rsidP="00C70E4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Članak 2.</w:t>
      </w:r>
    </w:p>
    <w:p w:rsidR="00C70E4A" w:rsidRPr="00414B1F" w:rsidRDefault="00364A8D" w:rsidP="00751ED7">
      <w:pPr>
        <w:pStyle w:val="Bezproreda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 xml:space="preserve">        </w:t>
      </w:r>
      <w:r w:rsidR="00C70E4A" w:rsidRPr="00414B1F">
        <w:rPr>
          <w:rFonts w:ascii="Arial" w:hAnsi="Arial" w:cs="Arial"/>
          <w:sz w:val="24"/>
          <w:szCs w:val="24"/>
        </w:rPr>
        <w:t>Ostale odre</w:t>
      </w:r>
      <w:r w:rsidR="00751ED7" w:rsidRPr="00414B1F">
        <w:rPr>
          <w:rFonts w:ascii="Arial" w:hAnsi="Arial" w:cs="Arial"/>
          <w:sz w:val="24"/>
          <w:szCs w:val="24"/>
        </w:rPr>
        <w:t xml:space="preserve">dbe Statutarne odluke o izboru članova vijeća gradskih četvrti  i mjesnih odbora na području Grada Drniša </w:t>
      </w:r>
      <w:r w:rsidR="00C70E4A" w:rsidRPr="00414B1F">
        <w:rPr>
          <w:rFonts w:ascii="Arial" w:hAnsi="Arial" w:cs="Arial"/>
          <w:sz w:val="24"/>
          <w:szCs w:val="24"/>
        </w:rPr>
        <w:t xml:space="preserve"> ostaju neizmijenjene.</w:t>
      </w: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Članak 3.</w:t>
      </w:r>
    </w:p>
    <w:p w:rsidR="00C70E4A" w:rsidRPr="00414B1F" w:rsidRDefault="00C70E4A" w:rsidP="00C70E4A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Ova Odluka stupa na snagu osmog dana od dana objave, a objavit će se u „Službenom glasniku Grada Drniša“.</w:t>
      </w: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364A8D" w:rsidP="00C70E4A">
      <w:pPr>
        <w:pStyle w:val="Bezproreda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KLASA: 026-01/14-10/4</w:t>
      </w:r>
    </w:p>
    <w:p w:rsidR="00C70E4A" w:rsidRPr="00414B1F" w:rsidRDefault="00364A8D" w:rsidP="00C70E4A">
      <w:pPr>
        <w:pStyle w:val="Bezproreda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URBROJ: 2182/06-21-0</w:t>
      </w:r>
      <w:r w:rsidR="004B0AC2">
        <w:rPr>
          <w:rFonts w:ascii="Arial" w:hAnsi="Arial" w:cs="Arial"/>
          <w:sz w:val="24"/>
          <w:szCs w:val="24"/>
        </w:rPr>
        <w:t>2</w:t>
      </w: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 xml:space="preserve"> </w:t>
      </w:r>
    </w:p>
    <w:p w:rsidR="00C70E4A" w:rsidRPr="00414B1F" w:rsidRDefault="00364A8D" w:rsidP="00C70E4A">
      <w:pPr>
        <w:pStyle w:val="Bezproreda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 xml:space="preserve">Drniš, </w:t>
      </w:r>
      <w:r w:rsidR="004B0AC2">
        <w:rPr>
          <w:rFonts w:ascii="Arial" w:hAnsi="Arial" w:cs="Arial"/>
          <w:sz w:val="24"/>
          <w:szCs w:val="24"/>
        </w:rPr>
        <w:t xml:space="preserve">13. </w:t>
      </w:r>
      <w:r w:rsidRPr="00414B1F">
        <w:rPr>
          <w:rFonts w:ascii="Arial" w:hAnsi="Arial" w:cs="Arial"/>
          <w:sz w:val="24"/>
          <w:szCs w:val="24"/>
        </w:rPr>
        <w:t>srpnja 2021</w:t>
      </w:r>
      <w:r w:rsidR="00C70E4A" w:rsidRPr="00414B1F">
        <w:rPr>
          <w:rFonts w:ascii="Arial" w:hAnsi="Arial" w:cs="Arial"/>
          <w:sz w:val="24"/>
          <w:szCs w:val="24"/>
        </w:rPr>
        <w:t>.godine</w:t>
      </w: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 xml:space="preserve"> </w:t>
      </w: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GRADSKO VIJEĆE</w:t>
      </w:r>
    </w:p>
    <w:p w:rsidR="00C70E4A" w:rsidRPr="00414B1F" w:rsidRDefault="00C70E4A" w:rsidP="00C70E4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GRADA DRNIŠA</w:t>
      </w: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>PREDSJEDNIK</w:t>
      </w:r>
    </w:p>
    <w:p w:rsidR="00C70E4A" w:rsidRPr="00414B1F" w:rsidRDefault="00C70E4A" w:rsidP="00C70E4A">
      <w:pPr>
        <w:pStyle w:val="Bezproreda"/>
        <w:jc w:val="right"/>
        <w:rPr>
          <w:rFonts w:ascii="Arial" w:hAnsi="Arial" w:cs="Arial"/>
          <w:sz w:val="24"/>
          <w:szCs w:val="24"/>
        </w:rPr>
      </w:pPr>
    </w:p>
    <w:p w:rsidR="00C70E4A" w:rsidRPr="00414B1F" w:rsidRDefault="00751ED7" w:rsidP="00C70E4A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414B1F">
        <w:rPr>
          <w:rFonts w:ascii="Arial" w:hAnsi="Arial" w:cs="Arial"/>
          <w:sz w:val="24"/>
          <w:szCs w:val="24"/>
        </w:rPr>
        <w:t xml:space="preserve">Tomislav Dželalija </w:t>
      </w:r>
      <w:proofErr w:type="spellStart"/>
      <w:r w:rsidRPr="00414B1F">
        <w:rPr>
          <w:rFonts w:ascii="Arial" w:hAnsi="Arial" w:cs="Arial"/>
          <w:sz w:val="24"/>
          <w:szCs w:val="24"/>
        </w:rPr>
        <w:t>dipl.ing</w:t>
      </w:r>
      <w:proofErr w:type="spellEnd"/>
      <w:r w:rsidRPr="00414B1F">
        <w:rPr>
          <w:rFonts w:ascii="Arial" w:hAnsi="Arial" w:cs="Arial"/>
          <w:sz w:val="24"/>
          <w:szCs w:val="24"/>
        </w:rPr>
        <w:t>.</w:t>
      </w: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C70E4A" w:rsidRPr="00414B1F" w:rsidRDefault="00C70E4A" w:rsidP="00C70E4A">
      <w:pPr>
        <w:pStyle w:val="Bezproreda"/>
        <w:rPr>
          <w:rFonts w:ascii="Arial" w:hAnsi="Arial" w:cs="Arial"/>
          <w:sz w:val="24"/>
          <w:szCs w:val="24"/>
        </w:rPr>
      </w:pPr>
    </w:p>
    <w:p w:rsidR="0091451F" w:rsidRDefault="00635980"/>
    <w:sectPr w:rsidR="00914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E5"/>
    <w:rsid w:val="000413F4"/>
    <w:rsid w:val="000C2A88"/>
    <w:rsid w:val="00182F6D"/>
    <w:rsid w:val="001A17F7"/>
    <w:rsid w:val="001F1259"/>
    <w:rsid w:val="0023751A"/>
    <w:rsid w:val="002F6878"/>
    <w:rsid w:val="00364A8D"/>
    <w:rsid w:val="00414B1F"/>
    <w:rsid w:val="004B0AC2"/>
    <w:rsid w:val="004B6CE5"/>
    <w:rsid w:val="00614051"/>
    <w:rsid w:val="00635980"/>
    <w:rsid w:val="006F492D"/>
    <w:rsid w:val="00751ED7"/>
    <w:rsid w:val="007F0F0F"/>
    <w:rsid w:val="009C2AC4"/>
    <w:rsid w:val="00A63891"/>
    <w:rsid w:val="00C7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8B4DD-5726-408B-8F88-B8FDD232B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E4A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70E4A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14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4B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14</cp:revision>
  <cp:lastPrinted>2021-06-24T07:36:00Z</cp:lastPrinted>
  <dcterms:created xsi:type="dcterms:W3CDTF">2021-06-23T06:43:00Z</dcterms:created>
  <dcterms:modified xsi:type="dcterms:W3CDTF">2021-07-13T06:57:00Z</dcterms:modified>
</cp:coreProperties>
</file>