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27DE" w:rsidRPr="00A17C08" w:rsidRDefault="005A63F3" w:rsidP="001B27DE">
      <w:pPr>
        <w:pStyle w:val="Bezproreda"/>
        <w:ind w:firstLine="720"/>
        <w:rPr>
          <w:rFonts w:ascii="Arial" w:hAnsi="Arial" w:cs="Arial"/>
          <w:b/>
          <w:sz w:val="20"/>
          <w:szCs w:val="20"/>
          <w:lang w:val="de-DE"/>
        </w:rPr>
      </w:pPr>
      <w:r>
        <w:rPr>
          <w:rFonts w:ascii="Arial" w:hAnsi="Arial" w:cs="Arial"/>
          <w:b/>
          <w:sz w:val="20"/>
          <w:szCs w:val="20"/>
          <w:lang w:val="de-DE"/>
        </w:rPr>
        <w:t xml:space="preserve">          </w:t>
      </w:r>
      <w:r w:rsidR="001B27DE"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436880" cy="573405"/>
            <wp:effectExtent l="0" t="0" r="1270" b="0"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880" cy="573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27DE" w:rsidRPr="003F1054" w:rsidRDefault="001B27DE" w:rsidP="0044024A">
      <w:pPr>
        <w:pStyle w:val="Bezproreda"/>
        <w:spacing w:line="276" w:lineRule="auto"/>
        <w:rPr>
          <w:rFonts w:ascii="Arial" w:hAnsi="Arial" w:cs="Arial"/>
          <w:b/>
          <w:sz w:val="22"/>
          <w:szCs w:val="22"/>
        </w:rPr>
      </w:pPr>
      <w:r w:rsidRPr="003F1054">
        <w:rPr>
          <w:rFonts w:ascii="Arial" w:hAnsi="Arial" w:cs="Arial"/>
          <w:b/>
          <w:sz w:val="22"/>
          <w:szCs w:val="22"/>
        </w:rPr>
        <w:t xml:space="preserve">        REPUBLIKA HRVATSKA</w:t>
      </w:r>
    </w:p>
    <w:p w:rsidR="001B27DE" w:rsidRPr="003F1054" w:rsidRDefault="001B27DE" w:rsidP="0044024A">
      <w:pPr>
        <w:pStyle w:val="Bezproreda"/>
        <w:spacing w:line="276" w:lineRule="auto"/>
        <w:rPr>
          <w:rFonts w:ascii="Arial" w:hAnsi="Arial" w:cs="Arial"/>
          <w:b/>
          <w:sz w:val="22"/>
          <w:szCs w:val="22"/>
        </w:rPr>
      </w:pPr>
      <w:r w:rsidRPr="003F1054">
        <w:rPr>
          <w:rFonts w:ascii="Arial" w:hAnsi="Arial" w:cs="Arial"/>
          <w:b/>
          <w:sz w:val="22"/>
          <w:szCs w:val="22"/>
        </w:rPr>
        <w:t>ŠIBENSKO - KNINSKA ŽUPANIJA</w:t>
      </w:r>
    </w:p>
    <w:p w:rsidR="001B27DE" w:rsidRPr="003F1054" w:rsidRDefault="006E292D" w:rsidP="0044024A">
      <w:pPr>
        <w:pStyle w:val="Bezproreda"/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</w:t>
      </w:r>
      <w:bookmarkStart w:id="0" w:name="_GoBack"/>
      <w:bookmarkEnd w:id="0"/>
      <w:r>
        <w:rPr>
          <w:rFonts w:ascii="Arial" w:hAnsi="Arial" w:cs="Arial"/>
          <w:sz w:val="22"/>
          <w:szCs w:val="22"/>
        </w:rPr>
        <w:t xml:space="preserve"> </w:t>
      </w:r>
      <w:r w:rsidR="001B27DE" w:rsidRPr="003F1054">
        <w:rPr>
          <w:rFonts w:ascii="Arial" w:hAnsi="Arial" w:cs="Arial"/>
          <w:sz w:val="22"/>
          <w:szCs w:val="22"/>
        </w:rPr>
        <w:t xml:space="preserve"> </w:t>
      </w:r>
      <w:r w:rsidR="001B27DE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2BB5AEBD" wp14:editId="73FD438D">
            <wp:extent cx="409575" cy="566420"/>
            <wp:effectExtent l="0" t="0" r="9525" b="508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66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B27DE" w:rsidRPr="003F1054">
        <w:rPr>
          <w:rFonts w:ascii="Arial" w:hAnsi="Arial" w:cs="Arial"/>
          <w:sz w:val="22"/>
          <w:szCs w:val="22"/>
        </w:rPr>
        <w:t xml:space="preserve">   </w:t>
      </w:r>
    </w:p>
    <w:p w:rsidR="001B27DE" w:rsidRPr="003F1054" w:rsidRDefault="001B27DE" w:rsidP="0044024A">
      <w:pPr>
        <w:pStyle w:val="Bezproreda"/>
        <w:spacing w:line="276" w:lineRule="auto"/>
        <w:rPr>
          <w:rFonts w:ascii="Arial" w:hAnsi="Arial" w:cs="Arial"/>
          <w:b/>
          <w:sz w:val="22"/>
          <w:szCs w:val="22"/>
        </w:rPr>
      </w:pPr>
      <w:r w:rsidRPr="003F1054">
        <w:rPr>
          <w:rFonts w:ascii="Arial" w:hAnsi="Arial" w:cs="Arial"/>
          <w:b/>
          <w:sz w:val="22"/>
          <w:szCs w:val="22"/>
        </w:rPr>
        <w:t xml:space="preserve">               </w:t>
      </w:r>
      <w:r w:rsidR="008D05F7">
        <w:rPr>
          <w:rFonts w:ascii="Arial" w:hAnsi="Arial" w:cs="Arial"/>
          <w:b/>
          <w:sz w:val="22"/>
          <w:szCs w:val="22"/>
        </w:rPr>
        <w:t xml:space="preserve"> </w:t>
      </w:r>
      <w:r w:rsidRPr="003F1054">
        <w:rPr>
          <w:rFonts w:ascii="Arial" w:hAnsi="Arial" w:cs="Arial"/>
          <w:b/>
          <w:sz w:val="22"/>
          <w:szCs w:val="22"/>
        </w:rPr>
        <w:t xml:space="preserve"> GRAD DRNIŠ</w:t>
      </w:r>
    </w:p>
    <w:p w:rsidR="001B27DE" w:rsidRPr="003F1054" w:rsidRDefault="008D05F7" w:rsidP="0044024A">
      <w:pPr>
        <w:spacing w:after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GRADSKO </w:t>
      </w:r>
      <w:r w:rsidRPr="00A17C08">
        <w:rPr>
          <w:rFonts w:ascii="Arial" w:hAnsi="Arial" w:cs="Arial"/>
          <w:b/>
        </w:rPr>
        <w:t>VIJEĆE GRADA DRNIŠA</w:t>
      </w:r>
    </w:p>
    <w:p w:rsidR="008D05F7" w:rsidRDefault="008D05F7" w:rsidP="0044024A">
      <w:pPr>
        <w:spacing w:after="0"/>
        <w:rPr>
          <w:rFonts w:ascii="Arial" w:hAnsi="Arial" w:cs="Arial"/>
        </w:rPr>
      </w:pPr>
    </w:p>
    <w:p w:rsidR="001B27DE" w:rsidRPr="003F1054" w:rsidRDefault="001B27DE" w:rsidP="0044024A">
      <w:pPr>
        <w:spacing w:after="0"/>
        <w:rPr>
          <w:rFonts w:ascii="Arial" w:hAnsi="Arial" w:cs="Arial"/>
        </w:rPr>
      </w:pPr>
      <w:r w:rsidRPr="003F1054">
        <w:rPr>
          <w:rFonts w:ascii="Arial" w:hAnsi="Arial" w:cs="Arial"/>
        </w:rPr>
        <w:t xml:space="preserve">KLASA:    </w:t>
      </w:r>
      <w:r w:rsidR="00A64929">
        <w:rPr>
          <w:rFonts w:ascii="Arial" w:hAnsi="Arial" w:cs="Arial"/>
        </w:rPr>
        <w:t>920-11/19-10/3</w:t>
      </w:r>
    </w:p>
    <w:p w:rsidR="001B27DE" w:rsidRPr="003F1054" w:rsidRDefault="001B27DE" w:rsidP="0044024A">
      <w:pPr>
        <w:spacing w:after="0"/>
        <w:rPr>
          <w:rFonts w:ascii="Arial" w:hAnsi="Arial" w:cs="Arial"/>
        </w:rPr>
      </w:pPr>
      <w:r w:rsidRPr="003F1054">
        <w:rPr>
          <w:rFonts w:ascii="Arial" w:hAnsi="Arial" w:cs="Arial"/>
        </w:rPr>
        <w:t xml:space="preserve">URBROJ: </w:t>
      </w:r>
      <w:r w:rsidR="00A64929">
        <w:rPr>
          <w:rFonts w:ascii="Arial" w:hAnsi="Arial" w:cs="Arial"/>
        </w:rPr>
        <w:t>2182/06-19-5</w:t>
      </w:r>
    </w:p>
    <w:p w:rsidR="001B27DE" w:rsidRDefault="001B27DE" w:rsidP="0044024A">
      <w:pPr>
        <w:tabs>
          <w:tab w:val="center" w:pos="4479"/>
        </w:tabs>
        <w:spacing w:after="0"/>
        <w:outlineLvl w:val="0"/>
        <w:rPr>
          <w:rFonts w:ascii="Arial" w:hAnsi="Arial" w:cs="Arial"/>
        </w:rPr>
      </w:pPr>
      <w:r w:rsidRPr="003F1054">
        <w:rPr>
          <w:rFonts w:ascii="Arial" w:hAnsi="Arial" w:cs="Arial"/>
        </w:rPr>
        <w:t xml:space="preserve">Drniš,       </w:t>
      </w:r>
      <w:r w:rsidR="00DC657C">
        <w:rPr>
          <w:rFonts w:ascii="Arial" w:hAnsi="Arial" w:cs="Arial"/>
        </w:rPr>
        <w:t>______________ 2019</w:t>
      </w:r>
      <w:r w:rsidRPr="003F1054">
        <w:rPr>
          <w:rFonts w:ascii="Arial" w:hAnsi="Arial" w:cs="Arial"/>
        </w:rPr>
        <w:t>.</w:t>
      </w:r>
      <w:r w:rsidR="00DF2B10">
        <w:rPr>
          <w:rFonts w:ascii="Arial" w:hAnsi="Arial" w:cs="Arial"/>
        </w:rPr>
        <w:t xml:space="preserve"> godine</w:t>
      </w:r>
      <w:r w:rsidRPr="003F1054">
        <w:rPr>
          <w:rFonts w:ascii="Arial" w:hAnsi="Arial" w:cs="Arial"/>
        </w:rPr>
        <w:t xml:space="preserve"> </w:t>
      </w:r>
    </w:p>
    <w:p w:rsidR="00130587" w:rsidRDefault="00130587" w:rsidP="0044024A">
      <w:pPr>
        <w:tabs>
          <w:tab w:val="center" w:pos="4479"/>
        </w:tabs>
        <w:spacing w:after="0"/>
        <w:outlineLvl w:val="0"/>
        <w:rPr>
          <w:rFonts w:ascii="Arial" w:hAnsi="Arial" w:cs="Arial"/>
        </w:rPr>
      </w:pPr>
    </w:p>
    <w:p w:rsidR="001B27DE" w:rsidRPr="007E6C62" w:rsidRDefault="00A17C08" w:rsidP="0044024A">
      <w:pPr>
        <w:tabs>
          <w:tab w:val="center" w:pos="4479"/>
        </w:tabs>
        <w:spacing w:after="0"/>
        <w:outlineLvl w:val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256D44" w:rsidRDefault="00256D44" w:rsidP="0044024A">
      <w:pPr>
        <w:spacing w:after="0"/>
        <w:jc w:val="both"/>
        <w:rPr>
          <w:rFonts w:ascii="Arial" w:hAnsi="Arial" w:cs="Arial"/>
        </w:rPr>
      </w:pPr>
      <w:r w:rsidRPr="00A17C08">
        <w:rPr>
          <w:rFonts w:ascii="Arial" w:hAnsi="Arial" w:cs="Arial"/>
        </w:rPr>
        <w:tab/>
        <w:t xml:space="preserve">Na temelju </w:t>
      </w:r>
      <w:r w:rsidR="0044024A">
        <w:rPr>
          <w:rFonts w:ascii="Arial" w:hAnsi="Arial" w:cs="Arial"/>
        </w:rPr>
        <w:t xml:space="preserve">članka 17. stavak 1. i članka 43. stavak 2. Zakona o ublažavanju i uklanjanju posljedica prirodnih nepogoda („Narodne novine“, br. 16/19) i </w:t>
      </w:r>
      <w:r w:rsidRPr="00A17C08">
        <w:rPr>
          <w:rFonts w:ascii="Arial" w:hAnsi="Arial" w:cs="Arial"/>
        </w:rPr>
        <w:t xml:space="preserve">članka </w:t>
      </w:r>
      <w:r w:rsidR="00B720B5" w:rsidRPr="00F6035E">
        <w:rPr>
          <w:rFonts w:ascii="Arial" w:hAnsi="Arial" w:cs="Arial"/>
        </w:rPr>
        <w:t xml:space="preserve">51. Statuta Grada Drniša („Službeni vjesnik Šibensko-kninske županije“, broj 15/09, 4/13, 11/13 ,14/13 i „Službeni glasnik Grada Drniša“ broj 4/15, 1/18 – 1/19 pročišćeni tekst), </w:t>
      </w:r>
      <w:r w:rsidR="008D05F7">
        <w:rPr>
          <w:rFonts w:ascii="Arial" w:hAnsi="Arial" w:cs="Arial"/>
        </w:rPr>
        <w:t>Gradsko vijeće</w:t>
      </w:r>
      <w:r w:rsidR="00A17C08">
        <w:rPr>
          <w:rFonts w:ascii="Arial" w:hAnsi="Arial" w:cs="Arial"/>
        </w:rPr>
        <w:t xml:space="preserve"> Grada Drniša </w:t>
      </w:r>
      <w:r w:rsidR="00B720B5">
        <w:rPr>
          <w:rFonts w:ascii="Arial" w:hAnsi="Arial" w:cs="Arial"/>
        </w:rPr>
        <w:t>na _____</w:t>
      </w:r>
      <w:r w:rsidR="008D05F7">
        <w:rPr>
          <w:rFonts w:ascii="Arial" w:hAnsi="Arial" w:cs="Arial"/>
        </w:rPr>
        <w:t xml:space="preserve"> sjednici održanoj</w:t>
      </w:r>
      <w:r w:rsidR="00B720B5">
        <w:rPr>
          <w:rFonts w:ascii="Arial" w:hAnsi="Arial" w:cs="Arial"/>
        </w:rPr>
        <w:t xml:space="preserve"> __________________</w:t>
      </w:r>
      <w:r w:rsidR="00A17C08">
        <w:rPr>
          <w:rFonts w:ascii="Arial" w:hAnsi="Arial" w:cs="Arial"/>
        </w:rPr>
        <w:t xml:space="preserve"> godine donosi</w:t>
      </w:r>
    </w:p>
    <w:p w:rsidR="00A17C08" w:rsidRDefault="00A17C08" w:rsidP="0044024A">
      <w:pPr>
        <w:spacing w:after="0"/>
        <w:jc w:val="both"/>
        <w:rPr>
          <w:rFonts w:ascii="Arial" w:hAnsi="Arial" w:cs="Arial"/>
        </w:rPr>
      </w:pPr>
    </w:p>
    <w:p w:rsidR="00130587" w:rsidRDefault="00130587" w:rsidP="0044024A">
      <w:pPr>
        <w:spacing w:after="0"/>
        <w:jc w:val="both"/>
        <w:rPr>
          <w:rFonts w:ascii="Arial" w:hAnsi="Arial" w:cs="Arial"/>
        </w:rPr>
      </w:pPr>
    </w:p>
    <w:p w:rsidR="00130587" w:rsidRDefault="00130587" w:rsidP="0044024A">
      <w:pPr>
        <w:spacing w:after="0"/>
        <w:jc w:val="both"/>
        <w:rPr>
          <w:rFonts w:ascii="Arial" w:hAnsi="Arial" w:cs="Arial"/>
        </w:rPr>
      </w:pPr>
    </w:p>
    <w:p w:rsidR="00A17C08" w:rsidRPr="00130587" w:rsidRDefault="0044024A" w:rsidP="0044024A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O D L U K U </w:t>
      </w:r>
    </w:p>
    <w:p w:rsidR="00A17C08" w:rsidRDefault="0044024A" w:rsidP="0044024A">
      <w:pPr>
        <w:spacing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o donošenju Plana djelovanja u području prirodnih nepogoda za 2019. godinu</w:t>
      </w:r>
    </w:p>
    <w:p w:rsidR="00DC7BAC" w:rsidRPr="00DC7BAC" w:rsidRDefault="00DC7BAC" w:rsidP="0044024A">
      <w:pPr>
        <w:pStyle w:val="Tijeloteksta"/>
        <w:kinsoku w:val="0"/>
        <w:overflowPunct w:val="0"/>
        <w:spacing w:line="276" w:lineRule="auto"/>
        <w:ind w:right="378"/>
        <w:jc w:val="both"/>
        <w:rPr>
          <w:rFonts w:ascii="Arial" w:hAnsi="Arial" w:cs="Arial"/>
          <w:sz w:val="22"/>
          <w:szCs w:val="22"/>
        </w:rPr>
      </w:pPr>
    </w:p>
    <w:p w:rsidR="00130587" w:rsidRDefault="00130587" w:rsidP="0044024A">
      <w:pPr>
        <w:pStyle w:val="Tijeloteksta"/>
        <w:kinsoku w:val="0"/>
        <w:overflowPunct w:val="0"/>
        <w:spacing w:line="276" w:lineRule="auto"/>
        <w:ind w:right="378"/>
        <w:jc w:val="both"/>
        <w:rPr>
          <w:rFonts w:ascii="Arial" w:hAnsi="Arial" w:cs="Arial"/>
          <w:sz w:val="22"/>
          <w:szCs w:val="22"/>
        </w:rPr>
      </w:pPr>
    </w:p>
    <w:p w:rsidR="00130587" w:rsidRPr="00B574F3" w:rsidRDefault="008F1059" w:rsidP="0044024A">
      <w:pPr>
        <w:pStyle w:val="Bezproreda"/>
        <w:spacing w:line="276" w:lineRule="auto"/>
        <w:jc w:val="center"/>
        <w:rPr>
          <w:b/>
        </w:rPr>
      </w:pPr>
      <w:r w:rsidRPr="00B574F3">
        <w:rPr>
          <w:b/>
        </w:rPr>
        <w:t>I</w:t>
      </w:r>
    </w:p>
    <w:p w:rsidR="00B574F3" w:rsidRPr="00B574F3" w:rsidRDefault="00B574F3" w:rsidP="0044024A">
      <w:pPr>
        <w:spacing w:after="0"/>
        <w:rPr>
          <w:rFonts w:ascii="Arial" w:eastAsiaTheme="minorEastAsia" w:hAnsi="Arial" w:cs="Arial"/>
          <w:lang w:eastAsia="hr-HR"/>
        </w:rPr>
      </w:pPr>
    </w:p>
    <w:p w:rsidR="00B574F3" w:rsidRDefault="0044024A" w:rsidP="0044024A">
      <w:pPr>
        <w:spacing w:after="0"/>
        <w:ind w:firstLine="708"/>
        <w:rPr>
          <w:rFonts w:ascii="Arial" w:hAnsi="Arial" w:cs="Arial"/>
        </w:rPr>
      </w:pPr>
      <w:r>
        <w:rPr>
          <w:rFonts w:ascii="Arial" w:hAnsi="Arial" w:cs="Arial"/>
        </w:rPr>
        <w:t>Donosi se Plan djelovanja u područ</w:t>
      </w:r>
      <w:r w:rsidR="000D2753">
        <w:rPr>
          <w:rFonts w:ascii="Arial" w:hAnsi="Arial" w:cs="Arial"/>
        </w:rPr>
        <w:t>ju prirodnih nepogoda za 2019. g</w:t>
      </w:r>
      <w:r>
        <w:rPr>
          <w:rFonts w:ascii="Arial" w:hAnsi="Arial" w:cs="Arial"/>
        </w:rPr>
        <w:t>odinu, koji je izradila ovlaštena tvrtka „</w:t>
      </w:r>
      <w:r w:rsidR="009E7C97">
        <w:rPr>
          <w:rFonts w:ascii="Arial" w:hAnsi="Arial" w:cs="Arial"/>
        </w:rPr>
        <w:t>Alfa-atest“ d.o.o. iz Splita.</w:t>
      </w:r>
    </w:p>
    <w:p w:rsidR="00B574F3" w:rsidRDefault="00B574F3" w:rsidP="0044024A">
      <w:pPr>
        <w:spacing w:after="0"/>
        <w:ind w:firstLine="708"/>
        <w:rPr>
          <w:rFonts w:ascii="Arial" w:hAnsi="Arial" w:cs="Arial"/>
        </w:rPr>
      </w:pPr>
    </w:p>
    <w:p w:rsidR="00B574F3" w:rsidRDefault="00B574F3" w:rsidP="0044024A">
      <w:pPr>
        <w:spacing w:after="0"/>
        <w:jc w:val="center"/>
        <w:rPr>
          <w:rFonts w:ascii="Arial" w:hAnsi="Arial" w:cs="Arial"/>
          <w:b/>
        </w:rPr>
      </w:pPr>
      <w:r w:rsidRPr="00B574F3">
        <w:rPr>
          <w:rFonts w:ascii="Arial" w:hAnsi="Arial" w:cs="Arial"/>
          <w:b/>
        </w:rPr>
        <w:t>II</w:t>
      </w:r>
    </w:p>
    <w:p w:rsidR="00B574F3" w:rsidRDefault="00B574F3" w:rsidP="0044024A">
      <w:pPr>
        <w:spacing w:after="0"/>
        <w:jc w:val="center"/>
        <w:rPr>
          <w:rFonts w:ascii="Arial" w:hAnsi="Arial" w:cs="Arial"/>
          <w:b/>
        </w:rPr>
      </w:pPr>
    </w:p>
    <w:p w:rsidR="00B574F3" w:rsidRDefault="009E7C97" w:rsidP="0044024A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  <w:t>Plan djelovanja u području prirodnih nepogoda za 2019. godinu u prilogu je ove Odluke i njezin je sastavni dio.</w:t>
      </w:r>
    </w:p>
    <w:p w:rsidR="009E7C97" w:rsidRDefault="009E7C97" w:rsidP="0044024A">
      <w:pPr>
        <w:spacing w:after="0"/>
        <w:rPr>
          <w:rFonts w:ascii="Arial" w:hAnsi="Arial" w:cs="Arial"/>
        </w:rPr>
      </w:pPr>
    </w:p>
    <w:p w:rsidR="009E7C97" w:rsidRDefault="009E7C97" w:rsidP="009E7C97">
      <w:pPr>
        <w:spacing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III</w:t>
      </w:r>
    </w:p>
    <w:p w:rsidR="009E7C97" w:rsidRDefault="009E7C97" w:rsidP="009E7C97">
      <w:pPr>
        <w:spacing w:after="0"/>
        <w:jc w:val="center"/>
        <w:rPr>
          <w:rFonts w:ascii="Arial" w:hAnsi="Arial" w:cs="Arial"/>
          <w:b/>
        </w:rPr>
      </w:pPr>
    </w:p>
    <w:p w:rsidR="009E7C97" w:rsidRPr="009E7C97" w:rsidRDefault="009E7C97" w:rsidP="009E7C97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  <w:t>Ova Odluka stupa na snagu osmi dan od dana objave u „Službenom glasniku Grada Drniša“.</w:t>
      </w:r>
    </w:p>
    <w:p w:rsidR="00B574F3" w:rsidRDefault="00B574F3" w:rsidP="0044024A">
      <w:pPr>
        <w:spacing w:after="0"/>
        <w:jc w:val="center"/>
        <w:rPr>
          <w:rFonts w:ascii="Arial" w:hAnsi="Arial" w:cs="Arial"/>
        </w:rPr>
      </w:pPr>
    </w:p>
    <w:p w:rsidR="001D3F1C" w:rsidRPr="00B574F3" w:rsidRDefault="001D3F1C" w:rsidP="009E7C97">
      <w:pPr>
        <w:spacing w:after="0"/>
        <w:rPr>
          <w:rFonts w:ascii="Arial" w:hAnsi="Arial" w:cs="Arial"/>
        </w:rPr>
      </w:pPr>
    </w:p>
    <w:p w:rsidR="00130587" w:rsidRPr="00B574F3" w:rsidRDefault="00130587" w:rsidP="0044024A">
      <w:pPr>
        <w:pStyle w:val="Tijeloteksta"/>
        <w:kinsoku w:val="0"/>
        <w:overflowPunct w:val="0"/>
        <w:spacing w:line="276" w:lineRule="auto"/>
        <w:ind w:right="378"/>
        <w:jc w:val="both"/>
        <w:rPr>
          <w:rFonts w:ascii="Arial" w:hAnsi="Arial" w:cs="Arial"/>
          <w:sz w:val="22"/>
          <w:szCs w:val="22"/>
        </w:rPr>
      </w:pPr>
    </w:p>
    <w:p w:rsidR="00130587" w:rsidRPr="00130587" w:rsidRDefault="00130587" w:rsidP="00C91EE0">
      <w:pPr>
        <w:pStyle w:val="Tijeloteksta"/>
        <w:kinsoku w:val="0"/>
        <w:overflowPunct w:val="0"/>
        <w:ind w:left="7080" w:right="378"/>
        <w:jc w:val="both"/>
        <w:rPr>
          <w:rFonts w:ascii="Arial" w:hAnsi="Arial" w:cs="Arial"/>
          <w:b/>
          <w:sz w:val="22"/>
          <w:szCs w:val="22"/>
        </w:rPr>
      </w:pPr>
      <w:r w:rsidRPr="00130587">
        <w:rPr>
          <w:rFonts w:ascii="Arial" w:hAnsi="Arial" w:cs="Arial"/>
          <w:b/>
          <w:sz w:val="22"/>
          <w:szCs w:val="22"/>
        </w:rPr>
        <w:t>PREDSJEDNIK:</w:t>
      </w:r>
    </w:p>
    <w:p w:rsidR="00130587" w:rsidRPr="00130587" w:rsidRDefault="00130587" w:rsidP="00C91EE0">
      <w:pPr>
        <w:pStyle w:val="Tijeloteksta"/>
        <w:kinsoku w:val="0"/>
        <w:overflowPunct w:val="0"/>
        <w:ind w:left="7080" w:right="378"/>
        <w:jc w:val="both"/>
        <w:rPr>
          <w:rFonts w:ascii="Arial" w:hAnsi="Arial" w:cs="Arial"/>
          <w:b/>
          <w:sz w:val="22"/>
          <w:szCs w:val="22"/>
        </w:rPr>
      </w:pPr>
    </w:p>
    <w:p w:rsidR="00FF6094" w:rsidRDefault="00130587" w:rsidP="00C91EE0">
      <w:pPr>
        <w:pStyle w:val="Tijeloteksta"/>
        <w:kinsoku w:val="0"/>
        <w:overflowPunct w:val="0"/>
        <w:ind w:left="7080" w:right="378"/>
        <w:jc w:val="both"/>
        <w:rPr>
          <w:rFonts w:ascii="Arial" w:hAnsi="Arial" w:cs="Arial"/>
          <w:sz w:val="22"/>
          <w:szCs w:val="22"/>
        </w:rPr>
      </w:pPr>
      <w:r w:rsidRPr="00130587">
        <w:rPr>
          <w:rFonts w:ascii="Arial" w:hAnsi="Arial" w:cs="Arial"/>
          <w:b/>
          <w:sz w:val="22"/>
          <w:szCs w:val="22"/>
        </w:rPr>
        <w:t>Ante Pleadin</w:t>
      </w:r>
    </w:p>
    <w:sectPr w:rsidR="00FF6094" w:rsidSect="00DD69D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835C81"/>
    <w:multiLevelType w:val="hybridMultilevel"/>
    <w:tmpl w:val="B7663DD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E06516"/>
    <w:multiLevelType w:val="hybridMultilevel"/>
    <w:tmpl w:val="61D49E9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E01263"/>
    <w:multiLevelType w:val="hybridMultilevel"/>
    <w:tmpl w:val="215C099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620F24"/>
    <w:multiLevelType w:val="hybridMultilevel"/>
    <w:tmpl w:val="2128518C"/>
    <w:lvl w:ilvl="0" w:tplc="D778A1C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6A7AAC"/>
    <w:multiLevelType w:val="hybridMultilevel"/>
    <w:tmpl w:val="DEDAEA00"/>
    <w:lvl w:ilvl="0" w:tplc="2FE2736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13497B"/>
    <w:multiLevelType w:val="hybridMultilevel"/>
    <w:tmpl w:val="72245642"/>
    <w:lvl w:ilvl="0" w:tplc="E8E07874">
      <w:start w:val="1"/>
      <w:numFmt w:val="bullet"/>
      <w:lvlText w:val="-"/>
      <w:lvlJc w:val="left"/>
      <w:pPr>
        <w:ind w:left="760" w:hanging="360"/>
      </w:pPr>
      <w:rPr>
        <w:rFonts w:ascii="Arial" w:eastAsiaTheme="minorEastAsia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6" w15:restartNumberingAfterBreak="0">
    <w:nsid w:val="48646DB7"/>
    <w:multiLevelType w:val="hybridMultilevel"/>
    <w:tmpl w:val="DAF8F7B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F53DD8"/>
    <w:multiLevelType w:val="hybridMultilevel"/>
    <w:tmpl w:val="8A0EB512"/>
    <w:lvl w:ilvl="0" w:tplc="09AA18F4">
      <w:start w:val="9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C6C5F84"/>
    <w:multiLevelType w:val="hybridMultilevel"/>
    <w:tmpl w:val="AED4865C"/>
    <w:lvl w:ilvl="0" w:tplc="9454FF5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6FAB3830"/>
    <w:multiLevelType w:val="hybridMultilevel"/>
    <w:tmpl w:val="ED0C8992"/>
    <w:lvl w:ilvl="0" w:tplc="7DB62E7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9"/>
  </w:num>
  <w:num w:numId="3">
    <w:abstractNumId w:val="4"/>
  </w:num>
  <w:num w:numId="4">
    <w:abstractNumId w:val="3"/>
  </w:num>
  <w:num w:numId="5">
    <w:abstractNumId w:val="6"/>
  </w:num>
  <w:num w:numId="6">
    <w:abstractNumId w:val="0"/>
  </w:num>
  <w:num w:numId="7">
    <w:abstractNumId w:val="1"/>
  </w:num>
  <w:num w:numId="8">
    <w:abstractNumId w:val="2"/>
  </w:num>
  <w:num w:numId="9">
    <w:abstractNumId w:val="8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oNotDisplayPageBoundarie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4FCE"/>
    <w:rsid w:val="000D2753"/>
    <w:rsid w:val="001212A4"/>
    <w:rsid w:val="00130587"/>
    <w:rsid w:val="00144F03"/>
    <w:rsid w:val="00154921"/>
    <w:rsid w:val="001940AF"/>
    <w:rsid w:val="001B27DE"/>
    <w:rsid w:val="001D3F1C"/>
    <w:rsid w:val="00225B01"/>
    <w:rsid w:val="00256D44"/>
    <w:rsid w:val="00257183"/>
    <w:rsid w:val="002576AB"/>
    <w:rsid w:val="00357DC3"/>
    <w:rsid w:val="00361FC7"/>
    <w:rsid w:val="0037002D"/>
    <w:rsid w:val="00433B79"/>
    <w:rsid w:val="0044024A"/>
    <w:rsid w:val="004463BA"/>
    <w:rsid w:val="004472B7"/>
    <w:rsid w:val="004528D9"/>
    <w:rsid w:val="00452BAC"/>
    <w:rsid w:val="004F45BE"/>
    <w:rsid w:val="005A63F3"/>
    <w:rsid w:val="005C2764"/>
    <w:rsid w:val="006E292D"/>
    <w:rsid w:val="007B3C93"/>
    <w:rsid w:val="007B42AF"/>
    <w:rsid w:val="007E2B77"/>
    <w:rsid w:val="007E6C62"/>
    <w:rsid w:val="007F4190"/>
    <w:rsid w:val="008B6CFA"/>
    <w:rsid w:val="008D05F7"/>
    <w:rsid w:val="008E75C3"/>
    <w:rsid w:val="008F1059"/>
    <w:rsid w:val="009D1BFA"/>
    <w:rsid w:val="009E7C97"/>
    <w:rsid w:val="00A17C08"/>
    <w:rsid w:val="00A64929"/>
    <w:rsid w:val="00AA7FD9"/>
    <w:rsid w:val="00AC2715"/>
    <w:rsid w:val="00AD3F9D"/>
    <w:rsid w:val="00AF2C23"/>
    <w:rsid w:val="00B1360A"/>
    <w:rsid w:val="00B23BBA"/>
    <w:rsid w:val="00B54F4E"/>
    <w:rsid w:val="00B574F3"/>
    <w:rsid w:val="00B67BA6"/>
    <w:rsid w:val="00B720B5"/>
    <w:rsid w:val="00B750EF"/>
    <w:rsid w:val="00BC23DC"/>
    <w:rsid w:val="00BC7B46"/>
    <w:rsid w:val="00BD7B57"/>
    <w:rsid w:val="00C803C3"/>
    <w:rsid w:val="00C91EE0"/>
    <w:rsid w:val="00CA4139"/>
    <w:rsid w:val="00D17815"/>
    <w:rsid w:val="00D630E8"/>
    <w:rsid w:val="00DC657C"/>
    <w:rsid w:val="00DC7BAC"/>
    <w:rsid w:val="00DD69DA"/>
    <w:rsid w:val="00DF2B10"/>
    <w:rsid w:val="00EA2590"/>
    <w:rsid w:val="00F34FCE"/>
    <w:rsid w:val="00F36E24"/>
    <w:rsid w:val="00F6553C"/>
    <w:rsid w:val="00FE770C"/>
    <w:rsid w:val="00FF4290"/>
    <w:rsid w:val="00FF6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3355CF3-F742-41E8-8F31-ADA821622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link w:val="TijelotekstaChar"/>
    <w:uiPriority w:val="99"/>
    <w:unhideWhenUsed/>
    <w:rsid w:val="00F34FC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hr-HR"/>
    </w:rPr>
  </w:style>
  <w:style w:type="character" w:customStyle="1" w:styleId="TijelotekstaChar">
    <w:name w:val="Tijelo teksta Char"/>
    <w:basedOn w:val="Zadanifontodlomka"/>
    <w:link w:val="Tijeloteksta"/>
    <w:uiPriority w:val="99"/>
    <w:rsid w:val="00F34FCE"/>
    <w:rPr>
      <w:rFonts w:ascii="Times New Roman" w:eastAsiaTheme="minorEastAsia" w:hAnsi="Times New Roman" w:cs="Times New Roman"/>
      <w:sz w:val="24"/>
      <w:szCs w:val="24"/>
      <w:lang w:eastAsia="hr-HR"/>
    </w:rPr>
  </w:style>
  <w:style w:type="paragraph" w:styleId="Odlomakpopisa">
    <w:name w:val="List Paragraph"/>
    <w:basedOn w:val="Normal"/>
    <w:uiPriority w:val="34"/>
    <w:qFormat/>
    <w:rsid w:val="00225B01"/>
    <w:pPr>
      <w:ind w:left="720"/>
      <w:contextualSpacing/>
    </w:pPr>
  </w:style>
  <w:style w:type="character" w:styleId="Hiperveza">
    <w:name w:val="Hyperlink"/>
    <w:rsid w:val="001B27DE"/>
    <w:rPr>
      <w:color w:val="0000FF"/>
      <w:u w:val="single"/>
    </w:rPr>
  </w:style>
  <w:style w:type="paragraph" w:styleId="Bezproreda">
    <w:name w:val="No Spacing"/>
    <w:uiPriority w:val="1"/>
    <w:qFormat/>
    <w:rsid w:val="001B27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1B27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1B27D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335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84D1F4-31F3-42DE-B7A6-DCC1687AED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169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Katica Mazalin</dc:creator>
  <cp:lastModifiedBy>Marija Lovrić</cp:lastModifiedBy>
  <cp:revision>6</cp:revision>
  <cp:lastPrinted>2019-05-30T10:33:00Z</cp:lastPrinted>
  <dcterms:created xsi:type="dcterms:W3CDTF">2019-07-19T10:03:00Z</dcterms:created>
  <dcterms:modified xsi:type="dcterms:W3CDTF">2019-07-19T10:35:00Z</dcterms:modified>
</cp:coreProperties>
</file>