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Pr="001A119A" w:rsidRDefault="00CF2903" w:rsidP="00CF2903">
      <w:pPr>
        <w:pStyle w:val="Bezproreda"/>
      </w:pPr>
      <w:r w:rsidRPr="001A119A">
        <w:t xml:space="preserve">                    </w:t>
      </w:r>
      <w:r w:rsidRPr="001A119A"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1A119A" w:rsidRDefault="00CF2903" w:rsidP="00CF2903">
      <w:pPr>
        <w:pStyle w:val="Bezproreda"/>
        <w:rPr>
          <w:rFonts w:eastAsia="Calibri"/>
          <w:b/>
        </w:rPr>
      </w:pPr>
      <w:r w:rsidRPr="001A119A">
        <w:rPr>
          <w:rFonts w:eastAsia="Calibri"/>
          <w:b/>
        </w:rPr>
        <w:t>REPU</w:t>
      </w:r>
      <w:r w:rsidR="00AC55DA" w:rsidRPr="001A119A">
        <w:rPr>
          <w:rFonts w:eastAsia="Calibri"/>
          <w:b/>
        </w:rPr>
        <w:t>BLIKA HRVATSKA</w:t>
      </w:r>
    </w:p>
    <w:p w:rsidR="00AC55DA" w:rsidRPr="001A119A" w:rsidRDefault="00AC55DA" w:rsidP="00CF2903">
      <w:pPr>
        <w:pStyle w:val="Bezproreda"/>
        <w:rPr>
          <w:rFonts w:eastAsia="Calibri"/>
          <w:b/>
        </w:rPr>
      </w:pPr>
      <w:r w:rsidRPr="001A119A">
        <w:rPr>
          <w:rFonts w:eastAsia="Calibri"/>
          <w:b/>
        </w:rPr>
        <w:t>ŠIBENSKO - KNINSKA ŽUPANIJA</w:t>
      </w:r>
    </w:p>
    <w:p w:rsidR="00AC55DA" w:rsidRPr="001A119A" w:rsidRDefault="00AC55DA" w:rsidP="00CF2903">
      <w:pPr>
        <w:pStyle w:val="Bezproreda"/>
        <w:rPr>
          <w:rFonts w:eastAsia="Calibri"/>
          <w:lang w:eastAsia="en-US"/>
        </w:rPr>
      </w:pPr>
      <w:r w:rsidRPr="001A119A">
        <w:rPr>
          <w:rFonts w:eastAsia="Calibri"/>
          <w:noProof/>
        </w:rPr>
        <w:t xml:space="preserve">                     </w:t>
      </w:r>
      <w:r w:rsidRPr="001A119A"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Pr="001A119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 w:rsidRPr="001A119A">
        <w:rPr>
          <w:rFonts w:eastAsia="Calibri"/>
          <w:sz w:val="24"/>
          <w:szCs w:val="24"/>
          <w:lang w:val="hr-HR" w:eastAsia="en-US"/>
        </w:rPr>
        <w:t xml:space="preserve">            </w:t>
      </w:r>
      <w:r w:rsidRPr="001A119A"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Pr="001A119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 w:rsidRPr="001A119A"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AC55DA" w:rsidRPr="001A119A" w:rsidRDefault="00BD402C" w:rsidP="00AC55DA">
      <w:pPr>
        <w:rPr>
          <w:rFonts w:eastAsia="Calibri"/>
          <w:sz w:val="24"/>
          <w:szCs w:val="24"/>
          <w:lang w:val="hr-HR" w:eastAsia="en-US"/>
        </w:rPr>
      </w:pPr>
      <w:r w:rsidRPr="001A119A">
        <w:rPr>
          <w:rFonts w:eastAsia="Calibri"/>
          <w:sz w:val="24"/>
          <w:szCs w:val="24"/>
          <w:lang w:val="hr-HR" w:eastAsia="en-US"/>
        </w:rPr>
        <w:t xml:space="preserve">KLASA: </w:t>
      </w:r>
      <w:r w:rsidR="00940812">
        <w:rPr>
          <w:rFonts w:eastAsia="Calibri"/>
          <w:sz w:val="24"/>
          <w:szCs w:val="24"/>
          <w:lang w:val="hr-HR" w:eastAsia="en-US"/>
        </w:rPr>
        <w:t>302-02/17-20/3</w:t>
      </w:r>
    </w:p>
    <w:p w:rsidR="00AC55DA" w:rsidRPr="001A119A" w:rsidRDefault="00BD402C" w:rsidP="00AC55DA">
      <w:pPr>
        <w:rPr>
          <w:rFonts w:eastAsia="Calibri"/>
          <w:sz w:val="24"/>
          <w:szCs w:val="24"/>
          <w:lang w:val="hr-HR" w:eastAsia="en-US"/>
        </w:rPr>
      </w:pPr>
      <w:r w:rsidRPr="001A119A">
        <w:rPr>
          <w:rFonts w:eastAsia="Calibri"/>
          <w:sz w:val="24"/>
          <w:szCs w:val="24"/>
          <w:lang w:val="hr-HR" w:eastAsia="en-US"/>
        </w:rPr>
        <w:t>URBROJ: 2182/06-18-</w:t>
      </w:r>
      <w:r w:rsidR="00940812">
        <w:rPr>
          <w:rFonts w:eastAsia="Calibri"/>
          <w:sz w:val="24"/>
          <w:szCs w:val="24"/>
          <w:lang w:val="hr-HR" w:eastAsia="en-US"/>
        </w:rPr>
        <w:t>07</w:t>
      </w:r>
      <w:bookmarkStart w:id="0" w:name="_GoBack"/>
      <w:bookmarkEnd w:id="0"/>
    </w:p>
    <w:p w:rsidR="00AC55DA" w:rsidRPr="001A119A" w:rsidRDefault="00AC55DA" w:rsidP="00AC55DA">
      <w:pPr>
        <w:rPr>
          <w:rFonts w:eastAsia="Calibri"/>
          <w:sz w:val="24"/>
          <w:szCs w:val="24"/>
          <w:lang w:val="hr-HR" w:eastAsia="en-US"/>
        </w:rPr>
      </w:pPr>
      <w:r w:rsidRPr="001A119A"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Pr="001A119A" w:rsidRDefault="00AC55DA" w:rsidP="00AC55DA">
      <w:pPr>
        <w:rPr>
          <w:sz w:val="24"/>
          <w:szCs w:val="24"/>
          <w:lang w:val="hr-HR"/>
        </w:rPr>
      </w:pPr>
    </w:p>
    <w:p w:rsidR="00AC55DA" w:rsidRPr="001A119A" w:rsidRDefault="00AC55DA" w:rsidP="006C45DB">
      <w:pPr>
        <w:pStyle w:val="Bezproreda"/>
        <w:contextualSpacing/>
        <w:jc w:val="both"/>
      </w:pPr>
      <w:r w:rsidRPr="001A119A">
        <w:t xml:space="preserve">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Gradsko vijeće Grada Drniša temeljem zahtje</w:t>
      </w:r>
      <w:r w:rsidR="00BD402C" w:rsidRPr="001A119A">
        <w:t>va</w:t>
      </w:r>
      <w:r w:rsidR="001A119A">
        <w:t xml:space="preserve"> Gradonačelnika</w:t>
      </w:r>
      <w:r w:rsidR="00BD402C" w:rsidRPr="001A119A">
        <w:t xml:space="preserve"> </w:t>
      </w:r>
      <w:r w:rsidRPr="001A119A">
        <w:t>, a u svezi s Ug</w:t>
      </w:r>
      <w:r w:rsidR="006C45DB" w:rsidRPr="001A119A">
        <w:t xml:space="preserve">ovorom o financiranju </w:t>
      </w:r>
      <w:r w:rsidRPr="001A119A">
        <w:t xml:space="preserve"> zaključenog između Agencije za plaćanja u poljoprivredi, ribarstvu i ruralnom razvoju, Zagreb </w:t>
      </w:r>
      <w:r w:rsidR="001A119A" w:rsidRPr="001A119A">
        <w:t>i Grada Drniša (broj 838992</w:t>
      </w:r>
      <w:r w:rsidR="006C45DB" w:rsidRPr="001A119A">
        <w:t>/2018</w:t>
      </w:r>
      <w:r w:rsidRPr="001A119A">
        <w:t>)</w:t>
      </w:r>
      <w:r w:rsidR="001A119A" w:rsidRPr="001A119A">
        <w:t xml:space="preserve"> od 24. svibnja 2018. godine </w:t>
      </w:r>
      <w:r w:rsidR="006C45DB" w:rsidRPr="001A119A">
        <w:t xml:space="preserve"> </w:t>
      </w:r>
      <w:r w:rsidR="001A119A" w:rsidRPr="001A119A">
        <w:t xml:space="preserve"> iz</w:t>
      </w:r>
      <w:r w:rsidR="00BD402C" w:rsidRPr="001A119A">
        <w:t xml:space="preserve"> Operacije 7.4.1</w:t>
      </w:r>
      <w:r w:rsidRPr="001A119A">
        <w:t>.</w:t>
      </w:r>
      <w:r w:rsidR="006C45DB" w:rsidRPr="001A119A">
        <w:rPr>
          <w:rStyle w:val="Naglaeno"/>
        </w:rPr>
        <w:t xml:space="preserve"> </w:t>
      </w:r>
      <w:r w:rsidR="006C45DB" w:rsidRPr="001A119A">
        <w:t>Ulaganja u pokretanje, poboljšanje ili proširenje lokalnih temeljnih usluga za ruralno stanovništvo, uključujući slobodno vrijeme i kulturne aktivnosti te povezanu infrastrukturu u provedbi mjere M7 Temeljne usluge i obnova sela u ruralnim područjima iz Programa ruralnog razvoja RH za razdoblje 2014.-2020.,  na svojoj 8</w:t>
      </w:r>
      <w:r w:rsidRPr="001A119A">
        <w:t>. sjednici od</w:t>
      </w:r>
      <w:r w:rsidR="006C45DB" w:rsidRPr="001A119A">
        <w:t>ržanoj dana 8. lip</w:t>
      </w:r>
      <w:r w:rsidRPr="001A119A">
        <w:t>nja 2018. godine,    d o n o s i</w:t>
      </w:r>
    </w:p>
    <w:p w:rsidR="00AC55DA" w:rsidRPr="001A119A" w:rsidRDefault="00AC55DA" w:rsidP="00AC55DA">
      <w:pPr>
        <w:rPr>
          <w:sz w:val="24"/>
          <w:szCs w:val="24"/>
          <w:lang w:val="hr-HR"/>
        </w:rPr>
      </w:pP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Pr="001A119A" w:rsidRDefault="00AC55DA" w:rsidP="00AC55DA">
      <w:pPr>
        <w:jc w:val="center"/>
        <w:rPr>
          <w:b/>
          <w:sz w:val="24"/>
          <w:szCs w:val="24"/>
          <w:lang w:val="hr-HR"/>
        </w:rPr>
      </w:pPr>
      <w:r w:rsidRPr="001A119A">
        <w:rPr>
          <w:b/>
          <w:sz w:val="24"/>
          <w:szCs w:val="24"/>
          <w:lang w:val="hr-HR"/>
        </w:rPr>
        <w:t xml:space="preserve">Z A K LJ U Č A K </w:t>
      </w:r>
    </w:p>
    <w:p w:rsidR="00AC55DA" w:rsidRPr="001A119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1A119A" w:rsidRPr="001A119A" w:rsidRDefault="00AC55DA" w:rsidP="001A119A">
      <w:pPr>
        <w:pStyle w:val="Bezproreda"/>
        <w:ind w:firstLine="708"/>
        <w:jc w:val="both"/>
        <w:rPr>
          <w:rStyle w:val="Naglaeno"/>
          <w:b w:val="0"/>
        </w:rPr>
      </w:pPr>
      <w:r w:rsidRPr="001A119A">
        <w:t xml:space="preserve">I. Daje se suglasnost Gradonačelniku Grada Drniša za raspolaganje ostalom imovinom čija ukupna vrijednost je viša od 0,5% iznosa prihoda bez primitaka ostvarenih u godini koja prethodi godini u kojoj se odlučuje, za provedbu postupka javne nabave i sklapanje Ugovora za izvođenje radova na projektu </w:t>
      </w:r>
      <w:r w:rsidR="001A119A" w:rsidRPr="001A119A">
        <w:rPr>
          <w:rStyle w:val="Naglaeno"/>
          <w:b w:val="0"/>
        </w:rPr>
        <w:t>"Rekonstrukcija postojeće građevine (tržnice) - Izgradnja 5 (pet) nadstrešnica i 1 (jedne) prodavaonice u Gradu Drnišu", vrijednosti  736.071,25 kn.</w:t>
      </w:r>
    </w:p>
    <w:p w:rsidR="00AC55DA" w:rsidRPr="001A119A" w:rsidRDefault="001A119A" w:rsidP="001A119A">
      <w:pPr>
        <w:pStyle w:val="Bezproreda"/>
        <w:ind w:firstLine="708"/>
        <w:jc w:val="both"/>
      </w:pPr>
      <w:r w:rsidRPr="001A119A">
        <w:rPr>
          <w:rStyle w:val="Naglaeno"/>
          <w:b w:val="0"/>
        </w:rPr>
        <w:t xml:space="preserve"> </w:t>
      </w:r>
    </w:p>
    <w:p w:rsidR="00AC55DA" w:rsidRPr="001A119A" w:rsidRDefault="00AC55DA" w:rsidP="00AC55DA">
      <w:pPr>
        <w:ind w:firstLine="708"/>
        <w:jc w:val="both"/>
        <w:rPr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Pr="001A119A" w:rsidRDefault="00AC55DA" w:rsidP="00AC55DA">
      <w:pPr>
        <w:rPr>
          <w:b/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b/>
          <w:sz w:val="24"/>
          <w:szCs w:val="24"/>
          <w:lang w:val="hr-HR"/>
        </w:rPr>
        <w:t xml:space="preserve">       PREDSJEDNIK:</w:t>
      </w:r>
    </w:p>
    <w:p w:rsidR="00AC55DA" w:rsidRPr="001A119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Pr="001A119A" w:rsidRDefault="00AC55DA" w:rsidP="00AC55DA">
      <w:pPr>
        <w:rPr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 xml:space="preserve">     </w:t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</w:r>
      <w:r w:rsidRPr="001A119A">
        <w:rPr>
          <w:sz w:val="24"/>
          <w:szCs w:val="24"/>
          <w:lang w:val="hr-HR"/>
        </w:rPr>
        <w:tab/>
        <w:t xml:space="preserve">       </w:t>
      </w:r>
      <w:r w:rsidR="001A119A">
        <w:rPr>
          <w:sz w:val="24"/>
          <w:szCs w:val="24"/>
          <w:lang w:val="hr-HR"/>
        </w:rPr>
        <w:t xml:space="preserve">Ante </w:t>
      </w:r>
      <w:proofErr w:type="spellStart"/>
      <w:r w:rsidR="001A119A">
        <w:rPr>
          <w:sz w:val="24"/>
          <w:szCs w:val="24"/>
          <w:lang w:val="hr-HR"/>
        </w:rPr>
        <w:t>Pleadin</w:t>
      </w:r>
      <w:proofErr w:type="spellEnd"/>
      <w:r w:rsidR="001A119A">
        <w:rPr>
          <w:sz w:val="24"/>
          <w:szCs w:val="24"/>
          <w:lang w:val="hr-HR"/>
        </w:rPr>
        <w:t xml:space="preserve"> </w:t>
      </w:r>
    </w:p>
    <w:p w:rsidR="00AC55DA" w:rsidRPr="001A119A" w:rsidRDefault="00AC55DA" w:rsidP="00AC55DA">
      <w:pPr>
        <w:rPr>
          <w:sz w:val="24"/>
          <w:szCs w:val="24"/>
          <w:lang w:val="hr-HR"/>
        </w:rPr>
      </w:pPr>
    </w:p>
    <w:p w:rsidR="00AC55DA" w:rsidRPr="001A119A" w:rsidRDefault="00AC55DA" w:rsidP="00AC55DA">
      <w:pPr>
        <w:rPr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>Dostaviti:</w:t>
      </w:r>
    </w:p>
    <w:p w:rsidR="00AC55DA" w:rsidRPr="001A119A" w:rsidRDefault="00AC55DA" w:rsidP="00AC55DA">
      <w:pPr>
        <w:ind w:firstLine="708"/>
        <w:rPr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>- Službeni glasnik Grada Drniša</w:t>
      </w:r>
    </w:p>
    <w:p w:rsidR="00AC55DA" w:rsidRPr="001A119A" w:rsidRDefault="00AC55DA" w:rsidP="00AC55DA">
      <w:pPr>
        <w:ind w:firstLine="708"/>
        <w:rPr>
          <w:sz w:val="24"/>
          <w:szCs w:val="24"/>
          <w:lang w:val="hr-HR"/>
        </w:rPr>
      </w:pPr>
      <w:r w:rsidRPr="001A119A">
        <w:rPr>
          <w:sz w:val="24"/>
          <w:szCs w:val="24"/>
          <w:lang w:val="hr-HR"/>
        </w:rPr>
        <w:t>- Pismohrana</w:t>
      </w: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Pr="001A119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82C5F"/>
    <w:multiLevelType w:val="hybridMultilevel"/>
    <w:tmpl w:val="CAF4755E"/>
    <w:lvl w:ilvl="0" w:tplc="041A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1A119A"/>
    <w:rsid w:val="006610E1"/>
    <w:rsid w:val="006C45DB"/>
    <w:rsid w:val="00940812"/>
    <w:rsid w:val="009B6D78"/>
    <w:rsid w:val="00AC55DA"/>
    <w:rsid w:val="00BD402C"/>
    <w:rsid w:val="00C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C45D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119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119A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2018-05-30T11:49:00Z</cp:lastPrinted>
  <dcterms:created xsi:type="dcterms:W3CDTF">2018-05-30T10:59:00Z</dcterms:created>
  <dcterms:modified xsi:type="dcterms:W3CDTF">2018-06-11T10:17:00Z</dcterms:modified>
</cp:coreProperties>
</file>